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FEA74" w14:textId="77777777" w:rsidR="00161F9C" w:rsidRDefault="00161F9C" w:rsidP="00161F9C">
      <w:pPr>
        <w:spacing w:line="360" w:lineRule="auto"/>
        <w:rPr>
          <w:b/>
          <w:sz w:val="18"/>
          <w:szCs w:val="18"/>
        </w:rPr>
      </w:pPr>
    </w:p>
    <w:p w14:paraId="253E568C" w14:textId="77777777" w:rsidR="00523953" w:rsidRDefault="00161F9C" w:rsidP="00161F9C">
      <w:pPr>
        <w:spacing w:line="360" w:lineRule="auto"/>
        <w:ind w:left="5670"/>
        <w:jc w:val="right"/>
        <w:rPr>
          <w:b/>
          <w:sz w:val="18"/>
          <w:szCs w:val="18"/>
        </w:rPr>
      </w:pPr>
      <w:r w:rsidRPr="00CC0329">
        <w:rPr>
          <w:b/>
          <w:sz w:val="18"/>
          <w:szCs w:val="18"/>
        </w:rPr>
        <w:t xml:space="preserve">Załącznik do Zarządzenia Nr </w:t>
      </w:r>
      <w:r>
        <w:rPr>
          <w:b/>
          <w:sz w:val="18"/>
          <w:szCs w:val="18"/>
        </w:rPr>
        <w:t xml:space="preserve">22/2024 </w:t>
      </w:r>
      <w:r w:rsidRPr="00CC0329">
        <w:rPr>
          <w:b/>
          <w:sz w:val="18"/>
          <w:szCs w:val="18"/>
        </w:rPr>
        <w:t>Dyrektora PDPS w Braniewie</w:t>
      </w:r>
      <w:r>
        <w:rPr>
          <w:b/>
          <w:sz w:val="18"/>
          <w:szCs w:val="18"/>
        </w:rPr>
        <w:t xml:space="preserve"> </w:t>
      </w:r>
    </w:p>
    <w:p w14:paraId="23BB8C4F" w14:textId="35176A0A" w:rsidR="00161F9C" w:rsidRPr="00CC0329" w:rsidRDefault="00161F9C" w:rsidP="00161F9C">
      <w:pPr>
        <w:spacing w:line="360" w:lineRule="auto"/>
        <w:ind w:left="5670"/>
        <w:jc w:val="right"/>
        <w:rPr>
          <w:b/>
          <w:sz w:val="18"/>
          <w:szCs w:val="18"/>
        </w:rPr>
      </w:pPr>
      <w:r w:rsidRPr="00CC0329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523953">
        <w:rPr>
          <w:b/>
          <w:sz w:val="18"/>
          <w:szCs w:val="18"/>
        </w:rPr>
        <w:t>24</w:t>
      </w:r>
      <w:r>
        <w:rPr>
          <w:b/>
          <w:sz w:val="18"/>
          <w:szCs w:val="18"/>
        </w:rPr>
        <w:t>/</w:t>
      </w:r>
      <w:r w:rsidR="00523953">
        <w:rPr>
          <w:b/>
          <w:sz w:val="18"/>
          <w:szCs w:val="18"/>
        </w:rPr>
        <w:t>09</w:t>
      </w:r>
      <w:r>
        <w:rPr>
          <w:b/>
          <w:sz w:val="18"/>
          <w:szCs w:val="18"/>
        </w:rPr>
        <w:t>/202</w:t>
      </w:r>
      <w:r w:rsidR="00523953">
        <w:rPr>
          <w:b/>
          <w:sz w:val="18"/>
          <w:szCs w:val="18"/>
        </w:rPr>
        <w:t>4</w:t>
      </w:r>
    </w:p>
    <w:p w14:paraId="17ED75FB" w14:textId="77777777" w:rsidR="005D2F2B" w:rsidRDefault="005D2F2B" w:rsidP="0047672D">
      <w:pPr>
        <w:jc w:val="center"/>
      </w:pPr>
    </w:p>
    <w:p w14:paraId="4D166BB3" w14:textId="2D095DF6" w:rsidR="005D2F2B" w:rsidRDefault="0047672D" w:rsidP="007B4F70">
      <w:pPr>
        <w:jc w:val="center"/>
        <w:rPr>
          <w:b/>
          <w:bCs/>
        </w:rPr>
      </w:pPr>
      <w:r>
        <w:rPr>
          <w:b/>
          <w:bCs/>
        </w:rPr>
        <w:t xml:space="preserve"> Procedura z</w:t>
      </w:r>
      <w:r w:rsidR="005D2F2B" w:rsidRPr="007B4F70">
        <w:rPr>
          <w:b/>
          <w:bCs/>
        </w:rPr>
        <w:t xml:space="preserve">głaszania przypadków naruszeń prawa i podejmowanych działań następczych </w:t>
      </w:r>
      <w:r w:rsidR="007B4F70" w:rsidRPr="007B4F70">
        <w:rPr>
          <w:b/>
          <w:bCs/>
        </w:rPr>
        <w:t xml:space="preserve">oraz ochrony osób dokonujących zgłoszeń w </w:t>
      </w:r>
      <w:r w:rsidR="00072D27">
        <w:rPr>
          <w:b/>
          <w:bCs/>
        </w:rPr>
        <w:t xml:space="preserve">Powiatowym </w:t>
      </w:r>
      <w:r w:rsidR="007B4F70" w:rsidRPr="007B4F70">
        <w:rPr>
          <w:b/>
          <w:bCs/>
        </w:rPr>
        <w:t>Domu Pomocy Społecznej w Braniewie</w:t>
      </w:r>
    </w:p>
    <w:p w14:paraId="4F1F8766" w14:textId="77777777" w:rsidR="007B4F70" w:rsidRDefault="007B4F70" w:rsidP="007B4F70">
      <w:pPr>
        <w:jc w:val="center"/>
        <w:rPr>
          <w:b/>
          <w:bCs/>
        </w:rPr>
      </w:pPr>
    </w:p>
    <w:p w14:paraId="405861F1" w14:textId="5334B069" w:rsidR="007B4F70" w:rsidRDefault="007B4F70" w:rsidP="007B4F70">
      <w:pPr>
        <w:jc w:val="center"/>
        <w:rPr>
          <w:b/>
          <w:bCs/>
        </w:rPr>
      </w:pPr>
      <w:r>
        <w:rPr>
          <w:b/>
          <w:bCs/>
        </w:rPr>
        <w:t xml:space="preserve">Rozdział 1 </w:t>
      </w:r>
    </w:p>
    <w:p w14:paraId="3FFD83D2" w14:textId="47A9037A" w:rsidR="007B4F70" w:rsidRDefault="007B4F70" w:rsidP="007B4F70">
      <w:pPr>
        <w:jc w:val="center"/>
        <w:rPr>
          <w:b/>
          <w:bCs/>
        </w:rPr>
      </w:pPr>
      <w:r>
        <w:rPr>
          <w:b/>
          <w:bCs/>
        </w:rPr>
        <w:t>Postanowienia ogólne</w:t>
      </w:r>
    </w:p>
    <w:p w14:paraId="5ED10F1D" w14:textId="5CA73EF5" w:rsidR="007B4F70" w:rsidRDefault="000F25D2" w:rsidP="007B73B5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25C007B0" w14:textId="76DEA2C1" w:rsidR="007B4F70" w:rsidRDefault="0047672D" w:rsidP="007B73B5">
      <w:pPr>
        <w:pStyle w:val="Akapitzlist"/>
        <w:numPr>
          <w:ilvl w:val="0"/>
          <w:numId w:val="2"/>
        </w:numPr>
        <w:jc w:val="both"/>
      </w:pPr>
      <w:r>
        <w:t>Procedura</w:t>
      </w:r>
      <w:r w:rsidR="007B4F70">
        <w:t xml:space="preserve"> zgłaszania przypadków nieprawidłowości i podejmowanych działań następczych oraz ochrony osób dokonujących zgłoszeń w </w:t>
      </w:r>
      <w:r w:rsidR="00972C1B">
        <w:t>P</w:t>
      </w:r>
      <w:r w:rsidR="007B4F70">
        <w:t>DPS, zwany dalej</w:t>
      </w:r>
    </w:p>
    <w:p w14:paraId="7B094E02" w14:textId="6FDA0F23" w:rsidR="007B4F70" w:rsidRDefault="007B4F70" w:rsidP="007B73B5">
      <w:pPr>
        <w:pStyle w:val="Akapitzlist"/>
        <w:ind w:left="1080"/>
        <w:jc w:val="both"/>
      </w:pPr>
      <w:r>
        <w:t xml:space="preserve"> „</w:t>
      </w:r>
      <w:r w:rsidR="00E166FF">
        <w:t>Procedura</w:t>
      </w:r>
      <w:r>
        <w:t xml:space="preserve"> zgłaszania naruszeń prawa”, określa wewnętrzne zasady zgłoszeń naruszeń prawa w </w:t>
      </w:r>
      <w:r w:rsidR="00C5483F">
        <w:t>P</w:t>
      </w:r>
      <w:r>
        <w:t>DPS, zgodnie z Dyrektywą Parlamentu Europejskiego i Rady (UE) 2019/1937 z dnia 23 października 2019 r. w sprawie ochrony osób zgłaszających naruszenia prawa Unii ( Dz. Urz. UE L.305/17).</w:t>
      </w:r>
    </w:p>
    <w:p w14:paraId="48308A21" w14:textId="77777777" w:rsidR="007B4F70" w:rsidRDefault="007B4F70" w:rsidP="007B73B5">
      <w:pPr>
        <w:pStyle w:val="Akapitzlist"/>
        <w:ind w:left="1080"/>
        <w:jc w:val="both"/>
      </w:pPr>
    </w:p>
    <w:p w14:paraId="0CBB6719" w14:textId="1D5F2CE3" w:rsidR="007B4F70" w:rsidRDefault="007B4F70" w:rsidP="007B73B5">
      <w:pPr>
        <w:pStyle w:val="Akapitzlist"/>
        <w:numPr>
          <w:ilvl w:val="0"/>
          <w:numId w:val="2"/>
        </w:numPr>
        <w:jc w:val="both"/>
      </w:pPr>
      <w:r>
        <w:t xml:space="preserve">W </w:t>
      </w:r>
      <w:r w:rsidR="0047672D">
        <w:t xml:space="preserve">Procedurze </w:t>
      </w:r>
      <w:r>
        <w:t>zgłaszania nieprawidłowości uregulowano następujące zagadnienia :</w:t>
      </w:r>
    </w:p>
    <w:p w14:paraId="46C4705F" w14:textId="4A777C34" w:rsidR="007B4F70" w:rsidRDefault="007B4F70" w:rsidP="007B73B5">
      <w:pPr>
        <w:pStyle w:val="Akapitzlist"/>
        <w:numPr>
          <w:ilvl w:val="0"/>
          <w:numId w:val="3"/>
        </w:numPr>
        <w:jc w:val="both"/>
      </w:pPr>
      <w:r>
        <w:t>uprawnionych do zgłaszania nieprawidłowości oraz warunki objęcia ich ochroną,</w:t>
      </w:r>
    </w:p>
    <w:p w14:paraId="005F856C" w14:textId="1E91DF3B" w:rsidR="007B4F70" w:rsidRDefault="007B4F70" w:rsidP="007B73B5">
      <w:pPr>
        <w:pStyle w:val="Akapitzlist"/>
        <w:numPr>
          <w:ilvl w:val="0"/>
          <w:numId w:val="3"/>
        </w:numPr>
        <w:jc w:val="both"/>
      </w:pPr>
      <w:r>
        <w:t>zasady i sposoby przyjmowania zgłoszeń oraz potwierdzenia ich przyjęcia;</w:t>
      </w:r>
    </w:p>
    <w:p w14:paraId="3A619605" w14:textId="78CEADDC" w:rsidR="007B4F70" w:rsidRDefault="007B4F70" w:rsidP="007B73B5">
      <w:pPr>
        <w:pStyle w:val="Akapitzlist"/>
        <w:numPr>
          <w:ilvl w:val="0"/>
          <w:numId w:val="3"/>
        </w:numPr>
        <w:jc w:val="both"/>
      </w:pPr>
      <w:r>
        <w:t xml:space="preserve">zasady przeprowadzenia działań następczych oraz przekazywania informacji </w:t>
      </w:r>
      <w:r w:rsidR="00962DD3">
        <w:t>zwrotnej zgłaszającemu ;</w:t>
      </w:r>
    </w:p>
    <w:p w14:paraId="4E156715" w14:textId="0A09D348" w:rsidR="00962DD3" w:rsidRDefault="00962DD3" w:rsidP="007B73B5">
      <w:pPr>
        <w:pStyle w:val="Akapitzlist"/>
        <w:numPr>
          <w:ilvl w:val="0"/>
          <w:numId w:val="3"/>
        </w:numPr>
        <w:jc w:val="both"/>
      </w:pPr>
      <w:r>
        <w:t>zasady dokumentowania procesów zgłaszania nieprawidłowości oraz prowadzenie rejestrów zgłoszeń wewnętrznych,</w:t>
      </w:r>
    </w:p>
    <w:p w14:paraId="20F29702" w14:textId="77777777" w:rsidR="00962DD3" w:rsidRDefault="00962DD3" w:rsidP="007B73B5">
      <w:pPr>
        <w:pStyle w:val="Akapitzlist"/>
        <w:numPr>
          <w:ilvl w:val="0"/>
          <w:numId w:val="3"/>
        </w:numPr>
        <w:jc w:val="both"/>
      </w:pPr>
      <w:r>
        <w:t>zasady publikacji na stronie internetowej Regionalnej Dyrekcji informacji wymaganych w Dyrektywie Parlamentu Europejskiego i Rady (UE) 2019 /1937 z dnia 23 października 2019 r. w sprawie ochrony osób zgłaszających naruszenia prawa Unii,</w:t>
      </w:r>
    </w:p>
    <w:p w14:paraId="7CA84451" w14:textId="20ECCF9C" w:rsidR="00962DD3" w:rsidRDefault="00962DD3" w:rsidP="007B73B5">
      <w:pPr>
        <w:pStyle w:val="Akapitzlist"/>
        <w:numPr>
          <w:ilvl w:val="0"/>
          <w:numId w:val="3"/>
        </w:numPr>
        <w:jc w:val="both"/>
      </w:pPr>
      <w:r>
        <w:t>zasady przetwarzania danych osobowych biorących udział w procesie zgłaszania naruszeń prawa,</w:t>
      </w:r>
    </w:p>
    <w:p w14:paraId="725D292C" w14:textId="68957DD9" w:rsidR="00962DD3" w:rsidRDefault="00962DD3" w:rsidP="007B73B5">
      <w:pPr>
        <w:pStyle w:val="Akapitzlist"/>
        <w:numPr>
          <w:ilvl w:val="0"/>
          <w:numId w:val="3"/>
        </w:numPr>
        <w:jc w:val="both"/>
      </w:pPr>
      <w:r>
        <w:t>środki służące ochronie przed działani</w:t>
      </w:r>
      <w:r w:rsidR="006B766B">
        <w:t>ami odwetowymi,</w:t>
      </w:r>
    </w:p>
    <w:p w14:paraId="6F194AC5" w14:textId="415BC68C" w:rsidR="006B766B" w:rsidRDefault="006B766B" w:rsidP="007B73B5">
      <w:pPr>
        <w:pStyle w:val="Akapitzlist"/>
        <w:numPr>
          <w:ilvl w:val="0"/>
          <w:numId w:val="3"/>
        </w:numPr>
        <w:jc w:val="both"/>
      </w:pPr>
      <w:r>
        <w:t>zasady dokonywania okresowego przeglądu procesu zgłaszania naruszania prawa</w:t>
      </w:r>
      <w:r w:rsidR="00E45CF0">
        <w:t xml:space="preserve">          </w:t>
      </w:r>
      <w:r>
        <w:t xml:space="preserve"> w celu jego poprawnego i efektywnego funkcjonowania,</w:t>
      </w:r>
    </w:p>
    <w:p w14:paraId="1FA349F1" w14:textId="6B19A7D8" w:rsidR="006B766B" w:rsidRDefault="006B766B" w:rsidP="007B73B5">
      <w:pPr>
        <w:pStyle w:val="Akapitzlist"/>
        <w:numPr>
          <w:ilvl w:val="0"/>
          <w:numId w:val="3"/>
        </w:numPr>
        <w:jc w:val="both"/>
      </w:pPr>
      <w:r>
        <w:t xml:space="preserve">zgłoszenia zewnętrzne do organów publicznych oraz, w stosownych przypadkach do instytucji, organów lub jednostek organizacyjnych Unii Europejskiej. </w:t>
      </w:r>
    </w:p>
    <w:p w14:paraId="51E61834" w14:textId="77777777" w:rsidR="006B766B" w:rsidRDefault="006B766B" w:rsidP="006B766B">
      <w:pPr>
        <w:pStyle w:val="Akapitzlist"/>
        <w:ind w:left="1440"/>
      </w:pPr>
    </w:p>
    <w:p w14:paraId="18445964" w14:textId="77777777" w:rsidR="006B766B" w:rsidRDefault="006B766B" w:rsidP="006B766B">
      <w:pPr>
        <w:pStyle w:val="Akapitzlist"/>
        <w:ind w:left="1440"/>
      </w:pPr>
    </w:p>
    <w:p w14:paraId="7D75FA45" w14:textId="77777777" w:rsidR="006B766B" w:rsidRDefault="006B766B" w:rsidP="006B766B">
      <w:pPr>
        <w:pStyle w:val="Akapitzlist"/>
        <w:ind w:left="1440"/>
      </w:pPr>
    </w:p>
    <w:p w14:paraId="3EEC7D6C" w14:textId="77777777" w:rsidR="00A46A64" w:rsidRDefault="00A46A64" w:rsidP="006B766B">
      <w:pPr>
        <w:pStyle w:val="Akapitzlist"/>
        <w:ind w:left="1440"/>
      </w:pPr>
    </w:p>
    <w:p w14:paraId="08B22004" w14:textId="77777777" w:rsidR="00A46A64" w:rsidRDefault="00A46A64" w:rsidP="006B766B">
      <w:pPr>
        <w:pStyle w:val="Akapitzlist"/>
        <w:ind w:left="1440"/>
      </w:pPr>
    </w:p>
    <w:p w14:paraId="1D411E37" w14:textId="77777777" w:rsidR="00A46A64" w:rsidRDefault="00A46A64" w:rsidP="006B766B">
      <w:pPr>
        <w:pStyle w:val="Akapitzlist"/>
        <w:ind w:left="1440"/>
      </w:pPr>
    </w:p>
    <w:p w14:paraId="0B83C43F" w14:textId="77777777" w:rsidR="006B766B" w:rsidRDefault="006B766B" w:rsidP="006B766B">
      <w:pPr>
        <w:pStyle w:val="Akapitzlist"/>
        <w:ind w:left="1440"/>
      </w:pPr>
    </w:p>
    <w:p w14:paraId="30DEC248" w14:textId="77777777" w:rsidR="006B766B" w:rsidRDefault="006B766B" w:rsidP="007560A0"/>
    <w:p w14:paraId="12F5A950" w14:textId="0CEBE319" w:rsidR="006B766B" w:rsidRPr="000F25D2" w:rsidRDefault="000F25D2" w:rsidP="000F25D2">
      <w:pPr>
        <w:pStyle w:val="Akapitzlist"/>
        <w:ind w:left="1440"/>
        <w:rPr>
          <w:b/>
          <w:bCs/>
        </w:rPr>
      </w:pPr>
      <w:r w:rsidRPr="000F25D2">
        <w:rPr>
          <w:b/>
          <w:bCs/>
        </w:rPr>
        <w:t xml:space="preserve">                                                       Rozdział 2</w:t>
      </w:r>
    </w:p>
    <w:p w14:paraId="01CE7820" w14:textId="3F8E6BDD" w:rsidR="006B766B" w:rsidRPr="00E166FF" w:rsidRDefault="006B766B" w:rsidP="00E166FF">
      <w:pPr>
        <w:jc w:val="center"/>
        <w:rPr>
          <w:b/>
          <w:bCs/>
        </w:rPr>
      </w:pPr>
      <w:r w:rsidRPr="000F25D2">
        <w:rPr>
          <w:b/>
          <w:bCs/>
        </w:rPr>
        <w:t>Słownik pojęć</w:t>
      </w:r>
    </w:p>
    <w:p w14:paraId="67F1F509" w14:textId="5073F133" w:rsidR="006B766B" w:rsidRPr="00C00635" w:rsidRDefault="000F25D2" w:rsidP="000F25D2">
      <w:pPr>
        <w:jc w:val="center"/>
        <w:rPr>
          <w:b/>
          <w:bCs/>
        </w:rPr>
      </w:pPr>
      <w:r>
        <w:rPr>
          <w:b/>
          <w:bCs/>
        </w:rPr>
        <w:t>§</w:t>
      </w:r>
      <w:r w:rsidR="006B766B" w:rsidRPr="00C00635">
        <w:rPr>
          <w:b/>
          <w:bCs/>
        </w:rPr>
        <w:t>2</w:t>
      </w:r>
    </w:p>
    <w:p w14:paraId="411377BB" w14:textId="1E750FD1" w:rsidR="006B766B" w:rsidRDefault="006B766B" w:rsidP="00E8498A">
      <w:pPr>
        <w:jc w:val="both"/>
      </w:pPr>
      <w:r>
        <w:t xml:space="preserve">Występujące w </w:t>
      </w:r>
      <w:r w:rsidR="00E166FF">
        <w:t>Procedurze</w:t>
      </w:r>
      <w:r>
        <w:t xml:space="preserve"> naruszeń prawa pojęcia i skróty oznaczają:</w:t>
      </w:r>
    </w:p>
    <w:p w14:paraId="77EAB86A" w14:textId="5FB18B0B" w:rsidR="006B766B" w:rsidRDefault="006B766B" w:rsidP="00E8498A">
      <w:pPr>
        <w:jc w:val="both"/>
      </w:pPr>
      <w:r w:rsidRPr="00E8498A">
        <w:rPr>
          <w:b/>
          <w:bCs/>
        </w:rPr>
        <w:t>działania następcze</w:t>
      </w:r>
      <w:r>
        <w:t xml:space="preserve"> – rozumie się przez to działania podjęte przez odbiorcę , zgłoszenia lub organ publiczny w celu oceny prawdziwości zarzutów zawartych w zgłoszeniu oraz, w stosowanych przypadkach, w celu przeciwdziałaniu naruszeniu prawa będącemu przedmiotem zgłoszenia, w tym poprzez dochodzenia wewnętrzne, postępowania wyjaśniające, wniesienie oskarżenia, działania podjęte w celu odzyskania środków finansowych </w:t>
      </w:r>
      <w:r w:rsidR="001E65C1">
        <w:t>lub zamknięcie procedury przyjmowania i weryfikacji zgłoszeń;</w:t>
      </w:r>
    </w:p>
    <w:p w14:paraId="0550775B" w14:textId="0EFEC5A8" w:rsidR="001E65C1" w:rsidRDefault="001E65C1" w:rsidP="00E8498A">
      <w:pPr>
        <w:jc w:val="both"/>
      </w:pPr>
      <w:r w:rsidRPr="00E8498A">
        <w:rPr>
          <w:b/>
          <w:bCs/>
        </w:rPr>
        <w:t>działania odwetowe</w:t>
      </w:r>
      <w:r>
        <w:t xml:space="preserve"> – rozumie się przez to bezpośrednie lub pośrednie działania lub zaniechanie które jest spowodowane zgłoszeniem lub ujawnieniem publicznym i które narusza lub może naruszyć prawa zgłaszające lub wyrządza lub może wyrządzić szkodę zgłaszającemu;</w:t>
      </w:r>
    </w:p>
    <w:p w14:paraId="706590D8" w14:textId="423D3895" w:rsidR="001E65C1" w:rsidRDefault="001E65C1" w:rsidP="00E8498A">
      <w:pPr>
        <w:jc w:val="both"/>
      </w:pPr>
      <w:r w:rsidRPr="00E8498A">
        <w:rPr>
          <w:b/>
          <w:bCs/>
        </w:rPr>
        <w:t>dane osobowe</w:t>
      </w:r>
      <w:r>
        <w:t xml:space="preserve"> – rozumie się przez to informacje o zidentyfikowanej lub możliwej do zidentyfikowania osobie fizycznej („ osobie, której dane dotyczą”): możliwa do zidentyfikowania osoba fizyczna to osoba, którą można bezpośrednio lub pośrednio zidentyfikować, w szczególności na podstawie identyfikatora takiego jak imię i nazwisko,</w:t>
      </w:r>
      <w:r w:rsidR="007F28A6">
        <w:t xml:space="preserve"> numer identyfikacyjny, dane o lokalizacji, identyfikator internetowy lub jeden bądź kilka szczególnych czynników określających fizyczną, fizjologiczną, genetyczną, psychiczną, ekonomiczną, kulturową lub społeczną tożsamość osoby fizycznej;</w:t>
      </w:r>
    </w:p>
    <w:p w14:paraId="0CE03137" w14:textId="39300907" w:rsidR="007F28A6" w:rsidRDefault="007F28A6" w:rsidP="00E8498A">
      <w:pPr>
        <w:jc w:val="both"/>
      </w:pPr>
      <w:r w:rsidRPr="00E8498A">
        <w:rPr>
          <w:b/>
          <w:bCs/>
        </w:rPr>
        <w:t>EZD</w:t>
      </w:r>
      <w:r>
        <w:t xml:space="preserve"> – rozumie się przez to elektroniczne zarządzanie dokumentacją, czyli system wykonywania czynności kancelaryjnych , dokumentowania przebiegu załatwiania spraw, gromadzenia i tworzenia dokumentacji w postaci elektronicznej, realizowany w ramach systemu teleinformatycznego;</w:t>
      </w:r>
    </w:p>
    <w:p w14:paraId="32FC1CD7" w14:textId="77777777" w:rsidR="007F28A6" w:rsidRDefault="007F28A6" w:rsidP="00E8498A">
      <w:pPr>
        <w:jc w:val="both"/>
      </w:pPr>
      <w:r w:rsidRPr="004A206E">
        <w:rPr>
          <w:b/>
          <w:bCs/>
        </w:rPr>
        <w:t>Informacja o naruszeniu prawa</w:t>
      </w:r>
      <w:r>
        <w:t>- rozumie się przez to informację, w tym uzasadnione podejrzenie dotyczące zaistniałego lub potencjalnego naruszenia prawa, lub dotyczące próby ukrycia takiego naruszenia prawa;</w:t>
      </w:r>
    </w:p>
    <w:p w14:paraId="571A675F" w14:textId="77777777" w:rsidR="000C5497" w:rsidRDefault="007F28A6" w:rsidP="00E8498A">
      <w:pPr>
        <w:jc w:val="both"/>
      </w:pPr>
      <w:r w:rsidRPr="004A206E">
        <w:rPr>
          <w:b/>
          <w:bCs/>
        </w:rPr>
        <w:t>Kontekst związany z pracą</w:t>
      </w:r>
      <w:r>
        <w:t xml:space="preserve"> – rozumie się przez to przekazanie zgłaszającemu informacji na temat planowanych lub podjętych działań następczych i powodów takich dział</w:t>
      </w:r>
      <w:r w:rsidR="000C5497">
        <w:t>ań:</w:t>
      </w:r>
    </w:p>
    <w:p w14:paraId="29920F81" w14:textId="7FFD0AAD" w:rsidR="007F28A6" w:rsidRDefault="000C5497" w:rsidP="00E8498A">
      <w:pPr>
        <w:jc w:val="both"/>
      </w:pPr>
      <w:r w:rsidRPr="004A206E">
        <w:rPr>
          <w:b/>
          <w:bCs/>
        </w:rPr>
        <w:t>naruszenia prawa</w:t>
      </w:r>
      <w:r>
        <w:t xml:space="preserve"> – rozumie się przez to to działania lub zaniechania, które są niezgodne z prawem lub mające na celu obejście prawa;</w:t>
      </w:r>
    </w:p>
    <w:p w14:paraId="01AF4BA6" w14:textId="0F11E4DC" w:rsidR="000C5497" w:rsidRDefault="000C5497" w:rsidP="00E8498A">
      <w:pPr>
        <w:jc w:val="both"/>
      </w:pPr>
      <w:r w:rsidRPr="004A206E">
        <w:rPr>
          <w:b/>
          <w:bCs/>
        </w:rPr>
        <w:t>organ centralny</w:t>
      </w:r>
      <w:r>
        <w:t>- rozumie się przez to organ administracji publicznej właściwy w sprawach udzielenia informacji i wsparcia w sprawach zgłaszania i publicznego ujawniania naruszeń prawa oraz przyjmowania zgłoszeń zewnętrznych o naruszeniach prawa w dziedzinach objętych ustawą o ochronie osób zgłaszających naruszenia prawa, ich wstępnej weryfikacji i przekazania organom właściwym celem podjęcia działań następczych;</w:t>
      </w:r>
    </w:p>
    <w:p w14:paraId="68AEBB23" w14:textId="77777777" w:rsidR="000C5497" w:rsidRDefault="000C5497" w:rsidP="006B766B">
      <w:pPr>
        <w:jc w:val="center"/>
      </w:pPr>
    </w:p>
    <w:p w14:paraId="5B58ACA5" w14:textId="77777777" w:rsidR="000C5497" w:rsidRDefault="000C5497" w:rsidP="006B766B">
      <w:pPr>
        <w:jc w:val="center"/>
      </w:pPr>
    </w:p>
    <w:p w14:paraId="5A4C4F40" w14:textId="77777777" w:rsidR="000C5497" w:rsidRDefault="000C5497" w:rsidP="006B766B">
      <w:pPr>
        <w:jc w:val="center"/>
      </w:pPr>
    </w:p>
    <w:p w14:paraId="5D87A5BA" w14:textId="77777777" w:rsidR="000C5497" w:rsidRDefault="000C5497" w:rsidP="006B766B">
      <w:pPr>
        <w:jc w:val="center"/>
      </w:pPr>
    </w:p>
    <w:p w14:paraId="360DD488" w14:textId="48B445D9" w:rsidR="000C5497" w:rsidRDefault="000C5497" w:rsidP="00371C10">
      <w:pPr>
        <w:jc w:val="both"/>
      </w:pPr>
      <w:r w:rsidRPr="000F25D2">
        <w:rPr>
          <w:b/>
          <w:bCs/>
        </w:rPr>
        <w:lastRenderedPageBreak/>
        <w:t>osoba, której dotyczy zgłoszenie</w:t>
      </w:r>
      <w:r>
        <w:t xml:space="preserve"> – rozumie się przez to osobę fizyczną , osobę prawną lub jednostkę organizacyjną nieposiadającą osobowości prawnej , której ustawa przyznaje zdolności prawną, wskazaną w zgłoszeniu lub ujawnieniu publicznym jako osoba </w:t>
      </w:r>
      <w:r w:rsidR="00E771DA">
        <w:t>, która dopuściła się naruszenia prawa lub z którą ta osoba jest powiązana;</w:t>
      </w:r>
    </w:p>
    <w:p w14:paraId="5DAF2F8D" w14:textId="10B9E208" w:rsidR="00E771DA" w:rsidRDefault="00E771DA" w:rsidP="00371C10">
      <w:pPr>
        <w:jc w:val="both"/>
      </w:pPr>
      <w:r w:rsidRPr="000F25D2">
        <w:rPr>
          <w:b/>
          <w:bCs/>
        </w:rPr>
        <w:t>osoba pomagająca w dokonaniu zgłoszenia</w:t>
      </w:r>
      <w:r>
        <w:t xml:space="preserve"> – rozumie się przez to </w:t>
      </w:r>
      <w:r w:rsidR="00044EA3">
        <w:t>osobę fizyczną, która pomaga zgłaszającemu lub ujawnieniu publicznym w kontekście związanym z pracą</w:t>
      </w:r>
      <w:r w:rsidR="004A206E">
        <w:t>;</w:t>
      </w:r>
    </w:p>
    <w:p w14:paraId="3C70E26A" w14:textId="7B3DF698" w:rsidR="00044EA3" w:rsidRDefault="00044EA3" w:rsidP="00371C10">
      <w:pPr>
        <w:jc w:val="both"/>
      </w:pPr>
      <w:r w:rsidRPr="000F25D2">
        <w:rPr>
          <w:b/>
          <w:bCs/>
        </w:rPr>
        <w:t>pracownik</w:t>
      </w:r>
      <w:r>
        <w:t xml:space="preserve">- rozumie się  przez to wszystkich pracowników </w:t>
      </w:r>
      <w:r w:rsidR="00072D27">
        <w:t>P</w:t>
      </w:r>
      <w:r>
        <w:t>DPS, bez względu na podstawę zatrudnienia</w:t>
      </w:r>
      <w:r w:rsidR="004A206E">
        <w:t>;</w:t>
      </w:r>
    </w:p>
    <w:p w14:paraId="39BE9841" w14:textId="4F35DCA8" w:rsidR="00E516A5" w:rsidRDefault="00044EA3" w:rsidP="00371C10">
      <w:pPr>
        <w:jc w:val="both"/>
      </w:pPr>
      <w:r w:rsidRPr="000F25D2">
        <w:rPr>
          <w:b/>
          <w:bCs/>
        </w:rPr>
        <w:t>przetwarzanie danych osobowych</w:t>
      </w:r>
      <w:r>
        <w:t>- rozumie się przez to operację lub zestaw operacji wykonywanych na danych osobowych lub zestawach danych osobowych w sposób zautomatyzowany lub niezautomatyzowanych, takich jak zbieranie , utrwalanie, organizowanie, porządkowanie, przechowywanie, adaptowanie lub modyfikowanie , pobieranie , przeglądanie , wykorzystywanie ujawnianie poprzez przesłanie , rozpowszechnianie lub innego rodzaju udostę</w:t>
      </w:r>
      <w:r w:rsidR="00E516A5">
        <w:t>pnienie , dopasowanie lub łączenie, ograniczenie, usuwanie lub niszczenie</w:t>
      </w:r>
      <w:r w:rsidR="004A206E">
        <w:t>;</w:t>
      </w:r>
    </w:p>
    <w:p w14:paraId="31DC286B" w14:textId="480E877A" w:rsidR="00E516A5" w:rsidRDefault="00E516A5" w:rsidP="00371C10">
      <w:pPr>
        <w:jc w:val="both"/>
      </w:pPr>
      <w:r w:rsidRPr="000F25D2">
        <w:rPr>
          <w:b/>
          <w:bCs/>
        </w:rPr>
        <w:t>Pełnomocnik</w:t>
      </w:r>
      <w:r>
        <w:t xml:space="preserve"> ( skrócona nazwa funkcji) rozumie się przez to </w:t>
      </w:r>
      <w:r w:rsidR="00072D27">
        <w:t>księgowa.</w:t>
      </w:r>
      <w:r>
        <w:t xml:space="preserve"> </w:t>
      </w:r>
    </w:p>
    <w:p w14:paraId="04B655A6" w14:textId="22E440D7" w:rsidR="00E516A5" w:rsidRDefault="00E516A5" w:rsidP="00371C10">
      <w:pPr>
        <w:jc w:val="both"/>
      </w:pPr>
      <w:r w:rsidRPr="000F25D2">
        <w:rPr>
          <w:b/>
          <w:bCs/>
        </w:rPr>
        <w:t>Pracodawca</w:t>
      </w:r>
      <w:r>
        <w:t xml:space="preserve"> – dyrektor </w:t>
      </w:r>
      <w:r w:rsidR="00072D27">
        <w:t xml:space="preserve">Powiatowego </w:t>
      </w:r>
      <w:r>
        <w:t>Domu Pomocy Społecznej w Braniewie</w:t>
      </w:r>
    </w:p>
    <w:p w14:paraId="35422539" w14:textId="00DD5A49" w:rsidR="00E516A5" w:rsidRDefault="00072D27" w:rsidP="00371C10">
      <w:pPr>
        <w:jc w:val="both"/>
      </w:pPr>
      <w:r>
        <w:rPr>
          <w:b/>
          <w:bCs/>
        </w:rPr>
        <w:t>P</w:t>
      </w:r>
      <w:r w:rsidR="00E516A5" w:rsidRPr="000F25D2">
        <w:rPr>
          <w:b/>
          <w:bCs/>
        </w:rPr>
        <w:t>DPS</w:t>
      </w:r>
      <w:r w:rsidR="00E516A5">
        <w:t>( skrócona nazwa jednostki )- rozumie się przez to</w:t>
      </w:r>
      <w:r w:rsidR="004A206E">
        <w:t xml:space="preserve"> </w:t>
      </w:r>
      <w:r>
        <w:t xml:space="preserve">Powiatowy </w:t>
      </w:r>
      <w:r w:rsidR="00E516A5">
        <w:t xml:space="preserve">Dom Pomocy Społecznej </w:t>
      </w:r>
      <w:r w:rsidR="00972C1B">
        <w:t xml:space="preserve">                              </w:t>
      </w:r>
      <w:r w:rsidR="00E516A5">
        <w:t xml:space="preserve">w Braniewie </w:t>
      </w:r>
    </w:p>
    <w:p w14:paraId="58EB3455" w14:textId="28D16ACC" w:rsidR="002C319F" w:rsidRDefault="00E516A5" w:rsidP="00371C10">
      <w:pPr>
        <w:jc w:val="both"/>
      </w:pPr>
      <w:r w:rsidRPr="000F25D2">
        <w:rPr>
          <w:b/>
          <w:bCs/>
        </w:rPr>
        <w:t>System informatyczny</w:t>
      </w:r>
      <w:r>
        <w:t xml:space="preserve"> – rozumie się przez to zespół współpracujących ze sobą urządzeń, programów, procedur przetwarzania informacji i narzędzi programowych zastosowanych </w:t>
      </w:r>
      <w:r w:rsidR="002C319F">
        <w:t>w celu przetwarzania danych;</w:t>
      </w:r>
    </w:p>
    <w:p w14:paraId="3C1E11BA" w14:textId="77777777" w:rsidR="002C319F" w:rsidRDefault="002C319F" w:rsidP="00371C10">
      <w:pPr>
        <w:jc w:val="both"/>
      </w:pPr>
      <w:r w:rsidRPr="000F25D2">
        <w:rPr>
          <w:b/>
          <w:bCs/>
        </w:rPr>
        <w:t>Środki techniczne i organizacyjne</w:t>
      </w:r>
      <w:r>
        <w:t xml:space="preserve"> – należy przez to rozumieć środki techniczne i organizacyjne niezbędne dla zapewnienia poufności , integralności i rozliczalności przetwarzanych danych osobowych;</w:t>
      </w:r>
    </w:p>
    <w:p w14:paraId="256265AB" w14:textId="77777777" w:rsidR="002C319F" w:rsidRDefault="002C319F" w:rsidP="00371C10">
      <w:pPr>
        <w:jc w:val="both"/>
      </w:pPr>
      <w:r w:rsidRPr="000F25D2">
        <w:rPr>
          <w:b/>
          <w:bCs/>
        </w:rPr>
        <w:t>ujawnienie publiczne</w:t>
      </w:r>
      <w:r>
        <w:t xml:space="preserve"> – rozumie się przez to podanie informacji o naruszeniu prawa do wiadomości publicznej ;</w:t>
      </w:r>
    </w:p>
    <w:p w14:paraId="12DA4384" w14:textId="77777777" w:rsidR="002C319F" w:rsidRDefault="002C319F" w:rsidP="00371C10">
      <w:pPr>
        <w:jc w:val="both"/>
      </w:pPr>
      <w:r w:rsidRPr="000F25D2">
        <w:rPr>
          <w:b/>
          <w:bCs/>
        </w:rPr>
        <w:t>usuwanie danych</w:t>
      </w:r>
      <w:r>
        <w:t>- rozumie się przez to zniszczenie  danych osobowych lub taka ich modyfikację która nie pozwoli na ustalenie tożsamości osoby, której dane dotyczą;</w:t>
      </w:r>
    </w:p>
    <w:p w14:paraId="50A360D9" w14:textId="33AD950E" w:rsidR="00044EA3" w:rsidRDefault="002C319F" w:rsidP="00371C10">
      <w:pPr>
        <w:jc w:val="both"/>
      </w:pPr>
      <w:r w:rsidRPr="000F25D2">
        <w:rPr>
          <w:b/>
          <w:bCs/>
        </w:rPr>
        <w:t xml:space="preserve">zabezpieczenie danych w systemie informatycznych </w:t>
      </w:r>
      <w:r>
        <w:t xml:space="preserve">– rozumie się przez to to wdrożenie , eksploatację stosowanych </w:t>
      </w:r>
      <w:r w:rsidR="00E516A5">
        <w:t xml:space="preserve"> </w:t>
      </w:r>
      <w:r>
        <w:t>środków technicznych i organizacyjnych zapewniających ochronę danych przed ich nieuprawnionym przetwarzaniem;</w:t>
      </w:r>
    </w:p>
    <w:p w14:paraId="0DEEF019" w14:textId="30F1C2F7" w:rsidR="002C319F" w:rsidRDefault="002C319F" w:rsidP="00371C10">
      <w:pPr>
        <w:jc w:val="both"/>
      </w:pPr>
      <w:r w:rsidRPr="000F25D2">
        <w:rPr>
          <w:b/>
          <w:bCs/>
        </w:rPr>
        <w:t>zgłaszający</w:t>
      </w:r>
      <w:r>
        <w:t xml:space="preserve"> – rozumie się przez to osobę fizyczną, która zgłasza lub ujawnia publicznie informację </w:t>
      </w:r>
      <w:r w:rsidR="00E45CF0">
        <w:t xml:space="preserve">              </w:t>
      </w:r>
      <w:r>
        <w:t>o naruszeniu prawa uzyskaną w kontekście związanym z pracą;</w:t>
      </w:r>
    </w:p>
    <w:p w14:paraId="06B16D09" w14:textId="47DF0A6A" w:rsidR="002C319F" w:rsidRDefault="002C319F" w:rsidP="00371C10">
      <w:pPr>
        <w:jc w:val="both"/>
      </w:pPr>
      <w:r w:rsidRPr="000F25D2">
        <w:rPr>
          <w:b/>
          <w:bCs/>
        </w:rPr>
        <w:t>zgłoszenie</w:t>
      </w:r>
      <w:r>
        <w:t>- rozumie się przez to zgłoszenie wewnętrzne lub zgłoszenie zewnętrzne ;</w:t>
      </w:r>
    </w:p>
    <w:p w14:paraId="3DDF179E" w14:textId="77777777" w:rsidR="0073565C" w:rsidRDefault="002C319F" w:rsidP="00371C10">
      <w:pPr>
        <w:jc w:val="both"/>
      </w:pPr>
      <w:r w:rsidRPr="000F25D2">
        <w:rPr>
          <w:b/>
          <w:bCs/>
        </w:rPr>
        <w:t>zgłoszenie wewnętrzne</w:t>
      </w:r>
      <w:r>
        <w:t xml:space="preserve">- rozumie się przez to przekazanie informacji o naruszeniu prawa </w:t>
      </w:r>
      <w:r w:rsidR="0073565C">
        <w:t>organowi publicznemu lub organowi centralnemu ;</w:t>
      </w:r>
    </w:p>
    <w:p w14:paraId="2841E82C" w14:textId="3535DDEE" w:rsidR="0073565C" w:rsidRPr="0047672D" w:rsidRDefault="0073565C" w:rsidP="0047672D">
      <w:pPr>
        <w:jc w:val="both"/>
      </w:pPr>
      <w:r w:rsidRPr="000F25D2">
        <w:rPr>
          <w:b/>
          <w:bCs/>
        </w:rPr>
        <w:t>zgoda osoby, której dane dotyczą</w:t>
      </w:r>
      <w:r>
        <w:t xml:space="preserve"> -oznacza to dobrowolne, konkretne,</w:t>
      </w:r>
      <w:r w:rsidR="00972C1B">
        <w:t xml:space="preserve"> </w:t>
      </w:r>
      <w:r>
        <w:t xml:space="preserve">świadome i jednoznaczne okazanie woli , którym osoba której dane dotyczą , w formie oświadczenia lub wyraźnego działania </w:t>
      </w:r>
      <w:r w:rsidR="002C319F">
        <w:t xml:space="preserve"> </w:t>
      </w:r>
      <w:r>
        <w:t>potwierdzającego, przyzwala na przetwarzanie dotyczące jej danych osobowych.</w:t>
      </w:r>
    </w:p>
    <w:p w14:paraId="2B411C6B" w14:textId="19D37F0E" w:rsidR="0073565C" w:rsidRPr="00C00635" w:rsidRDefault="0073565C" w:rsidP="000F25D2">
      <w:pPr>
        <w:jc w:val="center"/>
        <w:rPr>
          <w:b/>
          <w:bCs/>
        </w:rPr>
      </w:pPr>
      <w:r w:rsidRPr="00C00635">
        <w:rPr>
          <w:b/>
          <w:bCs/>
        </w:rPr>
        <w:lastRenderedPageBreak/>
        <w:t>Rozdział 3</w:t>
      </w:r>
    </w:p>
    <w:p w14:paraId="0FD91F2D" w14:textId="61BDF81A" w:rsidR="0073565C" w:rsidRPr="000F25D2" w:rsidRDefault="0073565C" w:rsidP="000F25D2">
      <w:pPr>
        <w:jc w:val="center"/>
        <w:rPr>
          <w:b/>
          <w:bCs/>
        </w:rPr>
      </w:pPr>
      <w:r w:rsidRPr="000F25D2">
        <w:rPr>
          <w:b/>
          <w:bCs/>
        </w:rPr>
        <w:t>Katalog naruszeń prawa</w:t>
      </w:r>
    </w:p>
    <w:p w14:paraId="0DA7A2B6" w14:textId="4FE3EA3E" w:rsidR="0073565C" w:rsidRPr="00C00635" w:rsidRDefault="000F25D2" w:rsidP="000F25D2">
      <w:pPr>
        <w:jc w:val="center"/>
        <w:rPr>
          <w:b/>
          <w:bCs/>
        </w:rPr>
      </w:pPr>
      <w:bookmarkStart w:id="0" w:name="_Hlk167170938"/>
      <w:r>
        <w:rPr>
          <w:b/>
          <w:bCs/>
        </w:rPr>
        <w:t>§</w:t>
      </w:r>
      <w:bookmarkEnd w:id="0"/>
      <w:r w:rsidR="0073565C" w:rsidRPr="00C00635">
        <w:rPr>
          <w:b/>
          <w:bCs/>
        </w:rPr>
        <w:t>3</w:t>
      </w:r>
    </w:p>
    <w:p w14:paraId="503EFFC5" w14:textId="503A3D3E" w:rsidR="0073565C" w:rsidRDefault="0073565C" w:rsidP="00371C10">
      <w:pPr>
        <w:jc w:val="both"/>
      </w:pPr>
      <w:r>
        <w:t xml:space="preserve">Przedmiotem zgłaszania w </w:t>
      </w:r>
      <w:r w:rsidR="00072D27">
        <w:t>P</w:t>
      </w:r>
      <w:r>
        <w:t>DPS mogą być naruszania dotyczące:</w:t>
      </w:r>
    </w:p>
    <w:p w14:paraId="04C2E924" w14:textId="41777C28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zamówień publicznych;</w:t>
      </w:r>
    </w:p>
    <w:p w14:paraId="7000CE96" w14:textId="2C3E2C08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bezpieczeństwa produktów leczniczych i ich zgodności z wymogami;</w:t>
      </w:r>
    </w:p>
    <w:p w14:paraId="4BE8E0D6" w14:textId="2C1BCC40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prawa mieszkańca;</w:t>
      </w:r>
    </w:p>
    <w:p w14:paraId="78213B05" w14:textId="41B08645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prywatności i danych osobowych;</w:t>
      </w:r>
    </w:p>
    <w:p w14:paraId="77B52E78" w14:textId="6B4A54C7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nadużyć finansowych;</w:t>
      </w:r>
    </w:p>
    <w:p w14:paraId="1A2986B4" w14:textId="508E59C8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generowania niezgodności w dokumentacji</w:t>
      </w:r>
      <w:r w:rsidR="004A206E">
        <w:t>;</w:t>
      </w:r>
    </w:p>
    <w:p w14:paraId="4C3B53B7" w14:textId="743F46F8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niestosowania się do obowiązków pracowniczych, wynikających z regulacji wewnętrznych oraz przepisów prawa;</w:t>
      </w:r>
    </w:p>
    <w:p w14:paraId="2359DF42" w14:textId="23546B6D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działań o charakterze korupcyjnym, w tym łapownictwo czynne lub bierne,</w:t>
      </w:r>
      <w:r w:rsidR="004A206E">
        <w:t xml:space="preserve"> </w:t>
      </w:r>
      <w:r>
        <w:t>oszustwo, fałszerstwo, wyłudzanie lub użycie poświadczenia nieprawdy, itp.;</w:t>
      </w:r>
    </w:p>
    <w:p w14:paraId="02D186D3" w14:textId="3221FABA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podejmowanie działań prowadzących lub mogących prowadzić do zagrożenia życia i zdrowia pracowników, pacjentów , łamiące obowiązujące zasady bezpieczeństwa i higieny pracy oraz ochrony środowiska;</w:t>
      </w:r>
    </w:p>
    <w:p w14:paraId="7BA2F9EC" w14:textId="77E12832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nie</w:t>
      </w:r>
      <w:r w:rsidR="00072D27">
        <w:t>e</w:t>
      </w:r>
      <w:r>
        <w:t xml:space="preserve">tycznych </w:t>
      </w:r>
      <w:proofErr w:type="spellStart"/>
      <w:r>
        <w:t>zachowań</w:t>
      </w:r>
      <w:proofErr w:type="spellEnd"/>
      <w:r>
        <w:t xml:space="preserve"> i działań noszących znamiona </w:t>
      </w:r>
      <w:proofErr w:type="spellStart"/>
      <w:r>
        <w:t>mobbingu</w:t>
      </w:r>
      <w:proofErr w:type="spellEnd"/>
      <w:r>
        <w:t>, dyskryminacji, łamania praw człowieka;</w:t>
      </w:r>
    </w:p>
    <w:p w14:paraId="626D5693" w14:textId="77777777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 xml:space="preserve">obowiązków publicznoprawnych, w tym podatkowych </w:t>
      </w:r>
    </w:p>
    <w:p w14:paraId="0A38B5F6" w14:textId="77777777" w:rsidR="0073565C" w:rsidRDefault="0073565C" w:rsidP="00371C10">
      <w:pPr>
        <w:pStyle w:val="Akapitzlist"/>
        <w:numPr>
          <w:ilvl w:val="0"/>
          <w:numId w:val="4"/>
        </w:numPr>
        <w:jc w:val="both"/>
      </w:pPr>
      <w:r>
        <w:t>nierzetelnego przetwarzania danych osobowych lub ich bezprawnego ujawnienia.</w:t>
      </w:r>
    </w:p>
    <w:p w14:paraId="470BD943" w14:textId="77777777" w:rsidR="0073565C" w:rsidRDefault="0073565C" w:rsidP="00371C10">
      <w:pPr>
        <w:pStyle w:val="Akapitzlist"/>
        <w:jc w:val="both"/>
      </w:pPr>
    </w:p>
    <w:p w14:paraId="4565FAE7" w14:textId="77777777" w:rsidR="0073565C" w:rsidRPr="000F25D2" w:rsidRDefault="0073565C" w:rsidP="000F25D2">
      <w:pPr>
        <w:pStyle w:val="Akapitzlist"/>
        <w:jc w:val="center"/>
        <w:rPr>
          <w:b/>
          <w:bCs/>
        </w:rPr>
      </w:pPr>
    </w:p>
    <w:p w14:paraId="7B2CC020" w14:textId="76D26CF2" w:rsidR="0073565C" w:rsidRPr="000F25D2" w:rsidRDefault="0073565C" w:rsidP="000F25D2">
      <w:pPr>
        <w:pStyle w:val="Akapitzlist"/>
        <w:jc w:val="center"/>
        <w:rPr>
          <w:b/>
          <w:bCs/>
        </w:rPr>
      </w:pPr>
      <w:r w:rsidRPr="000F25D2">
        <w:rPr>
          <w:b/>
          <w:bCs/>
        </w:rPr>
        <w:t>Rozdział 4</w:t>
      </w:r>
    </w:p>
    <w:p w14:paraId="48DA3363" w14:textId="759E1C78" w:rsidR="0073565C" w:rsidRPr="000F25D2" w:rsidRDefault="0073565C" w:rsidP="000F25D2">
      <w:pPr>
        <w:pStyle w:val="Akapitzlist"/>
        <w:jc w:val="center"/>
        <w:rPr>
          <w:b/>
          <w:bCs/>
        </w:rPr>
      </w:pPr>
      <w:r w:rsidRPr="000F25D2">
        <w:rPr>
          <w:b/>
          <w:bCs/>
        </w:rPr>
        <w:t>Uprawnienie do zgłoszeń naruszeń prawa oraz warunki objęcia ochroną</w:t>
      </w:r>
    </w:p>
    <w:p w14:paraId="668101C6" w14:textId="77777777" w:rsidR="0073565C" w:rsidRDefault="0073565C" w:rsidP="00371C10">
      <w:pPr>
        <w:pStyle w:val="Akapitzlist"/>
        <w:jc w:val="both"/>
      </w:pPr>
    </w:p>
    <w:p w14:paraId="5CA358DB" w14:textId="6B9ED2B2" w:rsidR="0073565C" w:rsidRPr="000F25D2" w:rsidRDefault="000F25D2" w:rsidP="000F25D2">
      <w:pPr>
        <w:pStyle w:val="Akapitzlist"/>
        <w:jc w:val="center"/>
        <w:rPr>
          <w:b/>
          <w:bCs/>
        </w:rPr>
      </w:pPr>
      <w:r w:rsidRPr="000F25D2">
        <w:rPr>
          <w:b/>
          <w:bCs/>
        </w:rPr>
        <w:t>§</w:t>
      </w:r>
      <w:r w:rsidR="0073565C" w:rsidRPr="000F25D2">
        <w:rPr>
          <w:b/>
          <w:bCs/>
        </w:rPr>
        <w:t>4</w:t>
      </w:r>
    </w:p>
    <w:p w14:paraId="22D18A9F" w14:textId="5E303B49" w:rsidR="007A60A6" w:rsidRPr="00E166FF" w:rsidRDefault="0073565C" w:rsidP="004A206E">
      <w:pPr>
        <w:jc w:val="both"/>
      </w:pPr>
      <w:r>
        <w:t>Zgłaszający powinien dokonać zgłoszenia,</w:t>
      </w:r>
      <w:r w:rsidR="004A206E">
        <w:t xml:space="preserve"> </w:t>
      </w:r>
      <w:r>
        <w:t>niezwłocznie po powzięciu informacji o naruszaniu prawa lub poten</w:t>
      </w:r>
      <w:r w:rsidR="004A206E">
        <w:t>cjalnej</w:t>
      </w:r>
      <w:r>
        <w:t xml:space="preserve"> możliwości naruszenia prawa.</w:t>
      </w:r>
    </w:p>
    <w:p w14:paraId="6856A163" w14:textId="0B7BC5D8" w:rsidR="00DA4683" w:rsidRPr="007A60A6" w:rsidRDefault="000F25D2" w:rsidP="007A60A6">
      <w:pPr>
        <w:pStyle w:val="Akapitzlist"/>
        <w:jc w:val="center"/>
        <w:rPr>
          <w:b/>
          <w:bCs/>
        </w:rPr>
      </w:pPr>
      <w:r>
        <w:rPr>
          <w:b/>
          <w:bCs/>
        </w:rPr>
        <w:t>§</w:t>
      </w:r>
      <w:r w:rsidR="0073565C" w:rsidRPr="000F25D2">
        <w:rPr>
          <w:b/>
          <w:bCs/>
        </w:rPr>
        <w:t>5</w:t>
      </w:r>
    </w:p>
    <w:p w14:paraId="1268B1BE" w14:textId="3BA75E30" w:rsidR="00DA4683" w:rsidRDefault="00BB0561" w:rsidP="00AA1F44">
      <w:pPr>
        <w:jc w:val="both"/>
      </w:pPr>
      <w:r>
        <w:t>Osobami uprawnionymi do dokonania zgłoszeń naruszeń prawa są w szczególności :</w:t>
      </w:r>
    </w:p>
    <w:p w14:paraId="7229B579" w14:textId="13D00612" w:rsidR="00BB0561" w:rsidRDefault="00BB0561" w:rsidP="00AA1F44">
      <w:pPr>
        <w:pStyle w:val="Akapitzlist"/>
        <w:numPr>
          <w:ilvl w:val="0"/>
          <w:numId w:val="43"/>
        </w:numPr>
        <w:jc w:val="both"/>
      </w:pPr>
      <w:r>
        <w:t xml:space="preserve">pracownicy zatrudnieni w </w:t>
      </w:r>
      <w:r w:rsidR="00072D27">
        <w:t>P</w:t>
      </w:r>
      <w:r>
        <w:t>DPS oraz byli pracownicy , których stosunek pracy już ustał;</w:t>
      </w:r>
    </w:p>
    <w:p w14:paraId="3F2EFE0A" w14:textId="46C5F484" w:rsidR="00BB0561" w:rsidRDefault="00BB0561" w:rsidP="00AA1F44">
      <w:pPr>
        <w:pStyle w:val="Akapitzlist"/>
        <w:numPr>
          <w:ilvl w:val="0"/>
          <w:numId w:val="43"/>
        </w:numPr>
        <w:jc w:val="both"/>
      </w:pPr>
      <w:r>
        <w:t xml:space="preserve">osoby ubiegające się o zatrudnienie w </w:t>
      </w:r>
      <w:r w:rsidR="00072D27">
        <w:t>P</w:t>
      </w:r>
      <w:r>
        <w:t xml:space="preserve">DPS ; </w:t>
      </w:r>
    </w:p>
    <w:p w14:paraId="71C9480E" w14:textId="77777777" w:rsidR="00BB0561" w:rsidRDefault="00BB0561" w:rsidP="00AA1F44">
      <w:pPr>
        <w:pStyle w:val="Akapitzlist"/>
        <w:numPr>
          <w:ilvl w:val="0"/>
          <w:numId w:val="43"/>
        </w:numPr>
        <w:jc w:val="both"/>
      </w:pPr>
      <w:r>
        <w:t>osoby świadczące pracę na innej podstawie niż stosunek pracy, w tym na podstawie umowy cywilnoprawnej;</w:t>
      </w:r>
    </w:p>
    <w:p w14:paraId="2EA01FF4" w14:textId="08BAC901" w:rsidR="00BB0561" w:rsidRDefault="00BB0561" w:rsidP="00AA1F44">
      <w:pPr>
        <w:pStyle w:val="Akapitzlist"/>
        <w:numPr>
          <w:ilvl w:val="0"/>
          <w:numId w:val="43"/>
        </w:numPr>
        <w:jc w:val="both"/>
      </w:pPr>
      <w:r>
        <w:t>osoby świadczącej pracę pod nadzorem i kierownictwem wykonawcy, podwykonawcy lub dostawcy, w tym na podstawie umowy cywilnoprawnej</w:t>
      </w:r>
      <w:r w:rsidR="00E45CF0">
        <w:t>;</w:t>
      </w:r>
    </w:p>
    <w:p w14:paraId="1FD0F28A" w14:textId="77777777" w:rsidR="00BB0561" w:rsidRDefault="00BB0561" w:rsidP="00AA1F44">
      <w:pPr>
        <w:pStyle w:val="Akapitzlist"/>
        <w:numPr>
          <w:ilvl w:val="0"/>
          <w:numId w:val="43"/>
        </w:numPr>
        <w:jc w:val="both"/>
      </w:pPr>
      <w:r>
        <w:t>stażyści;</w:t>
      </w:r>
    </w:p>
    <w:p w14:paraId="4836F18E" w14:textId="4F270809" w:rsidR="00BB0561" w:rsidRDefault="00BB0561" w:rsidP="00AA1F44">
      <w:pPr>
        <w:pStyle w:val="Akapitzlist"/>
        <w:numPr>
          <w:ilvl w:val="0"/>
          <w:numId w:val="43"/>
        </w:numPr>
        <w:jc w:val="both"/>
      </w:pPr>
      <w:r>
        <w:t>wolontariusze</w:t>
      </w:r>
      <w:r w:rsidR="00E45CF0">
        <w:t>.</w:t>
      </w:r>
    </w:p>
    <w:p w14:paraId="620FE598" w14:textId="77777777" w:rsidR="00DA4683" w:rsidRDefault="00DA4683" w:rsidP="00BA5062">
      <w:pPr>
        <w:jc w:val="both"/>
      </w:pPr>
    </w:p>
    <w:p w14:paraId="462010A0" w14:textId="77777777" w:rsidR="00E166FF" w:rsidRDefault="00E166FF" w:rsidP="00BA5062">
      <w:pPr>
        <w:jc w:val="both"/>
      </w:pPr>
    </w:p>
    <w:p w14:paraId="1C08F393" w14:textId="77777777" w:rsidR="00E166FF" w:rsidRDefault="00E166FF" w:rsidP="00BA5062">
      <w:pPr>
        <w:jc w:val="both"/>
      </w:pPr>
    </w:p>
    <w:p w14:paraId="5A12D159" w14:textId="5E408BB1" w:rsidR="00DA4683" w:rsidRPr="00AA1F44" w:rsidRDefault="00AA1F44" w:rsidP="00AA1F44">
      <w:pPr>
        <w:jc w:val="center"/>
        <w:rPr>
          <w:b/>
          <w:bCs/>
        </w:rPr>
      </w:pPr>
      <w:r>
        <w:rPr>
          <w:b/>
          <w:bCs/>
        </w:rPr>
        <w:lastRenderedPageBreak/>
        <w:t>§</w:t>
      </w:r>
      <w:r w:rsidR="00BB0561" w:rsidRPr="00AA1F44">
        <w:rPr>
          <w:b/>
          <w:bCs/>
        </w:rPr>
        <w:t>6</w:t>
      </w:r>
    </w:p>
    <w:p w14:paraId="00B87FF0" w14:textId="38878590" w:rsidR="00BB0561" w:rsidRDefault="00BB0561" w:rsidP="00BA5062">
      <w:pPr>
        <w:pStyle w:val="Akapitzlist"/>
        <w:numPr>
          <w:ilvl w:val="0"/>
          <w:numId w:val="44"/>
        </w:numPr>
        <w:jc w:val="both"/>
      </w:pPr>
      <w:r>
        <w:t>Zgłaszający po</w:t>
      </w:r>
      <w:r w:rsidR="00072D27">
        <w:t>dlega</w:t>
      </w:r>
      <w:r>
        <w:t xml:space="preserve"> ochronie, pod warunkiem, że miał uzasadnione podstawy sądzić, że będąca przedmiotem zgłoszenia lub ujawni</w:t>
      </w:r>
      <w:r w:rsidR="006D4D61">
        <w:t>enia publicznego informacja o naruszeniu prawa jest prawdziwa w momencie dokonywania zgłoszenia lub ujawnienia publicznego i że informacja taka stanowi naruszenie, o któr</w:t>
      </w:r>
      <w:r w:rsidR="00072D27">
        <w:t>y</w:t>
      </w:r>
      <w:r w:rsidR="006D4D61">
        <w:t>m mowa w</w:t>
      </w:r>
      <w:r w:rsidR="006D4D61" w:rsidRPr="00FC57FF">
        <w:t xml:space="preserve"> </w:t>
      </w:r>
      <w:r w:rsidR="00072D27" w:rsidRPr="00FC57FF">
        <w:t>§</w:t>
      </w:r>
      <w:r w:rsidR="00072D27">
        <w:rPr>
          <w:b/>
          <w:bCs/>
        </w:rPr>
        <w:t xml:space="preserve"> </w:t>
      </w:r>
      <w:r w:rsidR="006D4D61">
        <w:t>3.</w:t>
      </w:r>
    </w:p>
    <w:p w14:paraId="38A90ADF" w14:textId="77777777" w:rsidR="006D4D61" w:rsidRDefault="006D4D61" w:rsidP="00BA5062">
      <w:pPr>
        <w:pStyle w:val="Akapitzlist"/>
        <w:numPr>
          <w:ilvl w:val="0"/>
          <w:numId w:val="44"/>
        </w:numPr>
        <w:jc w:val="both"/>
      </w:pPr>
      <w:r>
        <w:t>Ochronie podlegają także osoby pomagające w dokonaniu zgłoszenia, osoby trzecie powiązane z osobami dokonującymi zgłoszenia (świadkowie, współpracownicy lub krewni) oraz podmioty prawne, które stanowią własność osoby dokonującej zgłoszenia, dla których osoba pracuje lub z którymi jest powiązana w kontekście pracy.</w:t>
      </w:r>
    </w:p>
    <w:p w14:paraId="453EE213" w14:textId="77777777" w:rsidR="006D4D61" w:rsidRDefault="006D4D61" w:rsidP="00BA5062">
      <w:pPr>
        <w:pStyle w:val="Akapitzlist"/>
        <w:numPr>
          <w:ilvl w:val="0"/>
          <w:numId w:val="44"/>
        </w:numPr>
        <w:jc w:val="both"/>
      </w:pPr>
      <w:r>
        <w:t xml:space="preserve">Ochronie podlegają także Zgłaszający , którzy dokonali anonimowego zgłoszenia informacji na temat naruszeń lub anonimowo ujawniły publicznie takie informacje, a następnie zostały zidentyfikowane i doświadczyły działań odwetowych, pod warunkiem , że spełniają warunki określone w ust.1. </w:t>
      </w:r>
    </w:p>
    <w:p w14:paraId="6BEB15D0" w14:textId="77777777" w:rsidR="00E538E3" w:rsidRDefault="00E538E3" w:rsidP="00BA5062">
      <w:pPr>
        <w:pStyle w:val="Akapitzlist"/>
        <w:numPr>
          <w:ilvl w:val="0"/>
          <w:numId w:val="44"/>
        </w:numPr>
        <w:jc w:val="both"/>
      </w:pPr>
      <w:r>
        <w:t>Ujawnienie tożsamości osób, o których mowa w ust.1-3, może nastąpić tylko w przypadku prowadzonych postępowań sądowych lub gdy osoby te wyraziły zgodę na ujawnienie danych osobowych.</w:t>
      </w:r>
    </w:p>
    <w:p w14:paraId="74992172" w14:textId="21E7F886" w:rsidR="00E538E3" w:rsidRDefault="009F3276" w:rsidP="009F3276">
      <w:pPr>
        <w:jc w:val="center"/>
      </w:pPr>
      <w:r>
        <w:rPr>
          <w:b/>
          <w:bCs/>
        </w:rPr>
        <w:t>§7</w:t>
      </w:r>
    </w:p>
    <w:p w14:paraId="1F9D9C1D" w14:textId="77777777" w:rsidR="00E538E3" w:rsidRDefault="00E538E3" w:rsidP="00BA5062">
      <w:pPr>
        <w:pStyle w:val="Akapitzlist"/>
        <w:numPr>
          <w:ilvl w:val="0"/>
          <w:numId w:val="46"/>
        </w:numPr>
        <w:jc w:val="both"/>
      </w:pPr>
      <w:r>
        <w:t>Ochronie nie podlegają Zgłaszający, którzy :</w:t>
      </w:r>
    </w:p>
    <w:p w14:paraId="5444BFC1" w14:textId="77777777" w:rsidR="00E538E3" w:rsidRDefault="00E538E3" w:rsidP="00BA5062">
      <w:pPr>
        <w:pStyle w:val="Akapitzlist"/>
        <w:numPr>
          <w:ilvl w:val="0"/>
          <w:numId w:val="47"/>
        </w:numPr>
        <w:jc w:val="both"/>
      </w:pPr>
      <w:r>
        <w:t>Przekazują informacje nieprawdziwe, niepoważne lub stanowiące nadużycie, z uwagi na celowe i świadome przekazywanie błędnych lub wprowadzających w błąd informacji, chyba że zgłoszenia będą wynikały z niezamierzonego błędu Zgłaszającego wynikającego z przekazania niedokładnych informacji na temat naruszeń;</w:t>
      </w:r>
    </w:p>
    <w:p w14:paraId="7E622B4E" w14:textId="77777777" w:rsidR="00723835" w:rsidRDefault="00E538E3" w:rsidP="00BA5062">
      <w:pPr>
        <w:pStyle w:val="Akapitzlist"/>
        <w:numPr>
          <w:ilvl w:val="0"/>
          <w:numId w:val="47"/>
        </w:numPr>
        <w:jc w:val="both"/>
      </w:pPr>
      <w:r>
        <w:t>Przekazują informacje w pełni publicznie dostępne;</w:t>
      </w:r>
    </w:p>
    <w:p w14:paraId="36489D06" w14:textId="77777777" w:rsidR="00723835" w:rsidRDefault="00723835" w:rsidP="00BA5062">
      <w:pPr>
        <w:pStyle w:val="Akapitzlist"/>
        <w:numPr>
          <w:ilvl w:val="0"/>
          <w:numId w:val="47"/>
        </w:numPr>
        <w:jc w:val="both"/>
      </w:pPr>
      <w:r>
        <w:t xml:space="preserve">Przekazują nieuzasadnione plotki lub pogłoski. </w:t>
      </w:r>
    </w:p>
    <w:p w14:paraId="145B08C3" w14:textId="77777777" w:rsidR="00723835" w:rsidRDefault="00723835" w:rsidP="00BA5062">
      <w:pPr>
        <w:jc w:val="both"/>
      </w:pPr>
    </w:p>
    <w:p w14:paraId="299B7276" w14:textId="632A4049" w:rsidR="00DA4683" w:rsidRDefault="00723835" w:rsidP="006E2DDA">
      <w:pPr>
        <w:pStyle w:val="Akapitzlist"/>
        <w:numPr>
          <w:ilvl w:val="0"/>
          <w:numId w:val="46"/>
        </w:numPr>
        <w:jc w:val="both"/>
      </w:pPr>
      <w:r>
        <w:t>Zgłaszający przekazujący informacje</w:t>
      </w:r>
      <w:r w:rsidR="000F25D2">
        <w:t xml:space="preserve">, o których mowa w ust.1 pkt 1 i 3, mogą być podciągnięci do odpowiedzialności dyscyplinarnej </w:t>
      </w:r>
      <w:r w:rsidR="0047672D">
        <w:t>.</w:t>
      </w:r>
    </w:p>
    <w:p w14:paraId="5A2A4A4D" w14:textId="77777777" w:rsidR="0047672D" w:rsidRDefault="0047672D" w:rsidP="00E166FF"/>
    <w:p w14:paraId="7FCBEFBB" w14:textId="23A8CB10" w:rsidR="00DA4683" w:rsidRDefault="009F3276" w:rsidP="00523953">
      <w:pPr>
        <w:jc w:val="center"/>
      </w:pPr>
      <w:r>
        <w:rPr>
          <w:b/>
          <w:bCs/>
        </w:rPr>
        <w:t>§8</w:t>
      </w:r>
    </w:p>
    <w:p w14:paraId="0E0C9B5A" w14:textId="4AAFD852" w:rsidR="00DA4683" w:rsidRDefault="00DA4683" w:rsidP="00371C10">
      <w:pPr>
        <w:jc w:val="both"/>
      </w:pPr>
      <w:r>
        <w:t>Zgłaszający zostaje poinformowany pisemnie o objęciu go ochroną w momencie przekazywania Informacji zwrotnej. W przypadku odmowy objęcia ochroną Zgłaszającego wymagane jest uzasadnienie decyzji.</w:t>
      </w:r>
    </w:p>
    <w:p w14:paraId="17CE66E0" w14:textId="1B388103" w:rsidR="00DA4683" w:rsidRPr="001E4AE4" w:rsidRDefault="00DA4683" w:rsidP="001E4AE4">
      <w:pPr>
        <w:jc w:val="center"/>
        <w:rPr>
          <w:b/>
          <w:bCs/>
        </w:rPr>
      </w:pPr>
      <w:r w:rsidRPr="00C00635">
        <w:rPr>
          <w:b/>
          <w:bCs/>
        </w:rPr>
        <w:t>Rozdział 5</w:t>
      </w:r>
    </w:p>
    <w:p w14:paraId="23C11146" w14:textId="642A48F3" w:rsidR="00DA4683" w:rsidRDefault="00DA4683" w:rsidP="001E4AE4">
      <w:pPr>
        <w:jc w:val="center"/>
      </w:pPr>
      <w:r>
        <w:t>Zasady i sposoby przyjmowania zgłoszeń oraz potwierdzenia przyjęcia zgłoszeń</w:t>
      </w:r>
    </w:p>
    <w:p w14:paraId="46DE3651" w14:textId="453D7D5A" w:rsidR="00DA4683" w:rsidRPr="00C00635" w:rsidRDefault="001E4AE4" w:rsidP="001E4AE4">
      <w:pPr>
        <w:jc w:val="center"/>
        <w:rPr>
          <w:b/>
          <w:bCs/>
        </w:rPr>
      </w:pPr>
      <w:r>
        <w:rPr>
          <w:b/>
          <w:bCs/>
        </w:rPr>
        <w:t>§</w:t>
      </w:r>
      <w:r w:rsidR="00DA4683" w:rsidRPr="00C00635">
        <w:rPr>
          <w:b/>
          <w:bCs/>
        </w:rPr>
        <w:t>9</w:t>
      </w:r>
    </w:p>
    <w:p w14:paraId="448AB640" w14:textId="057D9532" w:rsidR="00DA4683" w:rsidRDefault="00975E88" w:rsidP="00371C10">
      <w:pPr>
        <w:pStyle w:val="Akapitzlist"/>
        <w:numPr>
          <w:ilvl w:val="0"/>
          <w:numId w:val="5"/>
        </w:numPr>
        <w:jc w:val="both"/>
      </w:pPr>
      <w:r>
        <w:t xml:space="preserve">Do przyjęcia zgłoszenia wyznacza się </w:t>
      </w:r>
      <w:r w:rsidR="00072D27">
        <w:t xml:space="preserve">księgową </w:t>
      </w:r>
      <w:r>
        <w:t>( dalej przyjmujący zgłoszenie)</w:t>
      </w:r>
    </w:p>
    <w:p w14:paraId="6803726F" w14:textId="3DD152B7" w:rsidR="00975E88" w:rsidRDefault="00975E88" w:rsidP="00371C10">
      <w:pPr>
        <w:pStyle w:val="Akapitzlist"/>
        <w:numPr>
          <w:ilvl w:val="0"/>
          <w:numId w:val="5"/>
        </w:numPr>
        <w:jc w:val="both"/>
      </w:pPr>
      <w:r>
        <w:t xml:space="preserve">W przypadku nieobecności pracownika o którym mowa w ust. 1 , kolejną osobą przyjmującą zgłoszenia jest pracownik wyznaczony przez Dyrektora </w:t>
      </w:r>
      <w:r w:rsidR="00072D27">
        <w:t>P</w:t>
      </w:r>
      <w:r>
        <w:t>DPS.</w:t>
      </w:r>
    </w:p>
    <w:p w14:paraId="5FE3C3AD" w14:textId="77777777" w:rsidR="00975E88" w:rsidRDefault="00975E88" w:rsidP="00371C10">
      <w:pPr>
        <w:pStyle w:val="Akapitzlist"/>
        <w:numPr>
          <w:ilvl w:val="0"/>
          <w:numId w:val="5"/>
        </w:numPr>
        <w:jc w:val="both"/>
      </w:pPr>
      <w:r>
        <w:t>Do obowiązków pracowników, o których mowa w ust. 1 i 2, należy :</w:t>
      </w:r>
    </w:p>
    <w:p w14:paraId="0B4FA952" w14:textId="1CCF7FA4" w:rsidR="00975E88" w:rsidRDefault="00975E88" w:rsidP="00371C10">
      <w:pPr>
        <w:pStyle w:val="Akapitzlist"/>
        <w:numPr>
          <w:ilvl w:val="0"/>
          <w:numId w:val="6"/>
        </w:numPr>
        <w:jc w:val="both"/>
      </w:pPr>
      <w:r>
        <w:t>Odbiór i wstępna weryfikacja zgłoszenia</w:t>
      </w:r>
      <w:r w:rsidR="00972C1B">
        <w:t xml:space="preserve"> ;</w:t>
      </w:r>
      <w:r>
        <w:t xml:space="preserve"> </w:t>
      </w:r>
    </w:p>
    <w:p w14:paraId="752A8045" w14:textId="5EAF88B7" w:rsidR="00975E88" w:rsidRDefault="00975E88" w:rsidP="00371C10">
      <w:pPr>
        <w:pStyle w:val="Akapitzlist"/>
        <w:numPr>
          <w:ilvl w:val="0"/>
          <w:numId w:val="6"/>
        </w:numPr>
        <w:jc w:val="both"/>
      </w:pPr>
      <w:r>
        <w:lastRenderedPageBreak/>
        <w:t>Potwierdzenie zgłaszającemu przyjęcia zgłoszenia</w:t>
      </w:r>
      <w:r w:rsidR="00AF1FA8">
        <w:t xml:space="preserve"> , a także przekazanie zgłaszającemu klauzuli informacyjnej , o której mowa w art. 13 i 14 Rozporządzenia Parlamentu Europejskiego i Rady (UE) 2016 /679  z dnia 27 kwietnia 2016 r.- ogólne rozporządzenie o ochronie danych osobowych;</w:t>
      </w:r>
    </w:p>
    <w:p w14:paraId="6E211CBD" w14:textId="77777777" w:rsidR="00AF1FA8" w:rsidRDefault="00AF1FA8" w:rsidP="00371C10">
      <w:pPr>
        <w:pStyle w:val="Akapitzlist"/>
        <w:numPr>
          <w:ilvl w:val="0"/>
          <w:numId w:val="6"/>
        </w:numPr>
        <w:jc w:val="both"/>
      </w:pPr>
      <w:r>
        <w:t>usunięcie z treści dokumentu lub nośnika informacji danych osobowych zgłaszającego,</w:t>
      </w:r>
    </w:p>
    <w:p w14:paraId="202A6E97" w14:textId="1183A4BE" w:rsidR="00AF1FA8" w:rsidRDefault="00AF1FA8" w:rsidP="00371C10">
      <w:pPr>
        <w:pStyle w:val="Akapitzlist"/>
        <w:numPr>
          <w:ilvl w:val="0"/>
          <w:numId w:val="6"/>
        </w:numPr>
        <w:jc w:val="both"/>
      </w:pPr>
      <w:r>
        <w:t>zorganizowanie spotkania ze zgłaszającym w celu przyjęcia zgłoszenia</w:t>
      </w:r>
      <w:r w:rsidR="00972C1B">
        <w:t>;</w:t>
      </w:r>
    </w:p>
    <w:p w14:paraId="4AD07002" w14:textId="77777777" w:rsidR="00AF1FA8" w:rsidRDefault="00AF1FA8" w:rsidP="00371C10">
      <w:pPr>
        <w:pStyle w:val="Akapitzlist"/>
        <w:numPr>
          <w:ilvl w:val="0"/>
          <w:numId w:val="6"/>
        </w:numPr>
        <w:jc w:val="both"/>
      </w:pPr>
      <w:r>
        <w:t>rozpatrzenie zgłoszenia , tj. prowadzenie postępowania wyjaśniającego, a także, w uzasadnionych przypadkach za zgodą Dyrektora, powołanie Zespołu ds. naruszeń prawa, którego skład umożliwia kompleksowe wyjaśnienie sprawy;</w:t>
      </w:r>
    </w:p>
    <w:p w14:paraId="5438D659" w14:textId="77777777" w:rsidR="00AF1FA8" w:rsidRDefault="00AF1FA8" w:rsidP="00371C10">
      <w:pPr>
        <w:pStyle w:val="Akapitzlist"/>
        <w:numPr>
          <w:ilvl w:val="0"/>
          <w:numId w:val="6"/>
        </w:numPr>
        <w:jc w:val="both"/>
      </w:pPr>
      <w:r>
        <w:t>zapewnienie bezstronności podczas prowadzonych postępowań;</w:t>
      </w:r>
    </w:p>
    <w:p w14:paraId="49E25796" w14:textId="7AE41118" w:rsidR="00AF1FA8" w:rsidRDefault="00AF1FA8" w:rsidP="00371C10">
      <w:pPr>
        <w:pStyle w:val="Akapitzlist"/>
        <w:numPr>
          <w:ilvl w:val="0"/>
          <w:numId w:val="6"/>
        </w:numPr>
        <w:jc w:val="both"/>
      </w:pPr>
      <w:r>
        <w:t>prowadzenie rejestru zgłoszeń wewnętrznych</w:t>
      </w:r>
      <w:r w:rsidR="00E45CF0">
        <w:t xml:space="preserve"> ;</w:t>
      </w:r>
      <w:r>
        <w:t xml:space="preserve"> </w:t>
      </w:r>
    </w:p>
    <w:p w14:paraId="36DBED39" w14:textId="77777777" w:rsidR="00AF1FA8" w:rsidRDefault="00AF1FA8" w:rsidP="00371C10">
      <w:pPr>
        <w:pStyle w:val="Akapitzlist"/>
        <w:numPr>
          <w:ilvl w:val="0"/>
          <w:numId w:val="6"/>
        </w:numPr>
        <w:jc w:val="both"/>
      </w:pPr>
      <w:r>
        <w:t>przechowanie dokumentacji papierowej dotyczącej zgłoszenia w wyznaczonym pomieszczeniu, w zamkniętej szafie, uniemożliwiając dostęp osobom nieuprawnionym, zaś nośników informacji w formie zaszyfrowanej, na wyznaczonym sprzęcie komputerowym.</w:t>
      </w:r>
    </w:p>
    <w:p w14:paraId="63428B92" w14:textId="77777777" w:rsidR="00AF1FA8" w:rsidRDefault="00AF1FA8" w:rsidP="00371C10">
      <w:pPr>
        <w:pStyle w:val="Akapitzlist"/>
        <w:ind w:left="1080"/>
        <w:jc w:val="both"/>
      </w:pPr>
    </w:p>
    <w:p w14:paraId="5E9120D5" w14:textId="61BA0FA1" w:rsidR="00AF1FA8" w:rsidRPr="00C00635" w:rsidRDefault="001E4AE4" w:rsidP="001E4AE4">
      <w:pPr>
        <w:pStyle w:val="Akapitzlist"/>
        <w:ind w:left="1080"/>
        <w:jc w:val="center"/>
        <w:rPr>
          <w:b/>
          <w:bCs/>
        </w:rPr>
      </w:pPr>
      <w:r>
        <w:rPr>
          <w:b/>
          <w:bCs/>
        </w:rPr>
        <w:t>§</w:t>
      </w:r>
      <w:r w:rsidR="00AF1FA8" w:rsidRPr="00C00635">
        <w:rPr>
          <w:b/>
          <w:bCs/>
        </w:rPr>
        <w:t>10</w:t>
      </w:r>
    </w:p>
    <w:p w14:paraId="67B7B11E" w14:textId="6B74783B" w:rsidR="00AF1FA8" w:rsidRDefault="006E2DDA" w:rsidP="00371C10">
      <w:pPr>
        <w:pStyle w:val="Akapitzlist"/>
        <w:ind w:left="1080"/>
        <w:jc w:val="both"/>
      </w:pPr>
      <w:r>
        <w:t>Procedura</w:t>
      </w:r>
      <w:r w:rsidR="00AF1FA8">
        <w:t xml:space="preserve"> zgłaszania naruszeń prawa nie przewiduje przyjmowania zgłoszeń anonimowych.</w:t>
      </w:r>
    </w:p>
    <w:p w14:paraId="55FD6C31" w14:textId="2DC68B7B" w:rsidR="00AF1FA8" w:rsidRPr="00C00635" w:rsidRDefault="001E4AE4" w:rsidP="001E4AE4">
      <w:pPr>
        <w:pStyle w:val="Akapitzlist"/>
        <w:ind w:left="1080"/>
        <w:jc w:val="center"/>
        <w:rPr>
          <w:b/>
          <w:bCs/>
        </w:rPr>
      </w:pPr>
      <w:r>
        <w:rPr>
          <w:b/>
          <w:bCs/>
        </w:rPr>
        <w:t>§</w:t>
      </w:r>
      <w:r w:rsidR="00AF1FA8" w:rsidRPr="00C00635">
        <w:rPr>
          <w:b/>
          <w:bCs/>
        </w:rPr>
        <w:t>11</w:t>
      </w:r>
    </w:p>
    <w:p w14:paraId="46EF01E7" w14:textId="1A70D1C3" w:rsidR="001E4AE4" w:rsidRDefault="00AF1FA8" w:rsidP="00523953">
      <w:pPr>
        <w:pStyle w:val="Akapitzlist"/>
        <w:ind w:left="1080"/>
        <w:jc w:val="both"/>
      </w:pPr>
      <w:r>
        <w:t>Jeżeli zgłoszenia były przedmiotem wcześniejszego zgłoszenia i nie zawarto w nim istotnych i nowych informacji na temat naruszeń, Zespół o którym mowa w</w:t>
      </w:r>
      <w:r w:rsidR="0012491C" w:rsidRPr="0012491C">
        <w:t xml:space="preserve"> §</w:t>
      </w:r>
      <w:r w:rsidR="0012491C">
        <w:t xml:space="preserve"> </w:t>
      </w:r>
      <w:r>
        <w:t>9 pkt ust 5, wnioskuje do Pełnomocnika o zamknięcie postępowania i nie podejmowania działań następczych</w:t>
      </w:r>
      <w:r w:rsidR="006E2DDA">
        <w:t>.</w:t>
      </w:r>
      <w:r>
        <w:t xml:space="preserve">  </w:t>
      </w:r>
    </w:p>
    <w:p w14:paraId="1692F520" w14:textId="4CD85E5C" w:rsidR="001E4AE4" w:rsidRDefault="001E4AE4" w:rsidP="00523953">
      <w:pPr>
        <w:pStyle w:val="Akapitzlist"/>
        <w:ind w:left="1080"/>
        <w:jc w:val="center"/>
      </w:pPr>
      <w:r>
        <w:rPr>
          <w:b/>
          <w:bCs/>
        </w:rPr>
        <w:t>§12</w:t>
      </w:r>
    </w:p>
    <w:p w14:paraId="0FD930F8" w14:textId="77777777" w:rsidR="001E4AE4" w:rsidRDefault="001E4AE4" w:rsidP="00371C10">
      <w:pPr>
        <w:pStyle w:val="Akapitzlist"/>
        <w:ind w:left="1080"/>
        <w:jc w:val="both"/>
      </w:pPr>
    </w:p>
    <w:p w14:paraId="31820062" w14:textId="68B429BD" w:rsidR="00AF1FA8" w:rsidRPr="00FC03BC" w:rsidRDefault="00AF1FA8" w:rsidP="001E4AE4">
      <w:pPr>
        <w:pStyle w:val="Akapitzlist"/>
        <w:numPr>
          <w:ilvl w:val="0"/>
          <w:numId w:val="48"/>
        </w:numPr>
        <w:jc w:val="both"/>
        <w:rPr>
          <w:b/>
          <w:bCs/>
          <w:i/>
          <w:iCs/>
        </w:rPr>
      </w:pPr>
      <w:r w:rsidRPr="00FC03BC">
        <w:rPr>
          <w:b/>
          <w:bCs/>
          <w:i/>
          <w:iCs/>
        </w:rPr>
        <w:t>Zgłoszenia dokonywane mogą być poprzez ded</w:t>
      </w:r>
      <w:r w:rsidR="00CB5B6B" w:rsidRPr="00FC03BC">
        <w:rPr>
          <w:b/>
          <w:bCs/>
          <w:i/>
          <w:iCs/>
        </w:rPr>
        <w:t xml:space="preserve">ykowane poufne kanały zgłoszeń funkcjonujące w </w:t>
      </w:r>
      <w:r w:rsidR="00072D27" w:rsidRPr="00FC03BC">
        <w:rPr>
          <w:b/>
          <w:bCs/>
          <w:i/>
          <w:iCs/>
        </w:rPr>
        <w:t>P</w:t>
      </w:r>
      <w:r w:rsidR="00CB5B6B" w:rsidRPr="00FC03BC">
        <w:rPr>
          <w:b/>
          <w:bCs/>
          <w:i/>
          <w:iCs/>
        </w:rPr>
        <w:t>DPS, a w szczególności :</w:t>
      </w:r>
    </w:p>
    <w:p w14:paraId="7BCE3807" w14:textId="1BCB035E" w:rsidR="00CB5B6B" w:rsidRDefault="00CB5B6B" w:rsidP="00371C10">
      <w:pPr>
        <w:pStyle w:val="Akapitzlist"/>
        <w:numPr>
          <w:ilvl w:val="0"/>
          <w:numId w:val="7"/>
        </w:numPr>
        <w:jc w:val="both"/>
      </w:pPr>
      <w:r>
        <w:t xml:space="preserve">listownie na adres </w:t>
      </w:r>
      <w:r w:rsidR="00072D27">
        <w:t>P</w:t>
      </w:r>
      <w:r>
        <w:t>DPS, z dopiskiem na kopercie „ Zgłoszenie naruszeń prawa”</w:t>
      </w:r>
    </w:p>
    <w:p w14:paraId="757F6467" w14:textId="72295260" w:rsidR="00CB5B6B" w:rsidRDefault="00CB5B6B" w:rsidP="00371C10">
      <w:pPr>
        <w:pStyle w:val="Akapitzlist"/>
        <w:numPr>
          <w:ilvl w:val="0"/>
          <w:numId w:val="7"/>
        </w:numPr>
        <w:jc w:val="both"/>
      </w:pPr>
      <w:r>
        <w:t>pocztą elektroniczną na adres</w:t>
      </w:r>
      <w:r w:rsidR="00142547">
        <w:t>:</w:t>
      </w:r>
      <w:bookmarkStart w:id="1" w:name="_Hlk167183603"/>
      <w:r w:rsidR="00972C1B">
        <w:t xml:space="preserve"> </w:t>
      </w:r>
      <w:r w:rsidR="00972C1B">
        <w:rPr>
          <w:b/>
          <w:bCs/>
        </w:rPr>
        <w:t>sygnalista</w:t>
      </w:r>
      <w:r w:rsidR="00142547" w:rsidRPr="00142547">
        <w:rPr>
          <w:b/>
          <w:bCs/>
        </w:rPr>
        <w:t>@pdpsbraniewo.pl</w:t>
      </w:r>
      <w:bookmarkEnd w:id="1"/>
    </w:p>
    <w:p w14:paraId="6F32B73D" w14:textId="4F701A98" w:rsidR="00CB5B6B" w:rsidRDefault="00CB5B6B" w:rsidP="00371C10">
      <w:pPr>
        <w:pStyle w:val="Akapitzlist"/>
        <w:numPr>
          <w:ilvl w:val="0"/>
          <w:numId w:val="7"/>
        </w:numPr>
        <w:jc w:val="both"/>
      </w:pPr>
      <w:r>
        <w:t xml:space="preserve">telefonicznie do pracownika wspomnianego w </w:t>
      </w:r>
      <w:r w:rsidR="00072D27" w:rsidRPr="00072D27">
        <w:t>§</w:t>
      </w:r>
      <w:r w:rsidR="00072D27">
        <w:rPr>
          <w:b/>
          <w:bCs/>
        </w:rPr>
        <w:t xml:space="preserve"> </w:t>
      </w:r>
      <w:r>
        <w:t>9 ust.1</w:t>
      </w:r>
    </w:p>
    <w:p w14:paraId="7CD89E27" w14:textId="1F684BFB" w:rsidR="0047672D" w:rsidRDefault="00CB5B6B" w:rsidP="00371C10">
      <w:pPr>
        <w:pStyle w:val="Akapitzlist"/>
        <w:numPr>
          <w:ilvl w:val="0"/>
          <w:numId w:val="7"/>
        </w:numPr>
        <w:jc w:val="both"/>
      </w:pPr>
      <w:r>
        <w:t xml:space="preserve">na wniosek Zgłaszającego, za pomocą bezpośredniego spotkania zorganizowanego </w:t>
      </w:r>
      <w:r w:rsidR="00972C1B">
        <w:t xml:space="preserve">       </w:t>
      </w:r>
      <w:r>
        <w:t>w terminie 7 dni od dnia otrzymania zgłoszenia. Niniejszy wniosek należy przekazać na adres</w:t>
      </w:r>
      <w:r w:rsidR="007B73B5">
        <w:t xml:space="preserve"> </w:t>
      </w:r>
      <w:r w:rsidR="007B73B5" w:rsidRPr="00142547">
        <w:rPr>
          <w:b/>
          <w:bCs/>
        </w:rPr>
        <w:t>s</w:t>
      </w:r>
      <w:r w:rsidR="00972C1B">
        <w:rPr>
          <w:b/>
          <w:bCs/>
        </w:rPr>
        <w:t>ygnalista</w:t>
      </w:r>
      <w:r w:rsidR="007B73B5" w:rsidRPr="00142547">
        <w:rPr>
          <w:b/>
          <w:bCs/>
        </w:rPr>
        <w:t>@pdpsbraniewo.pl</w:t>
      </w:r>
      <w:r>
        <w:t xml:space="preserve"> w </w:t>
      </w:r>
      <w:r w:rsidR="003B2BF9">
        <w:t>zaszyfrowanym</w:t>
      </w:r>
      <w:r>
        <w:t xml:space="preserve"> pliku. Hasło odszyfrowujące należy przekazać w kolejnej informacji przesłanej na ten sam adres skrzynki </w:t>
      </w:r>
    </w:p>
    <w:p w14:paraId="5FD8D711" w14:textId="6A072FE5" w:rsidR="00CB5B6B" w:rsidRDefault="00CB5B6B" w:rsidP="0047672D">
      <w:pPr>
        <w:pStyle w:val="Akapitzlist"/>
        <w:ind w:left="1440"/>
        <w:jc w:val="both"/>
      </w:pPr>
      <w:r>
        <w:t>e-mailowej.</w:t>
      </w:r>
    </w:p>
    <w:p w14:paraId="7D28F34F" w14:textId="191F87FB" w:rsidR="00CB5B6B" w:rsidRDefault="00CB5B6B" w:rsidP="006E2DDA">
      <w:pPr>
        <w:pStyle w:val="Akapitzlist"/>
        <w:numPr>
          <w:ilvl w:val="0"/>
          <w:numId w:val="48"/>
        </w:numPr>
        <w:jc w:val="both"/>
      </w:pPr>
      <w:r>
        <w:t>W przypadku zgłoszenia osobistego, o którym mowa w ust.1 pkt 4 , przyjmujący ma prawo udokumentować spotkanie za pomocą dokładnego protokołu spotkania. Przyjmujący zgłoszenie zapewnia zgłaszającemu możliwość sprawdzenia, poprawienia, zatwierdzenia protokołu spotkania poprzez podpisanie.</w:t>
      </w:r>
    </w:p>
    <w:p w14:paraId="12515EF6" w14:textId="4EA8B0AB" w:rsidR="00CB5B6B" w:rsidRDefault="00CB5B6B" w:rsidP="006E2DDA">
      <w:pPr>
        <w:pStyle w:val="Akapitzlist"/>
        <w:numPr>
          <w:ilvl w:val="0"/>
          <w:numId w:val="48"/>
        </w:numPr>
        <w:jc w:val="both"/>
      </w:pPr>
      <w:r>
        <w:t xml:space="preserve"> Za zaprojektowanie , ustanowienie i obsługę techniczną kanału, o którym mowa </w:t>
      </w:r>
      <w:r w:rsidR="00972C1B">
        <w:t xml:space="preserve">             </w:t>
      </w:r>
      <w:r>
        <w:t xml:space="preserve">w ust.1 pkt 2. Odpowiada </w:t>
      </w:r>
      <w:r w:rsidR="0012491C">
        <w:t>NOVA TECH .</w:t>
      </w:r>
    </w:p>
    <w:p w14:paraId="371637BF" w14:textId="77777777" w:rsidR="00CB5B6B" w:rsidRDefault="00CB5B6B" w:rsidP="006E2DDA">
      <w:pPr>
        <w:pStyle w:val="Akapitzlist"/>
        <w:numPr>
          <w:ilvl w:val="0"/>
          <w:numId w:val="48"/>
        </w:numPr>
        <w:jc w:val="both"/>
      </w:pPr>
      <w:r>
        <w:t>Zgłoszenia , o których mowa w ust. 1, nie podlegają rejestracji w korespondencji przychodzącej w systemie EZD.</w:t>
      </w:r>
    </w:p>
    <w:p w14:paraId="5A13D634" w14:textId="1315866D" w:rsidR="00CB5B6B" w:rsidRDefault="00CB5B6B" w:rsidP="006E2DDA">
      <w:pPr>
        <w:pStyle w:val="Akapitzlist"/>
        <w:numPr>
          <w:ilvl w:val="0"/>
          <w:numId w:val="48"/>
        </w:numPr>
        <w:jc w:val="both"/>
      </w:pPr>
      <w:r>
        <w:t xml:space="preserve">Wzór formularza zgłoszenia/protokołu spotkania stanowi </w:t>
      </w:r>
      <w:r w:rsidRPr="006E2DDA">
        <w:rPr>
          <w:b/>
          <w:bCs/>
        </w:rPr>
        <w:t>załącznik nr 1</w:t>
      </w:r>
      <w:r>
        <w:t xml:space="preserve"> do </w:t>
      </w:r>
      <w:r w:rsidR="006E2DDA">
        <w:t>procedury</w:t>
      </w:r>
      <w:r>
        <w:t xml:space="preserve">. </w:t>
      </w:r>
    </w:p>
    <w:p w14:paraId="0CC4D843" w14:textId="77777777" w:rsidR="00CB5B6B" w:rsidRDefault="00CB5B6B" w:rsidP="00371C10">
      <w:pPr>
        <w:pStyle w:val="Akapitzlist"/>
        <w:ind w:left="1440"/>
        <w:jc w:val="both"/>
      </w:pPr>
    </w:p>
    <w:p w14:paraId="5420A8FE" w14:textId="77777777" w:rsidR="00CB5B6B" w:rsidRDefault="00CB5B6B" w:rsidP="00371C10">
      <w:pPr>
        <w:pStyle w:val="Akapitzlist"/>
        <w:ind w:left="1440"/>
        <w:jc w:val="both"/>
      </w:pPr>
    </w:p>
    <w:p w14:paraId="32B60E08" w14:textId="77777777" w:rsidR="00055902" w:rsidRDefault="00055902" w:rsidP="00371C10">
      <w:pPr>
        <w:pStyle w:val="Akapitzlist"/>
        <w:ind w:left="1440"/>
        <w:jc w:val="both"/>
      </w:pPr>
    </w:p>
    <w:p w14:paraId="3094E816" w14:textId="77777777" w:rsidR="00055902" w:rsidRDefault="00055902" w:rsidP="00371C10">
      <w:pPr>
        <w:pStyle w:val="Akapitzlist"/>
        <w:ind w:left="1440"/>
        <w:jc w:val="both"/>
      </w:pPr>
    </w:p>
    <w:p w14:paraId="7EF455FE" w14:textId="77777777" w:rsidR="00055902" w:rsidRDefault="00055902" w:rsidP="00371C10">
      <w:pPr>
        <w:pStyle w:val="Akapitzlist"/>
        <w:ind w:left="1440"/>
        <w:jc w:val="both"/>
      </w:pPr>
    </w:p>
    <w:p w14:paraId="119BE6CE" w14:textId="6A884FA8" w:rsidR="00CB5B6B" w:rsidRPr="00C00635" w:rsidRDefault="001E4AE4" w:rsidP="001E4AE4">
      <w:pPr>
        <w:pStyle w:val="Akapitzlist"/>
        <w:ind w:left="1440"/>
        <w:jc w:val="center"/>
        <w:rPr>
          <w:b/>
          <w:bCs/>
        </w:rPr>
      </w:pPr>
      <w:r>
        <w:rPr>
          <w:b/>
          <w:bCs/>
        </w:rPr>
        <w:lastRenderedPageBreak/>
        <w:t>§</w:t>
      </w:r>
      <w:r w:rsidR="00CB5B6B" w:rsidRPr="00C00635">
        <w:rPr>
          <w:b/>
          <w:bCs/>
        </w:rPr>
        <w:t>13</w:t>
      </w:r>
    </w:p>
    <w:p w14:paraId="66E69467" w14:textId="77777777" w:rsidR="00CB5B6B" w:rsidRDefault="00CB5B6B" w:rsidP="00371C10">
      <w:pPr>
        <w:pStyle w:val="Akapitzlist"/>
        <w:ind w:left="1440"/>
        <w:jc w:val="both"/>
      </w:pPr>
    </w:p>
    <w:p w14:paraId="1C3086BF" w14:textId="1D425B7E" w:rsidR="00CB5B6B" w:rsidRDefault="00CB5B6B" w:rsidP="00371C10">
      <w:pPr>
        <w:pStyle w:val="Akapitzlist"/>
        <w:numPr>
          <w:ilvl w:val="0"/>
          <w:numId w:val="8"/>
        </w:numPr>
        <w:jc w:val="both"/>
      </w:pPr>
      <w:r>
        <w:t>Zgłoszenie powinno zawierać w szczególności :</w:t>
      </w:r>
    </w:p>
    <w:p w14:paraId="0465955A" w14:textId="3BD2B4E7" w:rsidR="00CB5B6B" w:rsidRDefault="00CB5B6B" w:rsidP="00371C10">
      <w:pPr>
        <w:pStyle w:val="Akapitzlist"/>
        <w:numPr>
          <w:ilvl w:val="0"/>
          <w:numId w:val="9"/>
        </w:numPr>
        <w:jc w:val="both"/>
      </w:pPr>
      <w:r>
        <w:t xml:space="preserve">dane osoby zgłaszającej, w tym imię, nazwisko, stanowisko, miejsce pracy, adres do korespondencji </w:t>
      </w:r>
    </w:p>
    <w:p w14:paraId="050D6798" w14:textId="47A5ED73" w:rsidR="00CB5B6B" w:rsidRDefault="00CB5B6B" w:rsidP="00371C10">
      <w:pPr>
        <w:pStyle w:val="Akapitzlist"/>
        <w:numPr>
          <w:ilvl w:val="0"/>
          <w:numId w:val="9"/>
        </w:numPr>
        <w:jc w:val="both"/>
      </w:pPr>
      <w:r>
        <w:t>datę i miejscowość sporządzenia zgłoszenia:</w:t>
      </w:r>
    </w:p>
    <w:p w14:paraId="7F6D80B5" w14:textId="78526B6C" w:rsidR="00CB5B6B" w:rsidRDefault="00CB5B6B" w:rsidP="00371C10">
      <w:pPr>
        <w:pStyle w:val="Akapitzlist"/>
        <w:numPr>
          <w:ilvl w:val="0"/>
          <w:numId w:val="9"/>
        </w:numPr>
        <w:jc w:val="both"/>
      </w:pPr>
      <w:r>
        <w:t>dane osoby, które dopuściły się naruszenia prawa, tj. imię i nazwisko, stanowisko, miejsce pracy/inna forma świadczenia pracy;</w:t>
      </w:r>
    </w:p>
    <w:p w14:paraId="6D5033EC" w14:textId="1D72C954" w:rsidR="00CB5B6B" w:rsidRDefault="00CB5B6B" w:rsidP="00371C10">
      <w:pPr>
        <w:pStyle w:val="Akapitzlist"/>
        <w:numPr>
          <w:ilvl w:val="0"/>
          <w:numId w:val="9"/>
        </w:numPr>
        <w:jc w:val="both"/>
      </w:pPr>
      <w:r>
        <w:t>data oraz miejsce zaistnienia nieprawidłowości lub data i miejsce pozyskania informacji o nieprawidłowościach,</w:t>
      </w:r>
    </w:p>
    <w:p w14:paraId="7584B16E" w14:textId="0B27131A" w:rsidR="00CB5B6B" w:rsidRDefault="00CB5B6B" w:rsidP="00371C10">
      <w:pPr>
        <w:pStyle w:val="Akapitzlist"/>
        <w:numPr>
          <w:ilvl w:val="0"/>
          <w:numId w:val="9"/>
        </w:numPr>
        <w:jc w:val="both"/>
      </w:pPr>
      <w:r>
        <w:t xml:space="preserve">opis nieprawidłowości, w tym </w:t>
      </w:r>
    </w:p>
    <w:p w14:paraId="2FE961FC" w14:textId="310B69C4" w:rsidR="00CB5B6B" w:rsidRDefault="00CB5B6B" w:rsidP="00371C10">
      <w:pPr>
        <w:pStyle w:val="Akapitzlist"/>
        <w:numPr>
          <w:ilvl w:val="0"/>
          <w:numId w:val="10"/>
        </w:numPr>
        <w:jc w:val="both"/>
      </w:pPr>
      <w:r>
        <w:t>opis sprawy ze wskazaniem istotnych faktów mających znaczenie dla sprawy</w:t>
      </w:r>
      <w:r w:rsidR="00E45CF0">
        <w:t xml:space="preserve"> </w:t>
      </w:r>
      <w:r>
        <w:t>,</w:t>
      </w:r>
    </w:p>
    <w:p w14:paraId="34487B59" w14:textId="3D85F8CA" w:rsidR="00CB5B6B" w:rsidRDefault="00CB5B6B" w:rsidP="00371C10">
      <w:pPr>
        <w:pStyle w:val="Akapitzlist"/>
        <w:numPr>
          <w:ilvl w:val="0"/>
          <w:numId w:val="10"/>
        </w:numPr>
        <w:jc w:val="both"/>
      </w:pPr>
      <w:r>
        <w:t>określenie, które przepisy prawa zostały naruszone ,</w:t>
      </w:r>
    </w:p>
    <w:p w14:paraId="1CAD2DE2" w14:textId="56E1EE3F" w:rsidR="00CB5B6B" w:rsidRDefault="00CB5B6B" w:rsidP="00371C10">
      <w:pPr>
        <w:pStyle w:val="Akapitzlist"/>
        <w:numPr>
          <w:ilvl w:val="0"/>
          <w:numId w:val="10"/>
        </w:numPr>
        <w:jc w:val="both"/>
      </w:pPr>
      <w:r>
        <w:t>wskazanie, czy sprawa już się wydarzyła, czy znane są przypadki innych tego typu naruszeń prawa w przeszłości, ewentualnie czy m</w:t>
      </w:r>
      <w:r w:rsidR="00072D27">
        <w:t xml:space="preserve">ogą się </w:t>
      </w:r>
      <w:r>
        <w:t>wydarzyć w przeszłości,</w:t>
      </w:r>
    </w:p>
    <w:p w14:paraId="5A335584" w14:textId="45B41D25" w:rsidR="00CB5B6B" w:rsidRDefault="00CB5B6B" w:rsidP="00371C10">
      <w:pPr>
        <w:pStyle w:val="Akapitzlist"/>
        <w:numPr>
          <w:ilvl w:val="0"/>
          <w:numId w:val="10"/>
        </w:numPr>
        <w:jc w:val="both"/>
      </w:pPr>
      <w:r>
        <w:t>wskazanie w jaki sposób zgłaszający dowiedział się o sprawie;</w:t>
      </w:r>
    </w:p>
    <w:p w14:paraId="008FC93E" w14:textId="57A252F6" w:rsidR="00CB5B6B" w:rsidRDefault="00CB5B6B" w:rsidP="00371C10">
      <w:pPr>
        <w:pStyle w:val="Akapitzlist"/>
        <w:numPr>
          <w:ilvl w:val="0"/>
          <w:numId w:val="10"/>
        </w:numPr>
        <w:jc w:val="both"/>
      </w:pPr>
      <w:r>
        <w:t>ewentualne wskazanie osób</w:t>
      </w:r>
      <w:r w:rsidR="00616F98">
        <w:t>, z którymi zgłaszający kontaktował się w danej sprawie.</w:t>
      </w:r>
    </w:p>
    <w:p w14:paraId="2016F355" w14:textId="77777777" w:rsidR="00616F98" w:rsidRDefault="00616F98" w:rsidP="00371C10">
      <w:pPr>
        <w:pStyle w:val="Akapitzlist"/>
        <w:ind w:left="2520"/>
        <w:jc w:val="both"/>
      </w:pPr>
    </w:p>
    <w:p w14:paraId="2DAE29D7" w14:textId="77777777" w:rsidR="00616F98" w:rsidRDefault="00616F98" w:rsidP="00371C10">
      <w:pPr>
        <w:pStyle w:val="Akapitzlist"/>
        <w:ind w:left="2520"/>
        <w:jc w:val="both"/>
      </w:pPr>
    </w:p>
    <w:p w14:paraId="704685EF" w14:textId="0C7258DE" w:rsidR="001E4AE4" w:rsidRDefault="003B2BF9" w:rsidP="003B2BF9">
      <w:pPr>
        <w:pStyle w:val="Akapitzlist"/>
        <w:numPr>
          <w:ilvl w:val="0"/>
          <w:numId w:val="8"/>
        </w:numPr>
        <w:jc w:val="both"/>
      </w:pPr>
      <w:r>
        <w:t xml:space="preserve">Zgłoszenia dodatkowo może zostać udokumentowane zebranymi dowodami </w:t>
      </w:r>
      <w:r w:rsidR="00C5483F">
        <w:t xml:space="preserve">               </w:t>
      </w:r>
      <w:r>
        <w:t>i wykazem świadków .</w:t>
      </w:r>
    </w:p>
    <w:p w14:paraId="0D46FE1B" w14:textId="62EE03B3" w:rsidR="003B2BF9" w:rsidRPr="00C00635" w:rsidRDefault="001E4AE4" w:rsidP="00C00635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3B2BF9" w:rsidRPr="00C00635">
        <w:rPr>
          <w:b/>
          <w:bCs/>
        </w:rPr>
        <w:t>14</w:t>
      </w:r>
    </w:p>
    <w:p w14:paraId="79E5C2A8" w14:textId="5F09162F" w:rsidR="003B2BF9" w:rsidRDefault="003B2BF9" w:rsidP="00371C10">
      <w:pPr>
        <w:pStyle w:val="Akapitzlist"/>
        <w:numPr>
          <w:ilvl w:val="0"/>
          <w:numId w:val="11"/>
        </w:numPr>
        <w:jc w:val="both"/>
      </w:pPr>
      <w:r>
        <w:t xml:space="preserve">Potwierdzenie Zgłaszającemu przyjęcia zgłoszenia następuje w terminie 7 dni od dnia jego </w:t>
      </w:r>
      <w:r w:rsidR="00C82921">
        <w:t>o</w:t>
      </w:r>
      <w:r>
        <w:t>trzymania, chyba że zgłaszający nie podał adresu do korespondencji, na który należy przekazać potwierdzenie.</w:t>
      </w:r>
    </w:p>
    <w:p w14:paraId="1C9A377E" w14:textId="6B678B30" w:rsidR="00616F98" w:rsidRDefault="003B2BF9" w:rsidP="00371C10">
      <w:pPr>
        <w:pStyle w:val="Akapitzlist"/>
        <w:numPr>
          <w:ilvl w:val="0"/>
          <w:numId w:val="11"/>
        </w:numPr>
        <w:jc w:val="both"/>
      </w:pPr>
      <w:r>
        <w:t>Potwierdzenie przyjęcia zgłoszenia, o którym mowa w</w:t>
      </w:r>
      <w:r w:rsidRPr="00D42E6B">
        <w:t xml:space="preserve"> </w:t>
      </w:r>
      <w:r w:rsidR="00072D27" w:rsidRPr="00D42E6B">
        <w:t>§</w:t>
      </w:r>
      <w:r w:rsidR="00072D27">
        <w:rPr>
          <w:b/>
          <w:bCs/>
        </w:rPr>
        <w:t xml:space="preserve"> </w:t>
      </w:r>
      <w:r>
        <w:t>12 ust.1 pkt 2. odbywa się w formie dokumentu elektronicznego w sposób automatyczny. W przypadku zgłoszeń, o których mowa w</w:t>
      </w:r>
      <w:r w:rsidRPr="00D42E6B">
        <w:t xml:space="preserve"> </w:t>
      </w:r>
      <w:r w:rsidR="00D42E6B" w:rsidRPr="00D42E6B">
        <w:t>§</w:t>
      </w:r>
      <w:r w:rsidR="00D42E6B">
        <w:rPr>
          <w:b/>
          <w:bCs/>
        </w:rPr>
        <w:t xml:space="preserve"> </w:t>
      </w:r>
      <w:r>
        <w:t>12 ust</w:t>
      </w:r>
      <w:r w:rsidR="003A312D">
        <w:t xml:space="preserve"> 1 pkt 2. Odbywa się w formie dokumentu elektronicznego w sposób automatyczny. W przypadku zgłoszeń, o których mowa w </w:t>
      </w:r>
      <w:r w:rsidR="00D42E6B" w:rsidRPr="00D42E6B">
        <w:t>§</w:t>
      </w:r>
      <w:r w:rsidR="00D42E6B">
        <w:rPr>
          <w:b/>
          <w:bCs/>
        </w:rPr>
        <w:t xml:space="preserve"> </w:t>
      </w:r>
      <w:r w:rsidR="003A312D">
        <w:t>12 ust.1 pkt. Potwierdzenie przyjęcia zgłoszenia przesyła się na adres korespondencyjny , wskazany przez zgłaszającego . Natomiast</w:t>
      </w:r>
      <w:r w:rsidR="00972C1B">
        <w:t xml:space="preserve">                             </w:t>
      </w:r>
      <w:r w:rsidR="003A312D">
        <w:t xml:space="preserve"> w przypadku osobistego zgłoszenia naruszenia , o której mowa w 12 ust. 4, podczas spotkania.</w:t>
      </w:r>
    </w:p>
    <w:p w14:paraId="74590B7B" w14:textId="77777777" w:rsidR="003A312D" w:rsidRDefault="003A312D" w:rsidP="00371C10">
      <w:pPr>
        <w:pStyle w:val="Akapitzlist"/>
        <w:numPr>
          <w:ilvl w:val="0"/>
          <w:numId w:val="11"/>
        </w:numPr>
        <w:jc w:val="both"/>
      </w:pPr>
      <w:r>
        <w:t>Do potwierdzenia zgłoszenia załącza się klauzulę informacyjną, o której mowa w art. Rozporządzenia Parlamentu Europejskiego i Rady (UE)2016/679  z dnia 27 kwietnia 2016 r – ogólne rozporządzenie o ochronie danych osobowych.</w:t>
      </w:r>
    </w:p>
    <w:p w14:paraId="681F5B70" w14:textId="77777777" w:rsidR="003A312D" w:rsidRDefault="003A312D" w:rsidP="00371C10">
      <w:pPr>
        <w:pStyle w:val="Akapitzlist"/>
        <w:jc w:val="both"/>
      </w:pPr>
    </w:p>
    <w:p w14:paraId="2BF6FD94" w14:textId="77777777" w:rsidR="003A312D" w:rsidRDefault="003A312D" w:rsidP="00371C10">
      <w:pPr>
        <w:pStyle w:val="Akapitzlist"/>
        <w:jc w:val="both"/>
      </w:pPr>
    </w:p>
    <w:p w14:paraId="32411641" w14:textId="64607178" w:rsidR="003A312D" w:rsidRPr="00C00635" w:rsidRDefault="001E4AE4" w:rsidP="001E4AE4">
      <w:pPr>
        <w:pStyle w:val="Akapitzlist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A312D" w:rsidRPr="00C00635">
        <w:rPr>
          <w:b/>
          <w:bCs/>
        </w:rPr>
        <w:t>15</w:t>
      </w:r>
    </w:p>
    <w:p w14:paraId="1A1FC582" w14:textId="305575E3" w:rsidR="003A312D" w:rsidRDefault="003A312D" w:rsidP="00371C10">
      <w:pPr>
        <w:pStyle w:val="Akapitzlist"/>
        <w:numPr>
          <w:ilvl w:val="0"/>
          <w:numId w:val="13"/>
        </w:numPr>
        <w:jc w:val="both"/>
      </w:pPr>
      <w:r>
        <w:t xml:space="preserve">Przyjmujący zgłoszenie dokonuje weryfikacji wstępnej zgłoszenia poprzez sprawdzenie, czy osoba dokonująca zgłoszenia naruszenia prawa jest osobą do tego uprawnioną w rozumieniu </w:t>
      </w:r>
      <w:r w:rsidR="00D42E6B" w:rsidRPr="00D42E6B">
        <w:t>§</w:t>
      </w:r>
      <w:r w:rsidR="00D42E6B">
        <w:rPr>
          <w:b/>
          <w:bCs/>
        </w:rPr>
        <w:t xml:space="preserve"> </w:t>
      </w:r>
      <w:r>
        <w:t xml:space="preserve">5 </w:t>
      </w:r>
      <w:r w:rsidR="00161F9C">
        <w:t xml:space="preserve">Procedury </w:t>
      </w:r>
      <w:r>
        <w:t>zgłaszania naruszeń prawa.</w:t>
      </w:r>
    </w:p>
    <w:p w14:paraId="3A0FDCA0" w14:textId="545C6238" w:rsidR="003A312D" w:rsidRDefault="003A312D" w:rsidP="00371C10">
      <w:pPr>
        <w:pStyle w:val="Akapitzlist"/>
        <w:numPr>
          <w:ilvl w:val="0"/>
          <w:numId w:val="13"/>
        </w:numPr>
        <w:jc w:val="both"/>
      </w:pPr>
      <w:r>
        <w:t xml:space="preserve">Przed przekazaniem zgłoszenia  Zespołowi przyjmujący zgłoszenie usuwa treść dokumentu lub nośnika informacji, dane osobowe zgłaszającego. Dane zgłaszającego są rejestrowane </w:t>
      </w:r>
      <w:r w:rsidR="00972C1B">
        <w:t xml:space="preserve">                    </w:t>
      </w:r>
      <w:r>
        <w:t xml:space="preserve">w oddzielnym pliku elektronicznym, zawierającym dane imię, nazwisko i adres korespondencyjny. Plik elektroniczny podlega każdorazowemu szyfrowaniu. </w:t>
      </w:r>
    </w:p>
    <w:p w14:paraId="5B601F75" w14:textId="77777777" w:rsidR="003A312D" w:rsidRDefault="003A312D" w:rsidP="00371C10">
      <w:pPr>
        <w:pStyle w:val="Akapitzlist"/>
        <w:jc w:val="both"/>
      </w:pPr>
    </w:p>
    <w:p w14:paraId="7B851AFF" w14:textId="77777777" w:rsidR="00FC57FF" w:rsidRDefault="00FC57FF" w:rsidP="00371C10">
      <w:pPr>
        <w:pStyle w:val="Akapitzlist"/>
        <w:jc w:val="both"/>
      </w:pPr>
    </w:p>
    <w:p w14:paraId="50835630" w14:textId="77777777" w:rsidR="003A312D" w:rsidRPr="00C00635" w:rsidRDefault="003A312D" w:rsidP="00371C10">
      <w:pPr>
        <w:pStyle w:val="Akapitzlist"/>
        <w:jc w:val="both"/>
        <w:rPr>
          <w:b/>
          <w:bCs/>
        </w:rPr>
      </w:pPr>
    </w:p>
    <w:p w14:paraId="70478389" w14:textId="3C827500" w:rsidR="003A312D" w:rsidRPr="00C00635" w:rsidRDefault="003A312D" w:rsidP="001E4AE4">
      <w:pPr>
        <w:pStyle w:val="Akapitzlist"/>
        <w:jc w:val="center"/>
        <w:rPr>
          <w:b/>
          <w:bCs/>
        </w:rPr>
      </w:pPr>
      <w:r w:rsidRPr="00C00635">
        <w:rPr>
          <w:b/>
          <w:bCs/>
        </w:rPr>
        <w:t>Rozdział 6</w:t>
      </w:r>
    </w:p>
    <w:p w14:paraId="7B10146D" w14:textId="73CF57B0" w:rsidR="003A312D" w:rsidRPr="00161F9C" w:rsidRDefault="003A312D" w:rsidP="001E4AE4">
      <w:pPr>
        <w:pStyle w:val="Akapitzlist"/>
        <w:jc w:val="center"/>
        <w:rPr>
          <w:b/>
          <w:bCs/>
        </w:rPr>
      </w:pPr>
      <w:r w:rsidRPr="00161F9C">
        <w:rPr>
          <w:b/>
          <w:bCs/>
        </w:rPr>
        <w:t>Powołanie Zespołu ds. naruszeń prawa</w:t>
      </w:r>
    </w:p>
    <w:p w14:paraId="3B844BD2" w14:textId="77777777" w:rsidR="003A312D" w:rsidRDefault="003A312D" w:rsidP="00371C10">
      <w:pPr>
        <w:pStyle w:val="Akapitzlist"/>
        <w:jc w:val="both"/>
      </w:pPr>
    </w:p>
    <w:p w14:paraId="0BF47758" w14:textId="3B8F3B46" w:rsidR="003A312D" w:rsidRPr="001E4AE4" w:rsidRDefault="001E4AE4" w:rsidP="001E4AE4">
      <w:pPr>
        <w:pStyle w:val="Akapitzlist"/>
        <w:jc w:val="center"/>
        <w:rPr>
          <w:b/>
          <w:bCs/>
        </w:rPr>
      </w:pPr>
      <w:r>
        <w:rPr>
          <w:b/>
          <w:bCs/>
        </w:rPr>
        <w:t>§</w:t>
      </w:r>
      <w:r w:rsidR="003A312D" w:rsidRPr="001E4AE4">
        <w:rPr>
          <w:b/>
          <w:bCs/>
        </w:rPr>
        <w:t>16</w:t>
      </w:r>
    </w:p>
    <w:p w14:paraId="03C42561" w14:textId="140FA64F" w:rsidR="003A312D" w:rsidRDefault="003A312D" w:rsidP="00371C10">
      <w:pPr>
        <w:pStyle w:val="Akapitzlist"/>
        <w:jc w:val="both"/>
      </w:pPr>
      <w:r>
        <w:t xml:space="preserve">Dyrektor na prośbę Pełnomocnika powołuje Zespół ds. naruszeń prawa do rozpatrywania zgłoszeń przypadków naruszeń prawa w </w:t>
      </w:r>
      <w:r w:rsidR="00D42E6B">
        <w:t>P</w:t>
      </w:r>
      <w:r>
        <w:t>DPS</w:t>
      </w:r>
      <w:r w:rsidR="00D42E6B">
        <w:t xml:space="preserve"> w Braniewie.</w:t>
      </w:r>
    </w:p>
    <w:p w14:paraId="5D0245C4" w14:textId="77777777" w:rsidR="003A312D" w:rsidRDefault="003A312D" w:rsidP="00371C10">
      <w:pPr>
        <w:pStyle w:val="Akapitzlist"/>
        <w:jc w:val="both"/>
      </w:pPr>
    </w:p>
    <w:p w14:paraId="54429D67" w14:textId="3EC4627E" w:rsidR="003A312D" w:rsidRPr="001E4AE4" w:rsidRDefault="001E4AE4" w:rsidP="001E4AE4">
      <w:pPr>
        <w:pStyle w:val="Akapitzlist"/>
        <w:jc w:val="center"/>
        <w:rPr>
          <w:b/>
          <w:bCs/>
        </w:rPr>
      </w:pPr>
      <w:r>
        <w:rPr>
          <w:b/>
          <w:bCs/>
        </w:rPr>
        <w:t>§</w:t>
      </w:r>
      <w:r w:rsidR="003A312D" w:rsidRPr="001E4AE4">
        <w:rPr>
          <w:b/>
          <w:bCs/>
        </w:rPr>
        <w:t>17</w:t>
      </w:r>
    </w:p>
    <w:p w14:paraId="5DC0F9CF" w14:textId="77777777" w:rsidR="003A312D" w:rsidRDefault="003A312D" w:rsidP="007B73B5">
      <w:pPr>
        <w:pStyle w:val="Akapitzlist"/>
        <w:numPr>
          <w:ilvl w:val="0"/>
          <w:numId w:val="14"/>
        </w:numPr>
        <w:jc w:val="both"/>
      </w:pPr>
      <w:r>
        <w:t>Zespół ds. naruszeń prawa obraduje na posiedzeniach.</w:t>
      </w:r>
    </w:p>
    <w:p w14:paraId="4E30C646" w14:textId="77777777" w:rsidR="00E07F8A" w:rsidRDefault="00E07F8A" w:rsidP="007B73B5">
      <w:pPr>
        <w:pStyle w:val="Akapitzlist"/>
        <w:numPr>
          <w:ilvl w:val="0"/>
          <w:numId w:val="14"/>
        </w:numPr>
        <w:jc w:val="both"/>
      </w:pPr>
      <w:r>
        <w:t>Posiedzenie Zespołu ds. naruszeń prawa odbywają się w zależności od potrzeb.</w:t>
      </w:r>
    </w:p>
    <w:p w14:paraId="226C54AD" w14:textId="77777777" w:rsidR="00E07F8A" w:rsidRDefault="00E07F8A" w:rsidP="007B73B5">
      <w:pPr>
        <w:pStyle w:val="Akapitzlist"/>
        <w:numPr>
          <w:ilvl w:val="0"/>
          <w:numId w:val="14"/>
        </w:numPr>
        <w:jc w:val="both"/>
      </w:pPr>
      <w:r>
        <w:t>Posiedzenie Zespołu ds. naruszeń prawa zwołuje Przewodniczący zespołu .</w:t>
      </w:r>
    </w:p>
    <w:p w14:paraId="3B67EF72" w14:textId="731B05B7" w:rsidR="00E07F8A" w:rsidRDefault="00E07F8A" w:rsidP="007B73B5">
      <w:pPr>
        <w:pStyle w:val="Akapitzlist"/>
        <w:numPr>
          <w:ilvl w:val="0"/>
          <w:numId w:val="14"/>
        </w:numPr>
        <w:jc w:val="both"/>
      </w:pPr>
      <w:r>
        <w:t>Z posiedzenia Zespołu ds. naruszeń prawa sporządza się listę obecności i protokół</w:t>
      </w:r>
      <w:r w:rsidR="00972C1B">
        <w:t xml:space="preserve">                       </w:t>
      </w:r>
      <w:r>
        <w:t xml:space="preserve"> z dodatkowych ustaleń. </w:t>
      </w:r>
    </w:p>
    <w:p w14:paraId="5EAD6AC7" w14:textId="77777777" w:rsidR="00E07F8A" w:rsidRDefault="00E07F8A" w:rsidP="007B73B5">
      <w:pPr>
        <w:pStyle w:val="Akapitzlist"/>
        <w:numPr>
          <w:ilvl w:val="0"/>
          <w:numId w:val="14"/>
        </w:numPr>
        <w:jc w:val="both"/>
      </w:pPr>
      <w:r>
        <w:t>Posiedzenie Zespołu ds. naruszeń prawa odbywa się w składzie co najmniej 3 osobowym.</w:t>
      </w:r>
    </w:p>
    <w:p w14:paraId="46C8D444" w14:textId="26FD36D5" w:rsidR="00CB5B6B" w:rsidRDefault="00E07F8A" w:rsidP="007560A0">
      <w:pPr>
        <w:pStyle w:val="Akapitzlist"/>
        <w:numPr>
          <w:ilvl w:val="0"/>
          <w:numId w:val="14"/>
        </w:numPr>
        <w:jc w:val="both"/>
      </w:pPr>
      <w:r>
        <w:t>Z posiedzeń Zespołu ds. naruszeń prawa wyłączany jest członek zespołu, którego bezpośrednio lub pośrednio dotyczy zgłoszenie.</w:t>
      </w:r>
    </w:p>
    <w:p w14:paraId="33BF5079" w14:textId="7DACAC71" w:rsidR="00CB5B6B" w:rsidRPr="00C00635" w:rsidRDefault="001E4AE4" w:rsidP="00C00635">
      <w:pPr>
        <w:ind w:left="108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07F8A" w:rsidRPr="00C00635">
        <w:rPr>
          <w:b/>
          <w:bCs/>
        </w:rPr>
        <w:t>18</w:t>
      </w:r>
    </w:p>
    <w:p w14:paraId="618F8FDC" w14:textId="1BF1D85A" w:rsidR="00E07F8A" w:rsidRDefault="00E07F8A" w:rsidP="00E07F8A">
      <w:pPr>
        <w:pStyle w:val="Akapitzlist"/>
        <w:numPr>
          <w:ilvl w:val="0"/>
          <w:numId w:val="15"/>
        </w:numPr>
      </w:pPr>
      <w:r>
        <w:t>Do zadań Przewodniczącego Zespołu ds. naruszeń prawa należy w szczególności .</w:t>
      </w:r>
    </w:p>
    <w:p w14:paraId="7FF6E4C7" w14:textId="0DB0CA24" w:rsidR="00E07F8A" w:rsidRDefault="00E07F8A" w:rsidP="00E07F8A">
      <w:pPr>
        <w:pStyle w:val="Akapitzlist"/>
        <w:numPr>
          <w:ilvl w:val="0"/>
          <w:numId w:val="16"/>
        </w:numPr>
      </w:pPr>
      <w:r>
        <w:t>Przewodniczenie posiedzeniom Zespołu ds. naruszeń prawa;</w:t>
      </w:r>
    </w:p>
    <w:p w14:paraId="1C3AFF7E" w14:textId="2429A977" w:rsidR="00E07F8A" w:rsidRDefault="00E07F8A" w:rsidP="00E07F8A">
      <w:pPr>
        <w:pStyle w:val="Akapitzlist"/>
        <w:numPr>
          <w:ilvl w:val="0"/>
          <w:numId w:val="16"/>
        </w:numPr>
      </w:pPr>
      <w:r>
        <w:t>Planowanie i organizowanie prac Zespołu ds. naruszeń prawa ;</w:t>
      </w:r>
    </w:p>
    <w:p w14:paraId="3E4863A1" w14:textId="2E06DB63" w:rsidR="00E07F8A" w:rsidRDefault="00E07F8A" w:rsidP="00E07F8A">
      <w:pPr>
        <w:pStyle w:val="Akapitzlist"/>
        <w:numPr>
          <w:ilvl w:val="0"/>
          <w:numId w:val="16"/>
        </w:numPr>
      </w:pPr>
      <w:r>
        <w:t xml:space="preserve">Dokonywanie podziału pracy między poszczególnych </w:t>
      </w:r>
      <w:r w:rsidR="00C26CC7">
        <w:t>członków Zespołu ds. naruszeń prawa:</w:t>
      </w:r>
    </w:p>
    <w:p w14:paraId="0BAABE11" w14:textId="0ADF3343" w:rsidR="00C26CC7" w:rsidRDefault="00C26CC7" w:rsidP="00C26CC7">
      <w:pPr>
        <w:pStyle w:val="Akapitzlist"/>
        <w:numPr>
          <w:ilvl w:val="0"/>
          <w:numId w:val="16"/>
        </w:numPr>
      </w:pPr>
      <w:r>
        <w:t>Wystąpienie o  opinię prawną w zakresie prowadzonego postepowania wyjaśniającego.</w:t>
      </w:r>
    </w:p>
    <w:p w14:paraId="4056446F" w14:textId="2B35784C" w:rsidR="00C26CC7" w:rsidRDefault="00C26CC7" w:rsidP="00C26CC7">
      <w:pPr>
        <w:pStyle w:val="Akapitzlist"/>
        <w:numPr>
          <w:ilvl w:val="0"/>
          <w:numId w:val="15"/>
        </w:numPr>
      </w:pPr>
      <w:r>
        <w:t>Podczas nieobecności Przewodniczącego zadania Przewodniczącego realizuje zastępca Przewodniczącego.</w:t>
      </w:r>
    </w:p>
    <w:p w14:paraId="25D1E7F6" w14:textId="16741094" w:rsidR="00C26CC7" w:rsidRPr="00C00635" w:rsidRDefault="001E4AE4" w:rsidP="00C00635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C26CC7" w:rsidRPr="00C00635">
        <w:rPr>
          <w:b/>
          <w:bCs/>
        </w:rPr>
        <w:t>19</w:t>
      </w:r>
    </w:p>
    <w:p w14:paraId="06E1D15A" w14:textId="77777777" w:rsidR="00C26CC7" w:rsidRDefault="00C26CC7" w:rsidP="00C26CC7">
      <w:pPr>
        <w:pStyle w:val="Akapitzlist"/>
        <w:numPr>
          <w:ilvl w:val="0"/>
          <w:numId w:val="17"/>
        </w:numPr>
      </w:pPr>
      <w:r>
        <w:t>Członkowie Zespołu ds. naruszeń prawa, zobowiązani są do zachowania poufności i ochrony danych osobowych przetwarzanych w zakresie rozpatrywanych postępowań.</w:t>
      </w:r>
    </w:p>
    <w:p w14:paraId="7CF7438E" w14:textId="0FE178D9" w:rsidR="00C26CC7" w:rsidRDefault="00C26CC7" w:rsidP="00C26CC7">
      <w:pPr>
        <w:pStyle w:val="Akapitzlist"/>
        <w:numPr>
          <w:ilvl w:val="0"/>
          <w:numId w:val="17"/>
        </w:numPr>
      </w:pPr>
      <w:r>
        <w:t>Członkowie Zespołu ds. naruszeń prawa, przed przystąpieniem do wykonywania czynności składają oświadczenie o zachowaniu poufności wszelkich informacji pozyskanych w trakcie rozpatrywania zgłoszeń.</w:t>
      </w:r>
    </w:p>
    <w:p w14:paraId="09E366D5" w14:textId="77777777" w:rsidR="00055902" w:rsidRDefault="00055902" w:rsidP="0047672D">
      <w:pPr>
        <w:jc w:val="center"/>
        <w:rPr>
          <w:b/>
          <w:bCs/>
        </w:rPr>
      </w:pPr>
    </w:p>
    <w:p w14:paraId="57CD34F5" w14:textId="77777777" w:rsidR="00055902" w:rsidRDefault="00055902" w:rsidP="0047672D">
      <w:pPr>
        <w:jc w:val="center"/>
        <w:rPr>
          <w:b/>
          <w:bCs/>
        </w:rPr>
      </w:pPr>
    </w:p>
    <w:p w14:paraId="1349D18F" w14:textId="77777777" w:rsidR="00055902" w:rsidRDefault="00055902" w:rsidP="0047672D">
      <w:pPr>
        <w:jc w:val="center"/>
        <w:rPr>
          <w:b/>
          <w:bCs/>
        </w:rPr>
      </w:pPr>
    </w:p>
    <w:p w14:paraId="19C5479E" w14:textId="77777777" w:rsidR="00055902" w:rsidRDefault="00055902" w:rsidP="0047672D">
      <w:pPr>
        <w:jc w:val="center"/>
        <w:rPr>
          <w:b/>
          <w:bCs/>
        </w:rPr>
      </w:pPr>
    </w:p>
    <w:p w14:paraId="3B4D9B82" w14:textId="77777777" w:rsidR="00055902" w:rsidRDefault="00055902" w:rsidP="0047672D">
      <w:pPr>
        <w:jc w:val="center"/>
        <w:rPr>
          <w:b/>
          <w:bCs/>
        </w:rPr>
      </w:pPr>
    </w:p>
    <w:p w14:paraId="42A77366" w14:textId="77777777" w:rsidR="00055902" w:rsidRDefault="00055902" w:rsidP="0047672D">
      <w:pPr>
        <w:jc w:val="center"/>
        <w:rPr>
          <w:b/>
          <w:bCs/>
        </w:rPr>
      </w:pPr>
    </w:p>
    <w:p w14:paraId="656BF57F" w14:textId="77777777" w:rsidR="00055902" w:rsidRDefault="00055902" w:rsidP="0047672D">
      <w:pPr>
        <w:jc w:val="center"/>
        <w:rPr>
          <w:b/>
          <w:bCs/>
        </w:rPr>
      </w:pPr>
    </w:p>
    <w:p w14:paraId="507FA56B" w14:textId="2D02F489" w:rsidR="00C26CC7" w:rsidRPr="0047672D" w:rsidRDefault="00C26CC7" w:rsidP="0047672D">
      <w:pPr>
        <w:jc w:val="center"/>
        <w:rPr>
          <w:b/>
          <w:bCs/>
        </w:rPr>
      </w:pPr>
      <w:r w:rsidRPr="00C00635">
        <w:rPr>
          <w:b/>
          <w:bCs/>
        </w:rPr>
        <w:lastRenderedPageBreak/>
        <w:t>Rozdział 7</w:t>
      </w:r>
    </w:p>
    <w:p w14:paraId="75BD45C1" w14:textId="6010D493" w:rsidR="00C26CC7" w:rsidRPr="001E4AE4" w:rsidRDefault="00C26CC7" w:rsidP="001E4AE4">
      <w:pPr>
        <w:jc w:val="center"/>
        <w:rPr>
          <w:b/>
          <w:bCs/>
        </w:rPr>
      </w:pPr>
      <w:r w:rsidRPr="001E4AE4">
        <w:rPr>
          <w:b/>
          <w:bCs/>
        </w:rPr>
        <w:t>Zasady przeprowadzenia działań następczych oraz przekazywania</w:t>
      </w:r>
    </w:p>
    <w:p w14:paraId="7C4F551E" w14:textId="57E5D39A" w:rsidR="00C26CC7" w:rsidRPr="001E4AE4" w:rsidRDefault="00C26CC7" w:rsidP="0047672D">
      <w:pPr>
        <w:jc w:val="center"/>
        <w:rPr>
          <w:b/>
          <w:bCs/>
        </w:rPr>
      </w:pPr>
      <w:r w:rsidRPr="001E4AE4">
        <w:rPr>
          <w:b/>
          <w:bCs/>
        </w:rPr>
        <w:t>Informacji zwrotnej zgłaszającemu</w:t>
      </w:r>
    </w:p>
    <w:p w14:paraId="15256E09" w14:textId="1153C5C8" w:rsidR="00C26CC7" w:rsidRPr="001E4AE4" w:rsidRDefault="001E4AE4" w:rsidP="001E4AE4">
      <w:pPr>
        <w:jc w:val="center"/>
        <w:rPr>
          <w:b/>
          <w:bCs/>
        </w:rPr>
      </w:pPr>
      <w:r w:rsidRPr="001E4AE4">
        <w:rPr>
          <w:b/>
          <w:bCs/>
        </w:rPr>
        <w:t>§</w:t>
      </w:r>
      <w:r>
        <w:rPr>
          <w:b/>
          <w:bCs/>
        </w:rPr>
        <w:t xml:space="preserve"> </w:t>
      </w:r>
      <w:r w:rsidR="00C26CC7" w:rsidRPr="001E4AE4">
        <w:rPr>
          <w:b/>
          <w:bCs/>
        </w:rPr>
        <w:t>20</w:t>
      </w:r>
      <w:r>
        <w:rPr>
          <w:b/>
          <w:bCs/>
        </w:rPr>
        <w:t>.</w:t>
      </w:r>
    </w:p>
    <w:p w14:paraId="59AE3222" w14:textId="77777777" w:rsidR="00DB15A5" w:rsidRDefault="00C26CC7" w:rsidP="00C26CC7">
      <w:pPr>
        <w:pStyle w:val="Akapitzlist"/>
        <w:numPr>
          <w:ilvl w:val="0"/>
          <w:numId w:val="18"/>
        </w:numPr>
      </w:pPr>
      <w:r>
        <w:t>Przyjmujący zgłoszenie po dokonaniu weryfikacji wstępnej zgłoszenia, niezwłocznie przekazuje je do zespołu ds. naruszeń prawa celem wszczęcia postepowania wyjaśniającego</w:t>
      </w:r>
      <w:r w:rsidR="00DB15A5">
        <w:t>.</w:t>
      </w:r>
    </w:p>
    <w:p w14:paraId="6CF51851" w14:textId="77777777" w:rsidR="00DB15A5" w:rsidRDefault="00DB15A5" w:rsidP="00DB15A5">
      <w:pPr>
        <w:pStyle w:val="Akapitzlist"/>
      </w:pPr>
    </w:p>
    <w:p w14:paraId="0F2213BB" w14:textId="326D7EBD" w:rsidR="00DB15A5" w:rsidRDefault="00DB15A5" w:rsidP="00161F9C">
      <w:pPr>
        <w:pStyle w:val="Akapitzlist"/>
        <w:numPr>
          <w:ilvl w:val="0"/>
          <w:numId w:val="18"/>
        </w:numPr>
      </w:pPr>
      <w:r>
        <w:t>Zespół ds. naruszeń prawa w toku prowadzonego postępowania wyjaśniającego jest zobowiązany i uprawniony do:</w:t>
      </w:r>
    </w:p>
    <w:p w14:paraId="5EA1683B" w14:textId="77777777" w:rsidR="00DB15A5" w:rsidRDefault="00DB15A5" w:rsidP="00DB15A5">
      <w:pPr>
        <w:pStyle w:val="Akapitzlist"/>
        <w:numPr>
          <w:ilvl w:val="0"/>
          <w:numId w:val="19"/>
        </w:numPr>
      </w:pPr>
      <w:r>
        <w:t>Przeprowadzenia starannego, rzetelnego i bezstronnego dochodzenia wewnętrznego;</w:t>
      </w:r>
    </w:p>
    <w:p w14:paraId="1D2C3280" w14:textId="77777777" w:rsidR="00DB15A5" w:rsidRDefault="00DB15A5" w:rsidP="00DB15A5">
      <w:pPr>
        <w:pStyle w:val="Akapitzlist"/>
        <w:numPr>
          <w:ilvl w:val="0"/>
          <w:numId w:val="19"/>
        </w:numPr>
      </w:pPr>
      <w:r>
        <w:t>Dokonania oceny prawdziwości zgłoszenia naruszenia prawa;</w:t>
      </w:r>
    </w:p>
    <w:p w14:paraId="768DECB0" w14:textId="77777777" w:rsidR="00DB15A5" w:rsidRDefault="00DB15A5" w:rsidP="00DB15A5">
      <w:pPr>
        <w:pStyle w:val="Akapitzlist"/>
        <w:numPr>
          <w:ilvl w:val="0"/>
          <w:numId w:val="19"/>
        </w:numPr>
      </w:pPr>
      <w:r>
        <w:t>Wyjaśnienie wszelkich istotnych okoliczności sprawy;</w:t>
      </w:r>
    </w:p>
    <w:p w14:paraId="60F43F84" w14:textId="77777777" w:rsidR="00DB15A5" w:rsidRDefault="00DB15A5" w:rsidP="00DB15A5">
      <w:pPr>
        <w:pStyle w:val="Akapitzlist"/>
        <w:numPr>
          <w:ilvl w:val="0"/>
          <w:numId w:val="19"/>
        </w:numPr>
      </w:pPr>
      <w:r>
        <w:t>Występowanie do zgłaszającego o przekazaniu dodatkowych informacji;</w:t>
      </w:r>
    </w:p>
    <w:p w14:paraId="57A101CC" w14:textId="49C3ED36" w:rsidR="00DB15A5" w:rsidRDefault="00DB15A5" w:rsidP="00DB15A5">
      <w:pPr>
        <w:pStyle w:val="Akapitzlist"/>
        <w:numPr>
          <w:ilvl w:val="0"/>
          <w:numId w:val="19"/>
        </w:numPr>
      </w:pPr>
      <w:r>
        <w:t xml:space="preserve"> Przekazywania zgłaszającemu informacji zwrotnej   </w:t>
      </w:r>
      <w:r w:rsidR="00C26CC7">
        <w:t xml:space="preserve"> </w:t>
      </w:r>
    </w:p>
    <w:p w14:paraId="162BF3B4" w14:textId="061F8D7D" w:rsidR="00680ED7" w:rsidRDefault="00DB15A5" w:rsidP="0047672D">
      <w:pPr>
        <w:pStyle w:val="Akapitzlist"/>
        <w:numPr>
          <w:ilvl w:val="0"/>
          <w:numId w:val="19"/>
        </w:numPr>
        <w:jc w:val="both"/>
      </w:pPr>
      <w:r>
        <w:t>Przekazywanie zgłaszającemu</w:t>
      </w:r>
      <w:r w:rsidR="00680ED7">
        <w:t xml:space="preserve"> informacji o objęciu lub odmowie przyznania ochrony; </w:t>
      </w:r>
    </w:p>
    <w:p w14:paraId="4C70C411" w14:textId="7940F5A3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>Zebranie wszystkich dowodów w sprawie,</w:t>
      </w:r>
    </w:p>
    <w:p w14:paraId="4C678059" w14:textId="720DD90C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>Uzyskanie ustnych i pisemnych wyjaśnień od pracowników i zleceniobiorców DPS,</w:t>
      </w:r>
    </w:p>
    <w:p w14:paraId="5984BBB6" w14:textId="09B8CB25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 xml:space="preserve">Dostępu o dokumentów </w:t>
      </w:r>
    </w:p>
    <w:p w14:paraId="1B69633C" w14:textId="501B301E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 xml:space="preserve">Uzyskanie przetworzonych i nieprzetworzonych informacji od poszczególnych komórek organizacyjnych </w:t>
      </w:r>
      <w:r w:rsidR="00C5483F">
        <w:t>P</w:t>
      </w:r>
      <w:r>
        <w:t>DPS,</w:t>
      </w:r>
    </w:p>
    <w:p w14:paraId="60FC964A" w14:textId="4064BF06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 xml:space="preserve"> Dostępu danych ze służbowych komputerów i telefonów ,</w:t>
      </w:r>
    </w:p>
    <w:p w14:paraId="5E343891" w14:textId="036967C7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 xml:space="preserve">Dostępu do pomieszczeń </w:t>
      </w:r>
      <w:r w:rsidR="00C5483F">
        <w:t>P</w:t>
      </w:r>
      <w:r>
        <w:t>DPS w celu dokonania wizji lokalnej lub pozyskania i zabezpieczenia dowodów,</w:t>
      </w:r>
    </w:p>
    <w:p w14:paraId="122E7B24" w14:textId="438E2682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>Korzystanie z pomocy administratora systemów informatycznych ,</w:t>
      </w:r>
    </w:p>
    <w:p w14:paraId="1D56A920" w14:textId="770CAF11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 xml:space="preserve">Korzystania z pomocy zastępców Dyrektora, koordynatorów/kierowników poszczególnych komórek organizacyjnych </w:t>
      </w:r>
      <w:r w:rsidR="00C5483F">
        <w:t>P</w:t>
      </w:r>
      <w:r>
        <w:t>DPS w trakcie prowadzonych czynności,</w:t>
      </w:r>
    </w:p>
    <w:p w14:paraId="35EEB7C1" w14:textId="11806E1E" w:rsidR="00680ED7" w:rsidRDefault="00680ED7" w:rsidP="0047672D">
      <w:pPr>
        <w:pStyle w:val="Akapitzlist"/>
        <w:numPr>
          <w:ilvl w:val="0"/>
          <w:numId w:val="19"/>
        </w:numPr>
        <w:jc w:val="both"/>
      </w:pPr>
      <w:r>
        <w:t>Konsultowania, w niezbędnym zakresie, uzyskanych informacji i danych ze zgłaszającym,</w:t>
      </w:r>
    </w:p>
    <w:p w14:paraId="12BE9F37" w14:textId="489FC44D" w:rsidR="00680ED7" w:rsidRDefault="00680ED7" w:rsidP="007B73B5">
      <w:pPr>
        <w:pStyle w:val="Akapitzlist"/>
        <w:numPr>
          <w:ilvl w:val="0"/>
          <w:numId w:val="19"/>
        </w:numPr>
        <w:jc w:val="both"/>
      </w:pPr>
      <w:r>
        <w:t>Przedstawienie przyjmującemu rozstrzygnięcie w sprawie poprzez potwierdzenie naruszeń prawa oraz osób odpowiedzialnych za nieprawidłowości lub braku podstaw do ich stwierdzenia</w:t>
      </w:r>
      <w:r w:rsidR="0047672D">
        <w:t xml:space="preserve">. </w:t>
      </w:r>
    </w:p>
    <w:p w14:paraId="710EA54F" w14:textId="77777777" w:rsidR="00305B92" w:rsidRDefault="00305B92" w:rsidP="007B73B5">
      <w:pPr>
        <w:pStyle w:val="Akapitzlist"/>
        <w:jc w:val="both"/>
      </w:pPr>
    </w:p>
    <w:p w14:paraId="113D2059" w14:textId="368BD53A" w:rsidR="00305B92" w:rsidRDefault="00305B92" w:rsidP="007B73B5">
      <w:pPr>
        <w:pStyle w:val="Akapitzlist"/>
        <w:numPr>
          <w:ilvl w:val="0"/>
          <w:numId w:val="19"/>
        </w:numPr>
        <w:jc w:val="both"/>
      </w:pPr>
      <w:r>
        <w:t>Wnioskowanie do przyjmującego o zamknięcie postępowania i nie podejmowanie działań następczych w przypadku:</w:t>
      </w:r>
    </w:p>
    <w:p w14:paraId="7AA05078" w14:textId="77777777" w:rsidR="00305B92" w:rsidRDefault="00305B92" w:rsidP="007B73B5">
      <w:pPr>
        <w:pStyle w:val="Akapitzlist"/>
        <w:jc w:val="both"/>
      </w:pPr>
    </w:p>
    <w:p w14:paraId="1F78DC18" w14:textId="648EE848" w:rsidR="00305B92" w:rsidRDefault="00305B92" w:rsidP="007B73B5">
      <w:pPr>
        <w:pStyle w:val="Akapitzlist"/>
        <w:numPr>
          <w:ilvl w:val="0"/>
          <w:numId w:val="20"/>
        </w:numPr>
        <w:jc w:val="both"/>
      </w:pPr>
      <w:r>
        <w:t>Skierowania zgłoszenia nie będącego w kompetencjach Zespołu ds. naruszeń , do którego nie wniesiono dodatkowych dowodów w sprawie,</w:t>
      </w:r>
    </w:p>
    <w:p w14:paraId="03E76DC3" w14:textId="364475D8" w:rsidR="00305B92" w:rsidRDefault="00305B92" w:rsidP="007B73B5">
      <w:pPr>
        <w:pStyle w:val="Akapitzlist"/>
        <w:numPr>
          <w:ilvl w:val="0"/>
          <w:numId w:val="20"/>
        </w:numPr>
        <w:jc w:val="both"/>
      </w:pPr>
      <w:r>
        <w:t>Skierowanie zgłoszenia już rozpatrywanego przez Zespół ds. naruszeń do którego nie wniesiono dodatkowych dowodów w sprawie.</w:t>
      </w:r>
    </w:p>
    <w:p w14:paraId="1FC096DA" w14:textId="1A2902B1" w:rsidR="00305B92" w:rsidRDefault="00305B92" w:rsidP="007B73B5">
      <w:pPr>
        <w:pStyle w:val="Akapitzlist"/>
        <w:numPr>
          <w:ilvl w:val="0"/>
          <w:numId w:val="20"/>
        </w:numPr>
        <w:jc w:val="both"/>
      </w:pPr>
      <w:r>
        <w:t>Wniesienie niewystarczających dowodów w sprawie.</w:t>
      </w:r>
    </w:p>
    <w:p w14:paraId="1B057A07" w14:textId="77777777" w:rsidR="00305B92" w:rsidRDefault="00305B92" w:rsidP="007B73B5">
      <w:pPr>
        <w:pStyle w:val="Akapitzlist"/>
        <w:ind w:left="1080"/>
        <w:jc w:val="both"/>
      </w:pPr>
    </w:p>
    <w:p w14:paraId="3135D270" w14:textId="77777777" w:rsidR="00305B92" w:rsidRDefault="00305B92" w:rsidP="007B73B5">
      <w:pPr>
        <w:pStyle w:val="Akapitzlist"/>
        <w:jc w:val="both"/>
      </w:pPr>
    </w:p>
    <w:p w14:paraId="06276AB8" w14:textId="53DB7C83" w:rsidR="00305B92" w:rsidRDefault="00305B92" w:rsidP="007B73B5">
      <w:pPr>
        <w:pStyle w:val="Akapitzlist"/>
        <w:numPr>
          <w:ilvl w:val="0"/>
          <w:numId w:val="18"/>
        </w:numPr>
        <w:jc w:val="both"/>
      </w:pPr>
      <w:r>
        <w:t>Postępowanie wyjaśniające prowadzone przez Zespól ds. naruszeń prawa powinno być zakończone w terminie umożliwiającym przekazanie informacji zgłaszającemu, o której mowa w</w:t>
      </w:r>
      <w:r w:rsidRPr="00D42E6B">
        <w:t xml:space="preserve"> </w:t>
      </w:r>
      <w:r w:rsidR="00D42E6B" w:rsidRPr="00D42E6B">
        <w:t>§</w:t>
      </w:r>
      <w:r w:rsidR="00D42E6B">
        <w:rPr>
          <w:b/>
          <w:bCs/>
        </w:rPr>
        <w:t xml:space="preserve"> </w:t>
      </w:r>
      <w:r>
        <w:t xml:space="preserve">23 ust.1 </w:t>
      </w:r>
    </w:p>
    <w:p w14:paraId="1934E01F" w14:textId="77777777" w:rsidR="00305B92" w:rsidRDefault="00305B92" w:rsidP="00305B92"/>
    <w:p w14:paraId="3E6138B2" w14:textId="02F6EF28" w:rsidR="00305B92" w:rsidRPr="001E4AE4" w:rsidRDefault="001E4AE4" w:rsidP="001E4AE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305B92" w:rsidRPr="001E4AE4">
        <w:rPr>
          <w:b/>
          <w:bCs/>
        </w:rPr>
        <w:t>21</w:t>
      </w:r>
      <w:r>
        <w:rPr>
          <w:b/>
          <w:bCs/>
        </w:rPr>
        <w:t>.</w:t>
      </w:r>
    </w:p>
    <w:p w14:paraId="72CBF7B1" w14:textId="26447FF0" w:rsidR="00305B92" w:rsidRDefault="00305B92" w:rsidP="00305B92">
      <w:pPr>
        <w:pStyle w:val="Akapitzlist"/>
        <w:numPr>
          <w:ilvl w:val="0"/>
          <w:numId w:val="21"/>
        </w:numPr>
      </w:pPr>
      <w:r>
        <w:t xml:space="preserve">Z poczynionych ustaleń Zespołu ds. naruszeń prawa przekłada protokół Dyrektorowi </w:t>
      </w:r>
      <w:r w:rsidR="00D42E6B">
        <w:t>P</w:t>
      </w:r>
      <w:r>
        <w:t>DPS.</w:t>
      </w:r>
    </w:p>
    <w:p w14:paraId="12313E20" w14:textId="1D2C7C79" w:rsidR="00305B92" w:rsidRDefault="00305B92" w:rsidP="00305B92">
      <w:pPr>
        <w:pStyle w:val="Akapitzlist"/>
        <w:numPr>
          <w:ilvl w:val="0"/>
          <w:numId w:val="21"/>
        </w:numPr>
      </w:pPr>
      <w:r>
        <w:t>Protokół zawiera opis ustalonego stanu faktycznego, w ty</w:t>
      </w:r>
      <w:r w:rsidR="00D42E6B">
        <w:t>m</w:t>
      </w:r>
      <w:r>
        <w:t xml:space="preserve"> ustalone nieprawidłowości i ich przyczyny, zakres i skutki oraz osoby za nie odpowiedzialne.</w:t>
      </w:r>
    </w:p>
    <w:p w14:paraId="20B97A52" w14:textId="77777777" w:rsidR="00305B92" w:rsidRDefault="00305B92" w:rsidP="00305B92">
      <w:pPr>
        <w:pStyle w:val="Akapitzlist"/>
      </w:pPr>
    </w:p>
    <w:p w14:paraId="53260A70" w14:textId="3A2593C1" w:rsidR="00305B92" w:rsidRPr="001E4AE4" w:rsidRDefault="00E166FF" w:rsidP="00E166FF">
      <w:pPr>
        <w:pStyle w:val="Akapitzlist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1E4AE4">
        <w:rPr>
          <w:b/>
          <w:bCs/>
        </w:rPr>
        <w:t xml:space="preserve">§ </w:t>
      </w:r>
      <w:r w:rsidR="00305B92" w:rsidRPr="001E4AE4">
        <w:rPr>
          <w:b/>
          <w:bCs/>
        </w:rPr>
        <w:t>22</w:t>
      </w:r>
      <w:r w:rsidR="001E4AE4">
        <w:rPr>
          <w:b/>
          <w:bCs/>
        </w:rPr>
        <w:t>.</w:t>
      </w:r>
    </w:p>
    <w:p w14:paraId="6E253950" w14:textId="40CDBE92" w:rsidR="00305B92" w:rsidRDefault="00305B92" w:rsidP="007B73B5">
      <w:pPr>
        <w:pStyle w:val="Akapitzlist"/>
        <w:jc w:val="both"/>
      </w:pPr>
      <w:r>
        <w:t xml:space="preserve">Dyrektor </w:t>
      </w:r>
      <w:r w:rsidR="00D42E6B">
        <w:t>P</w:t>
      </w:r>
      <w:r>
        <w:t>DPS na podstawie ustaleń Zespołu ds. naruszeń prawa, w przypadku potwierdzenia się naruszenia prawa, podejmuje decyzję o :</w:t>
      </w:r>
    </w:p>
    <w:p w14:paraId="10D0E853" w14:textId="1B8D0A21" w:rsidR="00305B92" w:rsidRDefault="00305B92" w:rsidP="007B73B5">
      <w:pPr>
        <w:pStyle w:val="Akapitzlist"/>
        <w:numPr>
          <w:ilvl w:val="0"/>
          <w:numId w:val="22"/>
        </w:numPr>
        <w:jc w:val="both"/>
      </w:pPr>
      <w:r>
        <w:t>Powiadomieniu organów ści</w:t>
      </w:r>
      <w:r w:rsidR="00D42E6B">
        <w:t>gania</w:t>
      </w:r>
      <w:r>
        <w:t xml:space="preserve"> ,i /lub:</w:t>
      </w:r>
    </w:p>
    <w:p w14:paraId="39F7DC07" w14:textId="1429B7C9" w:rsidR="009B0E56" w:rsidRDefault="009B0E56" w:rsidP="007B73B5">
      <w:pPr>
        <w:pStyle w:val="Akapitzlist"/>
        <w:numPr>
          <w:ilvl w:val="0"/>
          <w:numId w:val="22"/>
        </w:numPr>
        <w:jc w:val="both"/>
      </w:pPr>
      <w:r>
        <w:t>Podejmuje decyzję o pociągnięciu do odpowiedzialności dyscyplinarnej wobec winnego naruszenia prawa, i/lub;</w:t>
      </w:r>
    </w:p>
    <w:p w14:paraId="01481532" w14:textId="299FC2A8" w:rsidR="009B0E56" w:rsidRDefault="009B0E56" w:rsidP="007B73B5">
      <w:pPr>
        <w:pStyle w:val="Akapitzlist"/>
        <w:numPr>
          <w:ilvl w:val="0"/>
          <w:numId w:val="22"/>
        </w:numPr>
        <w:jc w:val="both"/>
      </w:pPr>
      <w:r>
        <w:t>Wdrożeniu działań naprawczych celem przywrócenia stanu zgodnego z prawem.</w:t>
      </w:r>
    </w:p>
    <w:p w14:paraId="76F6F172" w14:textId="77777777" w:rsidR="009B0E56" w:rsidRDefault="009B0E56" w:rsidP="009B0E56">
      <w:pPr>
        <w:pStyle w:val="Akapitzlist"/>
        <w:ind w:left="1080"/>
      </w:pPr>
    </w:p>
    <w:p w14:paraId="71F7E50A" w14:textId="77777777" w:rsidR="009B0E56" w:rsidRDefault="009B0E56" w:rsidP="009B0E56">
      <w:pPr>
        <w:pStyle w:val="Akapitzlist"/>
        <w:ind w:left="1080"/>
      </w:pPr>
    </w:p>
    <w:p w14:paraId="714F4FDD" w14:textId="314F432D" w:rsidR="009B0E56" w:rsidRPr="00055902" w:rsidRDefault="001E4AE4" w:rsidP="00055902">
      <w:pPr>
        <w:jc w:val="center"/>
        <w:rPr>
          <w:b/>
          <w:bCs/>
        </w:rPr>
      </w:pPr>
      <w:r w:rsidRPr="00055902">
        <w:rPr>
          <w:b/>
          <w:bCs/>
        </w:rPr>
        <w:t xml:space="preserve">§ </w:t>
      </w:r>
      <w:r w:rsidR="009B0E56" w:rsidRPr="00055902">
        <w:rPr>
          <w:b/>
          <w:bCs/>
        </w:rPr>
        <w:t>23</w:t>
      </w:r>
    </w:p>
    <w:p w14:paraId="1BBFCFA8" w14:textId="11EA3CC3" w:rsidR="009B0E56" w:rsidRDefault="009B0E56" w:rsidP="007B73B5">
      <w:pPr>
        <w:pStyle w:val="Akapitzlist"/>
        <w:numPr>
          <w:ilvl w:val="0"/>
          <w:numId w:val="23"/>
        </w:numPr>
        <w:jc w:val="both"/>
      </w:pPr>
      <w:r>
        <w:t>Zespół ds.</w:t>
      </w:r>
      <w:r w:rsidR="00FC57FF">
        <w:t xml:space="preserve"> </w:t>
      </w:r>
      <w:r>
        <w:t xml:space="preserve">naruszeń prawa przekazuje Zgłaszającemu informację zwrotną </w:t>
      </w:r>
      <w:r w:rsidR="00972C1B">
        <w:t xml:space="preserve">                              </w:t>
      </w:r>
      <w:r>
        <w:t>w nieprzekraczającym terminie 3 miesięcy od potwierdzenia przyjęcia zgłoszenia lub, w przypadku nieprzekazania potwierdzenia Zgłaszającemu, 3 miesięcy od upływu 7 dni od dokonania zgłoszenia.</w:t>
      </w:r>
    </w:p>
    <w:p w14:paraId="00C72913" w14:textId="322C744C" w:rsidR="009B0E56" w:rsidRDefault="009B0E56" w:rsidP="007B73B5">
      <w:pPr>
        <w:pStyle w:val="Akapitzlist"/>
        <w:numPr>
          <w:ilvl w:val="0"/>
          <w:numId w:val="23"/>
        </w:numPr>
        <w:jc w:val="both"/>
      </w:pPr>
      <w:r>
        <w:t>Informacja zwrotna powinna zawierać w szczególności :</w:t>
      </w:r>
    </w:p>
    <w:p w14:paraId="0FBAB0FD" w14:textId="20931D30" w:rsidR="009B0E56" w:rsidRDefault="009B0E56" w:rsidP="007B73B5">
      <w:pPr>
        <w:pStyle w:val="Akapitzlist"/>
        <w:numPr>
          <w:ilvl w:val="0"/>
          <w:numId w:val="24"/>
        </w:numPr>
        <w:jc w:val="both"/>
      </w:pPr>
      <w:r>
        <w:t>Ustalenia dokonane w wyniku przeprowadzonego postępowania wyjaśniającego</w:t>
      </w:r>
    </w:p>
    <w:p w14:paraId="49BF9C1B" w14:textId="77777777" w:rsidR="009B0E56" w:rsidRDefault="009B0E56" w:rsidP="007B73B5">
      <w:pPr>
        <w:pStyle w:val="Akapitzlist"/>
        <w:numPr>
          <w:ilvl w:val="0"/>
          <w:numId w:val="24"/>
        </w:numPr>
        <w:jc w:val="both"/>
      </w:pPr>
      <w:r>
        <w:t>Stwierdzenie lub brak stwierdzenia wystąpienia naruszenia prawa,</w:t>
      </w:r>
    </w:p>
    <w:p w14:paraId="2DB40321" w14:textId="77777777" w:rsidR="009B0E56" w:rsidRDefault="009B0E56" w:rsidP="007B73B5">
      <w:pPr>
        <w:pStyle w:val="Akapitzlist"/>
        <w:numPr>
          <w:ilvl w:val="0"/>
          <w:numId w:val="24"/>
        </w:numPr>
        <w:jc w:val="both"/>
      </w:pPr>
      <w:r>
        <w:t>Planowane lub podjęte działania następcze,</w:t>
      </w:r>
    </w:p>
    <w:p w14:paraId="19246E01" w14:textId="77777777" w:rsidR="009B0E56" w:rsidRDefault="009B0E56" w:rsidP="007B73B5">
      <w:pPr>
        <w:pStyle w:val="Akapitzlist"/>
        <w:numPr>
          <w:ilvl w:val="0"/>
          <w:numId w:val="24"/>
        </w:numPr>
        <w:jc w:val="both"/>
      </w:pPr>
      <w:r>
        <w:t>Powody wybrania określonych działań następczych,</w:t>
      </w:r>
    </w:p>
    <w:p w14:paraId="197763EC" w14:textId="53493C83" w:rsidR="009B0E56" w:rsidRDefault="009B0E56" w:rsidP="009B0E56">
      <w:pPr>
        <w:pStyle w:val="Akapitzlist"/>
        <w:numPr>
          <w:ilvl w:val="0"/>
          <w:numId w:val="24"/>
        </w:numPr>
        <w:jc w:val="both"/>
      </w:pPr>
      <w:r>
        <w:t>środki, które zostały lub zostaną zastosowane w reakcji na stwierdzone naruszenia prawa.</w:t>
      </w:r>
    </w:p>
    <w:p w14:paraId="3ADE7C75" w14:textId="4A227F30" w:rsidR="009B0E56" w:rsidRPr="001E4AE4" w:rsidRDefault="001E4AE4" w:rsidP="001E4AE4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9B0E56" w:rsidRPr="001E4AE4">
        <w:rPr>
          <w:b/>
          <w:bCs/>
        </w:rPr>
        <w:t>24</w:t>
      </w:r>
    </w:p>
    <w:p w14:paraId="5182A020" w14:textId="7995AF11" w:rsidR="009B0E56" w:rsidRDefault="009B0E56" w:rsidP="0047672D">
      <w:pPr>
        <w:pStyle w:val="Akapitzlist"/>
        <w:numPr>
          <w:ilvl w:val="0"/>
          <w:numId w:val="25"/>
        </w:numPr>
        <w:jc w:val="both"/>
      </w:pPr>
      <w:r>
        <w:t xml:space="preserve">Jeżeli zgłoszenie naruszenia prawa przekazane przez Zgłaszającego  nie stanowi informacji </w:t>
      </w:r>
      <w:r w:rsidR="00972C1B">
        <w:t xml:space="preserve">            </w:t>
      </w:r>
      <w:r>
        <w:t>o naruszeniu prawa w rozumieniu Regulaminu zgłaszania o naruszeniach prawa, Pełnomocnik zawiadamia o tym Zgłaszającego.</w:t>
      </w:r>
    </w:p>
    <w:p w14:paraId="5D67C6E7" w14:textId="77777777" w:rsidR="009B0E56" w:rsidRDefault="009B0E56" w:rsidP="009B0E56">
      <w:pPr>
        <w:pStyle w:val="Akapitzlist"/>
      </w:pPr>
    </w:p>
    <w:p w14:paraId="0C36E4F5" w14:textId="28763326" w:rsidR="009B0E56" w:rsidRPr="001E4AE4" w:rsidRDefault="009B0E56" w:rsidP="001E4AE4">
      <w:pPr>
        <w:pStyle w:val="Akapitzlist"/>
        <w:jc w:val="center"/>
        <w:rPr>
          <w:b/>
          <w:bCs/>
        </w:rPr>
      </w:pPr>
      <w:r w:rsidRPr="001E4AE4">
        <w:rPr>
          <w:b/>
          <w:bCs/>
        </w:rPr>
        <w:t>Rozdział 8</w:t>
      </w:r>
    </w:p>
    <w:p w14:paraId="27DDD413" w14:textId="77777777" w:rsidR="009B0E56" w:rsidRPr="001E4AE4" w:rsidRDefault="009B0E56" w:rsidP="001E4AE4">
      <w:pPr>
        <w:pStyle w:val="Akapitzlist"/>
        <w:jc w:val="center"/>
        <w:rPr>
          <w:b/>
          <w:bCs/>
        </w:rPr>
      </w:pPr>
      <w:r w:rsidRPr="001E4AE4">
        <w:rPr>
          <w:b/>
          <w:bCs/>
        </w:rPr>
        <w:t>Dokumentowanie procesu oraz prowadzenie rejestrów zgłoszeń wewnętrznych</w:t>
      </w:r>
    </w:p>
    <w:p w14:paraId="7D8EE707" w14:textId="77777777" w:rsidR="009B0E56" w:rsidRDefault="009B0E56" w:rsidP="009B0E56">
      <w:pPr>
        <w:pStyle w:val="Akapitzlist"/>
      </w:pPr>
    </w:p>
    <w:p w14:paraId="446E1064" w14:textId="0E077DA6" w:rsidR="009B0E56" w:rsidRPr="001E4AE4" w:rsidRDefault="001E4AE4" w:rsidP="001E4AE4">
      <w:pPr>
        <w:pStyle w:val="Akapitzlist"/>
        <w:jc w:val="center"/>
        <w:rPr>
          <w:b/>
          <w:bCs/>
        </w:rPr>
      </w:pPr>
      <w:r w:rsidRPr="001E4AE4">
        <w:rPr>
          <w:b/>
          <w:bCs/>
        </w:rPr>
        <w:t xml:space="preserve">§  </w:t>
      </w:r>
      <w:r w:rsidR="009B0E56" w:rsidRPr="001E4AE4">
        <w:rPr>
          <w:b/>
          <w:bCs/>
        </w:rPr>
        <w:t>25</w:t>
      </w:r>
      <w:r>
        <w:rPr>
          <w:b/>
          <w:bCs/>
        </w:rPr>
        <w:t>.</w:t>
      </w:r>
    </w:p>
    <w:p w14:paraId="53D8785F" w14:textId="49F534D9" w:rsidR="009B0E56" w:rsidRDefault="009B0E56" w:rsidP="007B73B5">
      <w:pPr>
        <w:pStyle w:val="Akapitzlist"/>
        <w:numPr>
          <w:ilvl w:val="0"/>
          <w:numId w:val="26"/>
        </w:numPr>
        <w:jc w:val="both"/>
      </w:pPr>
      <w:r>
        <w:t>Dokumentacja w  procesie zgłaszania naruszeń prawa prowadzona jest w formie pisemnej lub elektronicznej.</w:t>
      </w:r>
    </w:p>
    <w:p w14:paraId="52876AA3" w14:textId="0486F5D9" w:rsidR="009B0E56" w:rsidRPr="001E4AE4" w:rsidRDefault="00E166FF" w:rsidP="007B73B5">
      <w:pPr>
        <w:jc w:val="center"/>
        <w:rPr>
          <w:b/>
          <w:bCs/>
        </w:rPr>
      </w:pPr>
      <w:r>
        <w:rPr>
          <w:b/>
          <w:bCs/>
        </w:rPr>
        <w:t xml:space="preserve">                  </w:t>
      </w:r>
      <w:r w:rsidR="001E4AE4">
        <w:rPr>
          <w:b/>
          <w:bCs/>
        </w:rPr>
        <w:t xml:space="preserve">§ </w:t>
      </w:r>
      <w:r w:rsidR="009B0E56" w:rsidRPr="001E4AE4">
        <w:rPr>
          <w:b/>
          <w:bCs/>
        </w:rPr>
        <w:t>26</w:t>
      </w:r>
      <w:r w:rsidR="001E4AE4">
        <w:rPr>
          <w:b/>
          <w:bCs/>
        </w:rPr>
        <w:t>.</w:t>
      </w:r>
    </w:p>
    <w:p w14:paraId="51D609FE" w14:textId="3CA52167" w:rsidR="009B0E56" w:rsidRDefault="009B0E56" w:rsidP="007B73B5">
      <w:pPr>
        <w:pStyle w:val="Akapitzlist"/>
        <w:numPr>
          <w:ilvl w:val="0"/>
          <w:numId w:val="27"/>
        </w:numPr>
        <w:jc w:val="both"/>
      </w:pPr>
      <w:r>
        <w:t xml:space="preserve">Rejestr zgłoszeń wewnętrznych prowadzi osoba przyjmująca zgłoszenia, o której mowa w </w:t>
      </w:r>
      <w:r w:rsidR="00D42E6B" w:rsidRPr="00D42E6B">
        <w:t>§</w:t>
      </w:r>
      <w:r>
        <w:t>9</w:t>
      </w:r>
      <w:r w:rsidR="00C5483F">
        <w:t>.</w:t>
      </w:r>
      <w:r>
        <w:t xml:space="preserve"> </w:t>
      </w:r>
    </w:p>
    <w:p w14:paraId="222E2187" w14:textId="4F85022F" w:rsidR="009B0E56" w:rsidRDefault="009B0E56" w:rsidP="007B73B5">
      <w:pPr>
        <w:pStyle w:val="Akapitzlist"/>
        <w:numPr>
          <w:ilvl w:val="0"/>
          <w:numId w:val="27"/>
        </w:numPr>
        <w:jc w:val="both"/>
      </w:pPr>
      <w:r>
        <w:t xml:space="preserve">Rejestr zgłoszeń </w:t>
      </w:r>
      <w:r w:rsidR="00E508FC">
        <w:t>wewnętrznych, prowadzony jest wyłącznie w formie pliku elektronicznego, każdorazowo szyfrowanego. Rejestr opracowany i przechowywany jest na wyznaczonym komputerze.</w:t>
      </w:r>
    </w:p>
    <w:p w14:paraId="05BA0238" w14:textId="5398CA28" w:rsidR="00E508FC" w:rsidRDefault="00E508FC" w:rsidP="007B73B5">
      <w:pPr>
        <w:pStyle w:val="Akapitzlist"/>
        <w:numPr>
          <w:ilvl w:val="0"/>
          <w:numId w:val="27"/>
        </w:numPr>
        <w:jc w:val="both"/>
      </w:pPr>
      <w:r>
        <w:t>Rejestr zgłoszeń ma charakter poufny i nie podlega udostępnianiu.</w:t>
      </w:r>
    </w:p>
    <w:p w14:paraId="65AE6291" w14:textId="7D5DD896" w:rsidR="00E508FC" w:rsidRDefault="00E508FC" w:rsidP="007B73B5">
      <w:pPr>
        <w:pStyle w:val="Akapitzlist"/>
        <w:numPr>
          <w:ilvl w:val="0"/>
          <w:numId w:val="27"/>
        </w:numPr>
        <w:jc w:val="both"/>
      </w:pPr>
      <w:r>
        <w:lastRenderedPageBreak/>
        <w:t>Wpisu do rejestru zgłoszeń wewnętrznych dokonuje się na podstawie zgłoszenia wewnętrznego.</w:t>
      </w:r>
    </w:p>
    <w:p w14:paraId="189E3BD0" w14:textId="5160EFF9" w:rsidR="00E508FC" w:rsidRDefault="00E508FC" w:rsidP="007B73B5">
      <w:pPr>
        <w:pStyle w:val="Akapitzlist"/>
        <w:numPr>
          <w:ilvl w:val="0"/>
          <w:numId w:val="27"/>
        </w:numPr>
        <w:jc w:val="both"/>
      </w:pPr>
      <w:r>
        <w:t>Rejestr zgłoszeń wewnętrznych zawiera następujące dane:</w:t>
      </w:r>
    </w:p>
    <w:p w14:paraId="37E4FE36" w14:textId="77777777" w:rsidR="00E508FC" w:rsidRDefault="00E508FC" w:rsidP="00E508FC">
      <w:pPr>
        <w:pStyle w:val="Akapitzlist"/>
      </w:pPr>
    </w:p>
    <w:p w14:paraId="7E11405E" w14:textId="2E60FF00" w:rsidR="00E508FC" w:rsidRDefault="00E508FC" w:rsidP="00E508FC">
      <w:pPr>
        <w:pStyle w:val="Akapitzlist"/>
        <w:numPr>
          <w:ilvl w:val="0"/>
          <w:numId w:val="28"/>
        </w:numPr>
      </w:pPr>
      <w:r>
        <w:t>numer sprawy;</w:t>
      </w:r>
    </w:p>
    <w:p w14:paraId="1BB5C964" w14:textId="47A764F8" w:rsidR="00E508FC" w:rsidRDefault="00E508FC" w:rsidP="00E508FC">
      <w:pPr>
        <w:pStyle w:val="Akapitzlist"/>
        <w:numPr>
          <w:ilvl w:val="0"/>
          <w:numId w:val="28"/>
        </w:numPr>
      </w:pPr>
      <w:r>
        <w:t>datę dokonania zgłoszenia wewnętrznego</w:t>
      </w:r>
      <w:r w:rsidR="00972C1B">
        <w:t>;</w:t>
      </w:r>
    </w:p>
    <w:p w14:paraId="427B88DA" w14:textId="5BE6FF4E" w:rsidR="00E508FC" w:rsidRDefault="00E508FC" w:rsidP="00E508FC">
      <w:pPr>
        <w:pStyle w:val="Akapitzlist"/>
        <w:numPr>
          <w:ilvl w:val="0"/>
          <w:numId w:val="28"/>
        </w:numPr>
      </w:pPr>
      <w:r>
        <w:t>datę potwierdzenia przyjęcia zgłoszenia</w:t>
      </w:r>
      <w:r w:rsidR="00972C1B">
        <w:t>;</w:t>
      </w:r>
    </w:p>
    <w:p w14:paraId="4B5E805F" w14:textId="0DEF486F" w:rsidR="00E508FC" w:rsidRDefault="00E508FC" w:rsidP="00E508FC">
      <w:pPr>
        <w:pStyle w:val="Akapitzlist"/>
        <w:numPr>
          <w:ilvl w:val="0"/>
          <w:numId w:val="28"/>
        </w:numPr>
      </w:pPr>
      <w:r>
        <w:t>informacja o utajnieniu danych osobowych</w:t>
      </w:r>
      <w:r w:rsidR="00972C1B">
        <w:t>;</w:t>
      </w:r>
    </w:p>
    <w:p w14:paraId="6CC4ED04" w14:textId="20003894" w:rsidR="00E508FC" w:rsidRDefault="00E508FC" w:rsidP="00E508FC">
      <w:pPr>
        <w:pStyle w:val="Akapitzlist"/>
        <w:numPr>
          <w:ilvl w:val="0"/>
          <w:numId w:val="28"/>
        </w:numPr>
      </w:pPr>
      <w:r>
        <w:t>przedmiot naruszenia</w:t>
      </w:r>
      <w:r w:rsidR="00972C1B">
        <w:t>;</w:t>
      </w:r>
    </w:p>
    <w:p w14:paraId="75AA9343" w14:textId="388BB017" w:rsidR="00E508FC" w:rsidRDefault="00E508FC" w:rsidP="00E508FC">
      <w:pPr>
        <w:pStyle w:val="Akapitzlist"/>
        <w:numPr>
          <w:ilvl w:val="0"/>
          <w:numId w:val="28"/>
        </w:numPr>
      </w:pPr>
      <w:r>
        <w:t>datę zakończenia sprawy</w:t>
      </w:r>
      <w:r w:rsidR="00972C1B">
        <w:t>;</w:t>
      </w:r>
    </w:p>
    <w:p w14:paraId="217B1823" w14:textId="2EF3FDB8" w:rsidR="00E508FC" w:rsidRDefault="00E508FC" w:rsidP="00E508FC">
      <w:pPr>
        <w:pStyle w:val="Akapitzlist"/>
        <w:numPr>
          <w:ilvl w:val="0"/>
          <w:numId w:val="28"/>
        </w:numPr>
      </w:pPr>
      <w:r>
        <w:t>informację o podjętych działania następczych</w:t>
      </w:r>
      <w:r w:rsidR="00972C1B">
        <w:t>;</w:t>
      </w:r>
    </w:p>
    <w:p w14:paraId="6BF82F81" w14:textId="43D5E0A9" w:rsidR="00E508FC" w:rsidRDefault="00E508FC" w:rsidP="00E508FC">
      <w:pPr>
        <w:pStyle w:val="Akapitzlist"/>
        <w:numPr>
          <w:ilvl w:val="0"/>
          <w:numId w:val="28"/>
        </w:numPr>
      </w:pPr>
      <w:r>
        <w:t>datę przekazania informacji zwrotnej</w:t>
      </w:r>
      <w:r w:rsidR="00972C1B">
        <w:t xml:space="preserve"> ;</w:t>
      </w:r>
    </w:p>
    <w:p w14:paraId="4DEBB3AC" w14:textId="77777777" w:rsidR="00F5642D" w:rsidRDefault="00F5642D" w:rsidP="00F5642D">
      <w:pPr>
        <w:pStyle w:val="Akapitzlist"/>
        <w:ind w:left="1080"/>
      </w:pPr>
    </w:p>
    <w:p w14:paraId="72D5A449" w14:textId="77777777" w:rsidR="00F5642D" w:rsidRDefault="00F5642D" w:rsidP="00F5642D">
      <w:pPr>
        <w:pStyle w:val="Akapitzlist"/>
        <w:ind w:left="1080"/>
      </w:pPr>
    </w:p>
    <w:p w14:paraId="3FB705AE" w14:textId="583486FC" w:rsidR="00F5642D" w:rsidRDefault="00F5642D" w:rsidP="00F5642D">
      <w:pPr>
        <w:pStyle w:val="Akapitzlist"/>
        <w:numPr>
          <w:ilvl w:val="0"/>
          <w:numId w:val="27"/>
        </w:numPr>
      </w:pPr>
      <w:r>
        <w:t>Wzór rejestru zgłoszeń wewnętrznych stanowi załącznik nr 2 do Regulaminu zgłoszenia naruszeń prawa.</w:t>
      </w:r>
    </w:p>
    <w:p w14:paraId="021A6517" w14:textId="77777777" w:rsidR="00F5642D" w:rsidRDefault="00F5642D" w:rsidP="00F5642D">
      <w:pPr>
        <w:pStyle w:val="Akapitzlist"/>
      </w:pPr>
    </w:p>
    <w:p w14:paraId="521D8EB6" w14:textId="77777777" w:rsidR="00F5642D" w:rsidRDefault="00F5642D" w:rsidP="00F5642D">
      <w:pPr>
        <w:pStyle w:val="Akapitzlist"/>
      </w:pPr>
    </w:p>
    <w:p w14:paraId="29EDAF3D" w14:textId="51C2D95F" w:rsidR="00F5642D" w:rsidRPr="001E4AE4" w:rsidRDefault="00F5642D" w:rsidP="001E4AE4">
      <w:pPr>
        <w:pStyle w:val="Akapitzlist"/>
        <w:jc w:val="center"/>
        <w:rPr>
          <w:b/>
          <w:bCs/>
        </w:rPr>
      </w:pPr>
      <w:r w:rsidRPr="001E4AE4">
        <w:rPr>
          <w:b/>
          <w:bCs/>
        </w:rPr>
        <w:t>Rozdział 9</w:t>
      </w:r>
    </w:p>
    <w:p w14:paraId="65EFCC71" w14:textId="77777777" w:rsidR="00F5642D" w:rsidRDefault="00F5642D" w:rsidP="00F5642D">
      <w:pPr>
        <w:pStyle w:val="Akapitzlist"/>
      </w:pPr>
    </w:p>
    <w:p w14:paraId="29AD5851" w14:textId="2DA3F8FB" w:rsidR="00F5642D" w:rsidRPr="001E4AE4" w:rsidRDefault="00F5642D" w:rsidP="001E4AE4">
      <w:pPr>
        <w:pStyle w:val="Akapitzlist"/>
        <w:jc w:val="center"/>
        <w:rPr>
          <w:b/>
          <w:bCs/>
        </w:rPr>
      </w:pPr>
      <w:r w:rsidRPr="001E4AE4">
        <w:rPr>
          <w:b/>
          <w:bCs/>
        </w:rPr>
        <w:t xml:space="preserve">Publikacja na stronie internetowej </w:t>
      </w:r>
      <w:r w:rsidR="00161F9C">
        <w:rPr>
          <w:b/>
          <w:bCs/>
        </w:rPr>
        <w:t>P</w:t>
      </w:r>
      <w:r w:rsidRPr="001E4AE4">
        <w:rPr>
          <w:b/>
          <w:bCs/>
        </w:rPr>
        <w:t>DPS informacji dotyczących przyjmowania zgłoszeń oraz podejmowania działań następczych</w:t>
      </w:r>
    </w:p>
    <w:p w14:paraId="0F3C48EE" w14:textId="77777777" w:rsidR="00F5642D" w:rsidRPr="001E4AE4" w:rsidRDefault="00F5642D" w:rsidP="001E4AE4">
      <w:pPr>
        <w:pStyle w:val="Akapitzlist"/>
        <w:jc w:val="center"/>
        <w:rPr>
          <w:b/>
          <w:bCs/>
        </w:rPr>
      </w:pPr>
    </w:p>
    <w:p w14:paraId="5A0FCE38" w14:textId="3575E4F6" w:rsidR="00F5642D" w:rsidRPr="001E4AE4" w:rsidRDefault="001E4AE4" w:rsidP="001E4AE4">
      <w:pPr>
        <w:pStyle w:val="Akapitzlist"/>
        <w:jc w:val="center"/>
        <w:rPr>
          <w:b/>
          <w:bCs/>
        </w:rPr>
      </w:pPr>
      <w:r>
        <w:rPr>
          <w:b/>
          <w:bCs/>
        </w:rPr>
        <w:t xml:space="preserve">  § </w:t>
      </w:r>
      <w:r w:rsidR="00F5642D" w:rsidRPr="001E4AE4">
        <w:rPr>
          <w:b/>
          <w:bCs/>
        </w:rPr>
        <w:t>27</w:t>
      </w:r>
      <w:r>
        <w:rPr>
          <w:b/>
          <w:bCs/>
        </w:rPr>
        <w:t>.</w:t>
      </w:r>
    </w:p>
    <w:p w14:paraId="4D04AA95" w14:textId="77777777" w:rsidR="00F5642D" w:rsidRDefault="00F5642D" w:rsidP="00F5642D">
      <w:pPr>
        <w:pStyle w:val="Akapitzlist"/>
      </w:pPr>
    </w:p>
    <w:p w14:paraId="73004A2A" w14:textId="4D8E9376" w:rsidR="00F5642D" w:rsidRDefault="00F5642D" w:rsidP="00F5642D">
      <w:pPr>
        <w:pStyle w:val="Akapitzlist"/>
      </w:pPr>
      <w:r>
        <w:t xml:space="preserve">Na stronie internetowej publikacji podlegają następujące informacje: </w:t>
      </w:r>
    </w:p>
    <w:p w14:paraId="7575C5DA" w14:textId="77777777" w:rsidR="00F5642D" w:rsidRDefault="00F5642D" w:rsidP="00F5642D">
      <w:pPr>
        <w:pStyle w:val="Akapitzlist"/>
      </w:pPr>
    </w:p>
    <w:p w14:paraId="6A5C9705" w14:textId="41506F3C" w:rsidR="00F5642D" w:rsidRDefault="00F5642D" w:rsidP="00F5642D">
      <w:pPr>
        <w:pStyle w:val="Akapitzlist"/>
        <w:numPr>
          <w:ilvl w:val="0"/>
          <w:numId w:val="29"/>
        </w:numPr>
      </w:pPr>
      <w:r>
        <w:t>Warunki kwalifikowania się do objęcia ochroną,</w:t>
      </w:r>
    </w:p>
    <w:p w14:paraId="2AF042B3" w14:textId="3B6A504B" w:rsidR="00F5642D" w:rsidRDefault="00F5642D" w:rsidP="00F5642D">
      <w:pPr>
        <w:pStyle w:val="Akapitzlist"/>
        <w:numPr>
          <w:ilvl w:val="0"/>
          <w:numId w:val="29"/>
        </w:numPr>
      </w:pPr>
      <w:r>
        <w:t>Dane kontaktowe zewnętrznych kanałów dokonywania zgłoszeń,</w:t>
      </w:r>
    </w:p>
    <w:p w14:paraId="00D0B4C5" w14:textId="77777777" w:rsidR="00F5642D" w:rsidRDefault="00F5642D" w:rsidP="00F5642D">
      <w:pPr>
        <w:pStyle w:val="Akapitzlist"/>
        <w:numPr>
          <w:ilvl w:val="0"/>
          <w:numId w:val="29"/>
        </w:numPr>
      </w:pPr>
      <w:r>
        <w:t>Procedury mające zastosowanie w przypadku zgłoszenia naruszeń, o terminach na przekazanie informacji zwrotnych oraz rodzaju i zawartości takich informacji;</w:t>
      </w:r>
    </w:p>
    <w:p w14:paraId="48FC48D9" w14:textId="589FB4B5" w:rsidR="00F5642D" w:rsidRDefault="00F5642D" w:rsidP="00F5642D">
      <w:pPr>
        <w:pStyle w:val="Akapitzlist"/>
        <w:numPr>
          <w:ilvl w:val="0"/>
          <w:numId w:val="29"/>
        </w:numPr>
      </w:pPr>
      <w:r>
        <w:t xml:space="preserve">Zasady poufności mające zastosowanie do zgłoszeń, a w szczególności informacje związane z przetwarzaniem danych osobowych zgodnie z art.17 niniejszej dyrektywy, art. 5 i 13 rozporządzenia (UE) 2016/679, art. 13 dyrektywy (UE) 2016/680 I ART. 15 </w:t>
      </w:r>
      <w:r w:rsidR="007560A0">
        <w:t xml:space="preserve">rozporządzenia (UE)2016/679, art. 13 dyrektywy (UE) 2016/680 I ART. 15 rozporządzenia (UE)2018/1725 – w zależności od przypadku :L 305/40 PL Dziennik Urzędowy Unii Europejskiej 26.11.2019; </w:t>
      </w:r>
    </w:p>
    <w:p w14:paraId="3B0E3039" w14:textId="77777777" w:rsidR="00F5642D" w:rsidRDefault="00F5642D" w:rsidP="00F5642D">
      <w:pPr>
        <w:pStyle w:val="Akapitzlist"/>
        <w:numPr>
          <w:ilvl w:val="0"/>
          <w:numId w:val="29"/>
        </w:numPr>
      </w:pPr>
      <w:r>
        <w:t>charakter działań następczych, jakie należy podjąć w związku ze zgłoszeniem;</w:t>
      </w:r>
    </w:p>
    <w:p w14:paraId="56E089E6" w14:textId="6ABAEB1F" w:rsidR="00F5642D" w:rsidRDefault="00F5642D" w:rsidP="00F5642D">
      <w:pPr>
        <w:pStyle w:val="Akapitzlist"/>
        <w:numPr>
          <w:ilvl w:val="0"/>
          <w:numId w:val="29"/>
        </w:numPr>
      </w:pPr>
      <w:r>
        <w:t xml:space="preserve">środki ochrony prawnej i procedury służące ochronie </w:t>
      </w:r>
      <w:r w:rsidR="00401E6D">
        <w:t>przed działaniami odwetowymi oraz dostępności poufnej porady dla osób rozważających dokonanie zgłoszenia</w:t>
      </w:r>
      <w:r w:rsidR="00972C1B">
        <w:t>;</w:t>
      </w:r>
    </w:p>
    <w:p w14:paraId="3AF393E9" w14:textId="4FAA885C" w:rsidR="00401E6D" w:rsidRDefault="00401E6D" w:rsidP="00F5642D">
      <w:pPr>
        <w:pStyle w:val="Akapitzlist"/>
        <w:numPr>
          <w:ilvl w:val="0"/>
          <w:numId w:val="29"/>
        </w:numPr>
      </w:pPr>
      <w:r>
        <w:t>oświadczenie , w którym objaśnia się w sposób zrozumiały warunki, na jakich osoby dokonujące zgłoszenia są chronione przed ponoszeniem odpowiedzialności za naruszenie poufności.</w:t>
      </w:r>
    </w:p>
    <w:p w14:paraId="5190CE8A" w14:textId="77777777" w:rsidR="00401E6D" w:rsidRDefault="00401E6D" w:rsidP="00401E6D">
      <w:pPr>
        <w:pStyle w:val="Akapitzlist"/>
        <w:ind w:left="1080"/>
      </w:pPr>
    </w:p>
    <w:p w14:paraId="302D3C11" w14:textId="77777777" w:rsidR="00972C1B" w:rsidRDefault="00972C1B" w:rsidP="00401E6D">
      <w:pPr>
        <w:pStyle w:val="Akapitzlist"/>
        <w:ind w:left="1080"/>
      </w:pPr>
    </w:p>
    <w:p w14:paraId="3557781A" w14:textId="77777777" w:rsidR="00972C1B" w:rsidRDefault="00972C1B" w:rsidP="00401E6D">
      <w:pPr>
        <w:pStyle w:val="Akapitzlist"/>
        <w:ind w:left="1080"/>
      </w:pPr>
    </w:p>
    <w:p w14:paraId="66B02103" w14:textId="77777777" w:rsidR="00972C1B" w:rsidRDefault="00972C1B" w:rsidP="00401E6D">
      <w:pPr>
        <w:pStyle w:val="Akapitzlist"/>
        <w:ind w:left="1080"/>
      </w:pPr>
    </w:p>
    <w:p w14:paraId="16657D4B" w14:textId="77777777" w:rsidR="00401E6D" w:rsidRPr="00CF6F01" w:rsidRDefault="00401E6D" w:rsidP="00CF6F01">
      <w:pPr>
        <w:pStyle w:val="Akapitzlist"/>
        <w:ind w:left="1080"/>
        <w:jc w:val="center"/>
        <w:rPr>
          <w:b/>
          <w:bCs/>
        </w:rPr>
      </w:pPr>
    </w:p>
    <w:p w14:paraId="494A1F29" w14:textId="496D68EE" w:rsidR="00401E6D" w:rsidRPr="00CF6F01" w:rsidRDefault="00401E6D" w:rsidP="00CF6F01">
      <w:pPr>
        <w:pStyle w:val="Akapitzlist"/>
        <w:ind w:left="1080"/>
        <w:jc w:val="center"/>
        <w:rPr>
          <w:b/>
          <w:bCs/>
        </w:rPr>
      </w:pPr>
      <w:r w:rsidRPr="00CF6F01">
        <w:rPr>
          <w:b/>
          <w:bCs/>
        </w:rPr>
        <w:lastRenderedPageBreak/>
        <w:t>Rozdział 10</w:t>
      </w:r>
    </w:p>
    <w:p w14:paraId="17E9DB71" w14:textId="33FEF7A5" w:rsidR="00401E6D" w:rsidRPr="00CF6F01" w:rsidRDefault="00401E6D" w:rsidP="00CF6F01">
      <w:pPr>
        <w:pStyle w:val="Akapitzlist"/>
        <w:ind w:left="1080"/>
        <w:jc w:val="center"/>
        <w:rPr>
          <w:b/>
          <w:bCs/>
        </w:rPr>
      </w:pPr>
      <w:r w:rsidRPr="00CF6F01">
        <w:rPr>
          <w:b/>
          <w:bCs/>
        </w:rPr>
        <w:t>Zakres przetwarzanych danych osobowych osób zgłaszających naruszenie</w:t>
      </w:r>
    </w:p>
    <w:p w14:paraId="4DA6455D" w14:textId="77777777" w:rsidR="00401E6D" w:rsidRDefault="00401E6D" w:rsidP="00401E6D">
      <w:pPr>
        <w:pStyle w:val="Akapitzlist"/>
        <w:ind w:left="1080"/>
      </w:pPr>
    </w:p>
    <w:p w14:paraId="1FF9ABE5" w14:textId="0AEBD396" w:rsidR="00401E6D" w:rsidRPr="00CF6F01" w:rsidRDefault="00CF6F01" w:rsidP="00CF6F01">
      <w:pPr>
        <w:pStyle w:val="Akapitzlist"/>
        <w:ind w:left="1080"/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401E6D" w:rsidRPr="00CF6F01">
        <w:rPr>
          <w:b/>
          <w:bCs/>
        </w:rPr>
        <w:t>28</w:t>
      </w:r>
      <w:r>
        <w:rPr>
          <w:b/>
          <w:bCs/>
        </w:rPr>
        <w:t>.</w:t>
      </w:r>
    </w:p>
    <w:p w14:paraId="09080193" w14:textId="3A03C5D3" w:rsidR="00401E6D" w:rsidRDefault="00401E6D" w:rsidP="00401E6D">
      <w:pPr>
        <w:pStyle w:val="Akapitzlist"/>
        <w:ind w:left="1080"/>
      </w:pPr>
      <w:r>
        <w:t xml:space="preserve">Administratorem danych osobowych przetwarzanych w </w:t>
      </w:r>
      <w:r w:rsidR="00D42E6B">
        <w:t>P</w:t>
      </w:r>
      <w:r>
        <w:t xml:space="preserve">DPS jest Dyrektor </w:t>
      </w:r>
      <w:r w:rsidR="00D42E6B">
        <w:t>P</w:t>
      </w:r>
      <w:r>
        <w:t>DPS, a dotyczących danych osobowych osób zgłaszających naruszenia jest pełnomocnik</w:t>
      </w:r>
    </w:p>
    <w:p w14:paraId="015EDA0C" w14:textId="77777777" w:rsidR="00401E6D" w:rsidRDefault="00401E6D" w:rsidP="00401E6D">
      <w:pPr>
        <w:pStyle w:val="Akapitzlist"/>
        <w:ind w:left="1080"/>
      </w:pPr>
    </w:p>
    <w:p w14:paraId="790E763C" w14:textId="77777777" w:rsidR="00CF6F01" w:rsidRDefault="00CF6F01" w:rsidP="00CF6F01">
      <w:pPr>
        <w:pStyle w:val="Akapitzlist"/>
        <w:ind w:left="1080"/>
        <w:jc w:val="center"/>
        <w:rPr>
          <w:b/>
          <w:bCs/>
        </w:rPr>
      </w:pPr>
    </w:p>
    <w:p w14:paraId="08F36E2C" w14:textId="49B67E0C" w:rsidR="00401E6D" w:rsidRPr="00CF6F01" w:rsidRDefault="00CF6F01" w:rsidP="00CF6F01">
      <w:pPr>
        <w:pStyle w:val="Akapitzlist"/>
        <w:ind w:left="1080"/>
        <w:jc w:val="center"/>
        <w:rPr>
          <w:b/>
          <w:bCs/>
        </w:rPr>
      </w:pPr>
      <w:r>
        <w:rPr>
          <w:b/>
          <w:bCs/>
        </w:rPr>
        <w:t xml:space="preserve">§  </w:t>
      </w:r>
      <w:r w:rsidR="00401E6D" w:rsidRPr="00CF6F01">
        <w:rPr>
          <w:b/>
          <w:bCs/>
        </w:rPr>
        <w:t>29</w:t>
      </w:r>
      <w:r>
        <w:rPr>
          <w:b/>
          <w:bCs/>
        </w:rPr>
        <w:t>.</w:t>
      </w:r>
    </w:p>
    <w:p w14:paraId="3B25B336" w14:textId="73E5411D" w:rsidR="00401E6D" w:rsidRDefault="00401E6D" w:rsidP="00401E6D">
      <w:pPr>
        <w:pStyle w:val="Akapitzlist"/>
        <w:numPr>
          <w:ilvl w:val="0"/>
          <w:numId w:val="31"/>
        </w:numPr>
      </w:pPr>
      <w:r>
        <w:t>Pełnomocnik w celu weryfikacji zgłoszenia oraz podjęcia działań następczych, może przetwarzać dane osobowe osoby, której dotyczy zgłoszenie także bez jej zgody.</w:t>
      </w:r>
    </w:p>
    <w:p w14:paraId="3FABE634" w14:textId="2A5DA808" w:rsidR="00401E6D" w:rsidRDefault="00401E6D" w:rsidP="00401E6D">
      <w:pPr>
        <w:pStyle w:val="Akapitzlist"/>
        <w:numPr>
          <w:ilvl w:val="0"/>
          <w:numId w:val="31"/>
        </w:numPr>
      </w:pPr>
      <w:r>
        <w:t>Przetwarzanie danych osobowych zawartych w zgłoszeniu, odbywa się na zasadach określonych w</w:t>
      </w:r>
    </w:p>
    <w:p w14:paraId="4562C5E4" w14:textId="7C1E36B2" w:rsidR="00FA0253" w:rsidRDefault="00401E6D" w:rsidP="00401E6D">
      <w:pPr>
        <w:pStyle w:val="Akapitzlist"/>
        <w:numPr>
          <w:ilvl w:val="0"/>
          <w:numId w:val="32"/>
        </w:numPr>
      </w:pPr>
      <w:r>
        <w:t xml:space="preserve">Dyrektywie Parlamentu Europejskiego i Rady (UE)2019/1937  z dnia 23 października 2019 r.  w sprawie ochrony osób zgłaszających </w:t>
      </w:r>
      <w:r w:rsidR="00FA0253">
        <w:t>naruszenia prawa Unii (DZ. Urz.</w:t>
      </w:r>
      <w:r w:rsidR="00142547">
        <w:t xml:space="preserve"> </w:t>
      </w:r>
      <w:r w:rsidR="00FA0253">
        <w:t>UE 305/17).</w:t>
      </w:r>
    </w:p>
    <w:p w14:paraId="08F79D4E" w14:textId="0C45DFA5" w:rsidR="00FA0253" w:rsidRDefault="00FA0253" w:rsidP="00401E6D">
      <w:pPr>
        <w:pStyle w:val="Akapitzlist"/>
        <w:numPr>
          <w:ilvl w:val="0"/>
          <w:numId w:val="32"/>
        </w:numPr>
      </w:pPr>
      <w:r>
        <w:t xml:space="preserve">Instytucji zarządzania systemem informatycznym służącym do przetwarzania danych osobowych w </w:t>
      </w:r>
      <w:r w:rsidR="00D42E6B">
        <w:t xml:space="preserve"> Powiatowym </w:t>
      </w:r>
      <w:r>
        <w:t>Domu Pomocy Społecznej w Braniewie.</w:t>
      </w:r>
    </w:p>
    <w:p w14:paraId="4AF50A5B" w14:textId="00AA1275" w:rsidR="00FA0253" w:rsidRPr="00CF6F01" w:rsidRDefault="00CF6F01" w:rsidP="00CF6F01">
      <w:pPr>
        <w:jc w:val="center"/>
        <w:rPr>
          <w:b/>
          <w:bCs/>
        </w:rPr>
      </w:pPr>
      <w:r>
        <w:rPr>
          <w:b/>
          <w:bCs/>
        </w:rPr>
        <w:t xml:space="preserve">§  </w:t>
      </w:r>
      <w:r w:rsidR="00FA0253" w:rsidRPr="00CF6F01">
        <w:rPr>
          <w:b/>
          <w:bCs/>
        </w:rPr>
        <w:t>30.</w:t>
      </w:r>
    </w:p>
    <w:p w14:paraId="614FCC74" w14:textId="50FC1B59" w:rsidR="00FA0253" w:rsidRDefault="00FA0253" w:rsidP="00FA0253">
      <w:r>
        <w:t>Dane osobowe zgłaszającego oraz inne dane pozwalające na ustalenie jego tożsamości nie podlegają ujawnieniu chyba ,że za wyraźną zgodą zgłaszającego , przekazaną na piśmie osobie przyjmującej zgłoszenie.</w:t>
      </w:r>
    </w:p>
    <w:p w14:paraId="44A78E33" w14:textId="0FCB444A" w:rsidR="00FA0253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FA0253" w:rsidRPr="00CF6F01">
        <w:rPr>
          <w:b/>
          <w:bCs/>
        </w:rPr>
        <w:t>31.</w:t>
      </w:r>
    </w:p>
    <w:p w14:paraId="64A15216" w14:textId="7322C147" w:rsidR="00FA0253" w:rsidRDefault="00FA0253" w:rsidP="00FA0253">
      <w:r>
        <w:t>1. Dane osobowe zawarte w zgłoszeniu przetworzone są w systemach informatycznych oraz w tradycyjnej formie papierowej.</w:t>
      </w:r>
    </w:p>
    <w:p w14:paraId="15ECD27E" w14:textId="77777777" w:rsidR="000A1AD2" w:rsidRDefault="00FA0253" w:rsidP="00FA0253">
      <w:r>
        <w:t>2. Pracownik przyjmujący zgłoszenia, w uzgodnieniu z Pełnomocnikiem ds. Bezpieczeństwa informacji (IODO) podejmuje decyzję o zastosowaniu właściwych rozwiązań technicznych i organizacyjnych zapewniających zgodnoś</w:t>
      </w:r>
      <w:r w:rsidR="000A1AD2">
        <w:t xml:space="preserve">ć przetwarzania danych z przepisami określonymi w 29 ust.2. </w:t>
      </w:r>
    </w:p>
    <w:p w14:paraId="43AA58DC" w14:textId="77777777" w:rsidR="0047672D" w:rsidRDefault="0047672D" w:rsidP="00CF6F01">
      <w:pPr>
        <w:jc w:val="center"/>
        <w:rPr>
          <w:b/>
          <w:bCs/>
        </w:rPr>
      </w:pPr>
    </w:p>
    <w:p w14:paraId="1DB5ED19" w14:textId="748594CC" w:rsidR="00025887" w:rsidRPr="00CF6F01" w:rsidRDefault="00CF6F01" w:rsidP="00CF6F01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25887" w:rsidRPr="00CF6F01">
        <w:rPr>
          <w:b/>
          <w:bCs/>
        </w:rPr>
        <w:t>32</w:t>
      </w:r>
      <w:r>
        <w:rPr>
          <w:b/>
          <w:bCs/>
        </w:rPr>
        <w:t>.</w:t>
      </w:r>
    </w:p>
    <w:p w14:paraId="50107525" w14:textId="77777777" w:rsidR="00025887" w:rsidRDefault="00025887" w:rsidP="00025887">
      <w:pPr>
        <w:pStyle w:val="Akapitzlist"/>
        <w:numPr>
          <w:ilvl w:val="0"/>
          <w:numId w:val="34"/>
        </w:numPr>
      </w:pPr>
      <w:r>
        <w:t>Dane osobowe przekazane w formie papierowej, a zawarte w zgłoszeniu , przechowywyane są w wyznaczonym przez Pracownika pomieszczeniu, w szafie zamykanej na klucz, do której dostęp posiadają tylko upoważnione osoby.</w:t>
      </w:r>
    </w:p>
    <w:p w14:paraId="41DA10E4" w14:textId="77777777" w:rsidR="00025887" w:rsidRDefault="00025887" w:rsidP="00025887">
      <w:pPr>
        <w:pStyle w:val="Akapitzlist"/>
        <w:numPr>
          <w:ilvl w:val="0"/>
          <w:numId w:val="34"/>
        </w:numPr>
      </w:pPr>
      <w:r>
        <w:t>Dane osobowe przekazane w formie elektronicznej , a zawarte w zgłoszeniu , przechowywane są na wyznaczonym komputerze.</w:t>
      </w:r>
    </w:p>
    <w:p w14:paraId="1E4DA9F8" w14:textId="4821021B" w:rsidR="00025887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025887" w:rsidRPr="00CF6F01">
        <w:rPr>
          <w:b/>
          <w:bCs/>
        </w:rPr>
        <w:t>33.</w:t>
      </w:r>
    </w:p>
    <w:p w14:paraId="3AD52CAF" w14:textId="218FDD4A" w:rsidR="00C00635" w:rsidRDefault="00025887" w:rsidP="0047672D">
      <w:r>
        <w:t xml:space="preserve">1. Do podejmowania i weryfikacji zgłoszeń , podejmowania działań następczych oraz przetwarzanie danych osobowych osób wskazanych w zgłoszeniu, mogą być dopuszczone wyłącznie osoby posiadające pisemna upoważnienie Dyrektora DPS. </w:t>
      </w:r>
      <w:r w:rsidR="00FA0253">
        <w:t xml:space="preserve">    </w:t>
      </w:r>
    </w:p>
    <w:p w14:paraId="5C9C9215" w14:textId="27291DDA" w:rsidR="00C00635" w:rsidRDefault="00C00635" w:rsidP="00C00635">
      <w:r>
        <w:t>2 . Nadane upoważnienia muszą precyzyjnie wskazywać zakres uprawnień, do których upoważnione będą osoby.</w:t>
      </w:r>
    </w:p>
    <w:p w14:paraId="0F2A539E" w14:textId="525E20BF" w:rsidR="00C00635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lastRenderedPageBreak/>
        <w:t xml:space="preserve"> § </w:t>
      </w:r>
      <w:r w:rsidR="00C00635" w:rsidRPr="00CF6F01">
        <w:rPr>
          <w:b/>
          <w:bCs/>
        </w:rPr>
        <w:t>34</w:t>
      </w:r>
      <w:r>
        <w:rPr>
          <w:b/>
          <w:bCs/>
        </w:rPr>
        <w:t>.</w:t>
      </w:r>
    </w:p>
    <w:p w14:paraId="33151214" w14:textId="6CE747D9" w:rsidR="00FC57FF" w:rsidRPr="00055902" w:rsidRDefault="00C00635" w:rsidP="00055902">
      <w:r>
        <w:t>Dokumentacja dotycząca zgłoszeń przypadków</w:t>
      </w:r>
      <w:r w:rsidR="00233496">
        <w:t xml:space="preserve"> naruszeń pracy i działań następczych, w tym rejestr zgłoszeń wewnętrznych przechowywane są przez okres 5 lat od dnia przyjęcia zgłoszenia. W przypadku, gdy informacje ze zgłoszenia jest objęta przedmiotem postępowania sądowego, należy ją przechowywać dłużej, aż do wydania prawomocnego wyroku.</w:t>
      </w:r>
    </w:p>
    <w:p w14:paraId="3CD89553" w14:textId="77777777" w:rsidR="00FC57FF" w:rsidRDefault="00FC57FF" w:rsidP="00CF6F01">
      <w:pPr>
        <w:jc w:val="center"/>
        <w:rPr>
          <w:b/>
          <w:bCs/>
        </w:rPr>
      </w:pPr>
    </w:p>
    <w:p w14:paraId="0AE1C87A" w14:textId="77777777" w:rsidR="00FC57FF" w:rsidRDefault="00FC57FF" w:rsidP="00CF6F01">
      <w:pPr>
        <w:jc w:val="center"/>
        <w:rPr>
          <w:b/>
          <w:bCs/>
        </w:rPr>
      </w:pPr>
    </w:p>
    <w:p w14:paraId="65114A01" w14:textId="5BE5685E" w:rsidR="00233496" w:rsidRPr="00CF6F01" w:rsidRDefault="00233496" w:rsidP="00CF6F01">
      <w:pPr>
        <w:jc w:val="center"/>
        <w:rPr>
          <w:b/>
          <w:bCs/>
        </w:rPr>
      </w:pPr>
      <w:r w:rsidRPr="00CF6F01">
        <w:rPr>
          <w:b/>
          <w:bCs/>
        </w:rPr>
        <w:t>Rozdział 11</w:t>
      </w:r>
    </w:p>
    <w:p w14:paraId="21EF58B3" w14:textId="2A479BE2" w:rsidR="00233496" w:rsidRPr="00CF6F01" w:rsidRDefault="00233496" w:rsidP="00CF6F01">
      <w:pPr>
        <w:jc w:val="center"/>
        <w:rPr>
          <w:b/>
          <w:bCs/>
        </w:rPr>
      </w:pPr>
      <w:r w:rsidRPr="00CF6F01">
        <w:rPr>
          <w:b/>
          <w:bCs/>
        </w:rPr>
        <w:t>Środki służące ochronie przed działaniami odwetowymi</w:t>
      </w:r>
    </w:p>
    <w:p w14:paraId="65E13AEA" w14:textId="77777777" w:rsidR="00161F9C" w:rsidRDefault="00161F9C" w:rsidP="0047672D">
      <w:pPr>
        <w:jc w:val="center"/>
      </w:pPr>
    </w:p>
    <w:p w14:paraId="5F62BCBB" w14:textId="3C69AF95" w:rsidR="00233496" w:rsidRPr="00CF6F01" w:rsidRDefault="00CF6F01" w:rsidP="0047672D">
      <w:pPr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233496" w:rsidRPr="00CF6F01">
        <w:rPr>
          <w:b/>
          <w:bCs/>
        </w:rPr>
        <w:t>35</w:t>
      </w:r>
      <w:r w:rsidR="00FC57FF">
        <w:rPr>
          <w:b/>
          <w:bCs/>
        </w:rPr>
        <w:t>.</w:t>
      </w:r>
    </w:p>
    <w:p w14:paraId="45EDBFD2" w14:textId="4A9A5BB1" w:rsidR="00C00635" w:rsidRDefault="00233496" w:rsidP="009F3276">
      <w:pPr>
        <w:pStyle w:val="Akapitzlist"/>
        <w:numPr>
          <w:ilvl w:val="0"/>
          <w:numId w:val="35"/>
        </w:numPr>
        <w:jc w:val="both"/>
      </w:pPr>
      <w:r>
        <w:t xml:space="preserve">Zgłaszającym podlegającym ochronie, o której mowa w 6 ust. 1-3, przysługują środki ochrony przed działaniami odwetowymi, określonymi w art. 19 Dyrektywy Parlamentu Europejskiego i Rady (UE)2019/1937 z dnia 23 października 2019 r. w sprawie ochrony osób  zgłaszających naruszenia prawa Unii ( Dz. </w:t>
      </w:r>
      <w:proofErr w:type="spellStart"/>
      <w:r>
        <w:t>Urz.UE.L</w:t>
      </w:r>
      <w:proofErr w:type="spellEnd"/>
      <w:r>
        <w:t>. 305/17), za które uznaje się w szczególności działania podejmowane następujących formach:</w:t>
      </w:r>
    </w:p>
    <w:p w14:paraId="3C3A5E2F" w14:textId="77777777" w:rsidR="00233496" w:rsidRDefault="00233496" w:rsidP="009F3276">
      <w:pPr>
        <w:pStyle w:val="Akapitzlist"/>
        <w:jc w:val="both"/>
      </w:pPr>
    </w:p>
    <w:p w14:paraId="68420744" w14:textId="67BD574F" w:rsidR="00233496" w:rsidRDefault="00233496" w:rsidP="009F3276">
      <w:pPr>
        <w:pStyle w:val="Akapitzlist"/>
        <w:numPr>
          <w:ilvl w:val="0"/>
          <w:numId w:val="36"/>
        </w:numPr>
        <w:jc w:val="both"/>
      </w:pPr>
      <w:r>
        <w:t>Zawieszenia, przymusowego urlopu bezpłatnego , zwolnienie lub</w:t>
      </w:r>
      <w:r w:rsidR="008B09FC">
        <w:t xml:space="preserve"> równoważnych środków </w:t>
      </w:r>
    </w:p>
    <w:p w14:paraId="65617B20" w14:textId="1459950D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 xml:space="preserve">Degradacji lub wstrzymania awansu </w:t>
      </w:r>
    </w:p>
    <w:p w14:paraId="643C62E1" w14:textId="664F1E22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>Przekazanie obowiązków , zmiany miejsca pracy ,obniżenia wynagrodzenia , zmiany godzin pracy ;</w:t>
      </w:r>
    </w:p>
    <w:p w14:paraId="3B05D33F" w14:textId="5F4C4617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 xml:space="preserve">Wstrzymanie szkoleń </w:t>
      </w:r>
    </w:p>
    <w:p w14:paraId="38855A14" w14:textId="68B45F8C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>Negatywnej oceny wyników lub negatywnej opinii o pracy;</w:t>
      </w:r>
    </w:p>
    <w:p w14:paraId="7A0713C6" w14:textId="77777777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>Nałożenia lub zastosowania jakiegokolwiek środka dyscyplinującego, nagany lub innej kary w tym finansowej;</w:t>
      </w:r>
    </w:p>
    <w:p w14:paraId="0CFA2263" w14:textId="39B2AE8D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 xml:space="preserve">Przymusu zaostrzenia </w:t>
      </w:r>
      <w:proofErr w:type="spellStart"/>
      <w:r>
        <w:t>mobbingu</w:t>
      </w:r>
      <w:proofErr w:type="spellEnd"/>
      <w:r>
        <w:t xml:space="preserve"> lub wykluczenia ;</w:t>
      </w:r>
    </w:p>
    <w:p w14:paraId="0B0848E3" w14:textId="7C47FF88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>Dyskryminacji, niekorzystnego lub niesprawiedliwego traktowania;</w:t>
      </w:r>
    </w:p>
    <w:p w14:paraId="66E7CCD4" w14:textId="597A2273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>Nieprzekształcenia umowy o pracę na czas określony w umowę o pracę na czas nieokreślony , w sytuacji gdy pracownik mógł mieć uzasadnione oczekiwania , że zostanie mu zaoferowane stałe zatrudnienie;</w:t>
      </w:r>
    </w:p>
    <w:p w14:paraId="36D86A71" w14:textId="4C49B492" w:rsidR="008B09FC" w:rsidRDefault="008B09FC" w:rsidP="009F3276">
      <w:pPr>
        <w:pStyle w:val="Akapitzlist"/>
        <w:numPr>
          <w:ilvl w:val="0"/>
          <w:numId w:val="36"/>
        </w:numPr>
        <w:jc w:val="both"/>
      </w:pPr>
      <w:r>
        <w:t xml:space="preserve">Wcześniejszego </w:t>
      </w:r>
      <w:r w:rsidR="002C5AC9">
        <w:t>rozwiązania umowy o pracę na czas określony;</w:t>
      </w:r>
    </w:p>
    <w:p w14:paraId="5FA4053D" w14:textId="156FBDF6" w:rsidR="00492432" w:rsidRDefault="002C5AC9" w:rsidP="008B09FC">
      <w:pPr>
        <w:pStyle w:val="Akapitzlist"/>
        <w:numPr>
          <w:ilvl w:val="0"/>
          <w:numId w:val="36"/>
        </w:numPr>
        <w:jc w:val="both"/>
      </w:pPr>
      <w:r>
        <w:t>Szkody, w tym nadszarpnięcia reputacji danej osoby, zwłaszcza w mediach społecznościowych, lub strat finansowych , w tym strat gospodarczych i utraty dochodu :</w:t>
      </w:r>
    </w:p>
    <w:p w14:paraId="102E3617" w14:textId="10A54AB5" w:rsidR="00492432" w:rsidRDefault="00492432" w:rsidP="0047672D">
      <w:pPr>
        <w:pStyle w:val="Akapitzlist"/>
        <w:numPr>
          <w:ilvl w:val="0"/>
          <w:numId w:val="36"/>
        </w:numPr>
        <w:jc w:val="both"/>
      </w:pPr>
      <w:r>
        <w:t xml:space="preserve">Wcześniejszego rozwiązania lub wypowiedzenia umowy dotyczącej towarów lub umowy </w:t>
      </w:r>
      <w:r w:rsidR="00972C1B">
        <w:t xml:space="preserve">    </w:t>
      </w:r>
      <w:r>
        <w:t>o świadczenie usług.</w:t>
      </w:r>
    </w:p>
    <w:p w14:paraId="1FF207C7" w14:textId="4B76B7D3" w:rsidR="00492432" w:rsidRDefault="00492432" w:rsidP="007B73B5">
      <w:pPr>
        <w:pStyle w:val="Akapitzlist"/>
        <w:numPr>
          <w:ilvl w:val="0"/>
          <w:numId w:val="35"/>
        </w:numPr>
        <w:jc w:val="both"/>
      </w:pPr>
      <w:r>
        <w:t xml:space="preserve">Zapewniając ochronę Dyrektora </w:t>
      </w:r>
      <w:r w:rsidR="00C5483F">
        <w:t>P</w:t>
      </w:r>
      <w:r>
        <w:t>DPS, w szczególności:</w:t>
      </w:r>
    </w:p>
    <w:p w14:paraId="018CC99B" w14:textId="171418E9" w:rsidR="00492432" w:rsidRDefault="00492432" w:rsidP="007B73B5">
      <w:pPr>
        <w:pStyle w:val="Akapitzlist"/>
        <w:numPr>
          <w:ilvl w:val="0"/>
          <w:numId w:val="37"/>
        </w:numPr>
        <w:jc w:val="both"/>
      </w:pPr>
      <w:r>
        <w:t>Podejmuje działania gwarantujące poszanowanie zasady poufności i anonimowości danych, ochronę tożsamości na każdym etapie postępowania wyjaśniając</w:t>
      </w:r>
      <w:r w:rsidR="00075D58">
        <w:t xml:space="preserve"> na każdym etapie postępowania wyjaśniającego, jak i po jego zakończeniu,</w:t>
      </w:r>
    </w:p>
    <w:p w14:paraId="6A05CCC9" w14:textId="25FF3A92" w:rsidR="00075D58" w:rsidRDefault="00075D58" w:rsidP="007B73B5">
      <w:pPr>
        <w:pStyle w:val="Akapitzlist"/>
        <w:numPr>
          <w:ilvl w:val="0"/>
          <w:numId w:val="37"/>
        </w:numPr>
        <w:jc w:val="both"/>
      </w:pPr>
      <w:r>
        <w:t xml:space="preserve">Doprowadza do ukarania, zgodnie z regulaminem pracy pracowników </w:t>
      </w:r>
      <w:r w:rsidR="00C5483F">
        <w:t>P</w:t>
      </w:r>
      <w:r>
        <w:t>DPS, którym udowodnione zostało podejmowanie jakichkolwiek działań represyjnych i odwetowych względem osoby dokonującej zgłoszenia oraz osoby pomagającej w dokonaniu zgłoszenia;</w:t>
      </w:r>
    </w:p>
    <w:p w14:paraId="5ED6287E" w14:textId="50CB39D0" w:rsidR="00075D58" w:rsidRDefault="00075D58" w:rsidP="0047672D">
      <w:pPr>
        <w:pStyle w:val="Akapitzlist"/>
        <w:numPr>
          <w:ilvl w:val="0"/>
          <w:numId w:val="37"/>
        </w:numPr>
        <w:jc w:val="both"/>
      </w:pPr>
      <w:r>
        <w:lastRenderedPageBreak/>
        <w:t xml:space="preserve">Zobowiązuje </w:t>
      </w:r>
      <w:r w:rsidR="00CD0DE7">
        <w:t xml:space="preserve">księgową </w:t>
      </w:r>
      <w:r>
        <w:t xml:space="preserve">do stałego ( co najmniej przez okres postępowania wyjaśniającego i przez okres 3 miesięcy po jego zakończeniu ) monitorowania sytuacji kadrowej osoby dokonującej zgłoszenia oraz osoby pomagającej w dokonaniu zgłoszenia. Monitorowanie obejmuje analizę uzasadnienia wszelkich wniosków przełożonych osoby dokonującej zgłoszenia oraz osoby pomagającej w dokonaniu zgłoszenia dotyczących zmiany ich sytuacji prawnej i faktycznej w ramach stosunku pracy. </w:t>
      </w:r>
    </w:p>
    <w:p w14:paraId="1D27338C" w14:textId="3ECEB064" w:rsidR="00075D58" w:rsidRDefault="00075D58" w:rsidP="007B73B5">
      <w:pPr>
        <w:pStyle w:val="Akapitzlist"/>
        <w:numPr>
          <w:ilvl w:val="0"/>
          <w:numId w:val="35"/>
        </w:numPr>
        <w:jc w:val="both"/>
      </w:pPr>
      <w:r>
        <w:t>W przypadku stwierdzenia lub podejrzenia działań zamierzających do pogorszenia sytuacji prawnej lub faktycznej osoby dokonującej zgłoszenia oraz osoby pomagającej w dokonaniu zgłoszenia</w:t>
      </w:r>
      <w:r w:rsidR="0067635C">
        <w:t xml:space="preserve">. </w:t>
      </w:r>
      <w:r w:rsidR="00CD0DE7">
        <w:t xml:space="preserve">Księgowa </w:t>
      </w:r>
      <w:r w:rsidR="0067635C">
        <w:t>zobowiązan</w:t>
      </w:r>
      <w:r w:rsidR="00CD0DE7">
        <w:t>a</w:t>
      </w:r>
      <w:r w:rsidR="0067635C">
        <w:t xml:space="preserve"> jest poinformować o tym Dyrektora </w:t>
      </w:r>
      <w:r w:rsidR="00C5483F">
        <w:t>P</w:t>
      </w:r>
      <w:r w:rsidR="0067635C">
        <w:t xml:space="preserve">DPS. </w:t>
      </w:r>
    </w:p>
    <w:p w14:paraId="1C789BA0" w14:textId="77777777" w:rsidR="0067635C" w:rsidRDefault="0067635C" w:rsidP="0067635C">
      <w:pPr>
        <w:ind w:left="360"/>
      </w:pPr>
    </w:p>
    <w:p w14:paraId="0873CACC" w14:textId="1224FDCF" w:rsidR="0067635C" w:rsidRDefault="0067635C" w:rsidP="007B73B5">
      <w:pPr>
        <w:pStyle w:val="Akapitzlist"/>
        <w:numPr>
          <w:ilvl w:val="0"/>
          <w:numId w:val="35"/>
        </w:numPr>
        <w:jc w:val="both"/>
      </w:pPr>
      <w:r>
        <w:t>Działania, o których mowa w ust. 2 obejmują przede wszystkim:</w:t>
      </w:r>
    </w:p>
    <w:p w14:paraId="4879F210" w14:textId="77777777" w:rsidR="0067635C" w:rsidRDefault="0067635C" w:rsidP="007B73B5">
      <w:pPr>
        <w:pStyle w:val="Akapitzlist"/>
        <w:jc w:val="both"/>
      </w:pPr>
    </w:p>
    <w:p w14:paraId="479F61DB" w14:textId="658E42FC" w:rsidR="0067635C" w:rsidRDefault="0067635C" w:rsidP="007B73B5">
      <w:pPr>
        <w:pStyle w:val="Akapitzlist"/>
        <w:numPr>
          <w:ilvl w:val="0"/>
          <w:numId w:val="38"/>
        </w:numPr>
        <w:jc w:val="both"/>
      </w:pPr>
      <w:r>
        <w:t xml:space="preserve">Ograniczenie dostępu do </w:t>
      </w:r>
      <w:proofErr w:type="spellStart"/>
      <w:r>
        <w:t>do</w:t>
      </w:r>
      <w:proofErr w:type="spellEnd"/>
      <w:r>
        <w:t xml:space="preserve"> </w:t>
      </w:r>
      <w:r w:rsidR="00E8498A">
        <w:t>informacji</w:t>
      </w:r>
      <w:r>
        <w:t xml:space="preserve"> </w:t>
      </w:r>
      <w:r w:rsidR="006E6B63">
        <w:t>wyłącznie dla osób uprawnionych w ramach postępowania wyjaśniającego, a także procesu zapewnienia ochrony osobie dokonującej zgłoszenia oraz osobie pomagającej w dokonaniu zgłoszenia:</w:t>
      </w:r>
    </w:p>
    <w:p w14:paraId="0617B43B" w14:textId="56FF12E9" w:rsidR="006E6B63" w:rsidRDefault="006E6B63" w:rsidP="007B73B5">
      <w:pPr>
        <w:pStyle w:val="Akapitzlist"/>
        <w:numPr>
          <w:ilvl w:val="0"/>
          <w:numId w:val="38"/>
        </w:numPr>
        <w:jc w:val="both"/>
      </w:pPr>
      <w:r>
        <w:t>Odebranie od osób uprawnionych do dostępu informacji, pisemnych oświadczeń o zobowiązaniu do zachowania poufności informacji pozyskanych w postępowaniu wyjaśniającym lub w procesie ochrony osoby dokonującej zgłoszenia oraz osoby pomagającej w dokonaniu zgłoszenia;</w:t>
      </w:r>
    </w:p>
    <w:p w14:paraId="4023DD6B" w14:textId="654A0CC9" w:rsidR="006E6B63" w:rsidRDefault="006E6B63" w:rsidP="006E6B63">
      <w:pPr>
        <w:pStyle w:val="Akapitzlist"/>
        <w:numPr>
          <w:ilvl w:val="0"/>
          <w:numId w:val="38"/>
        </w:numPr>
        <w:jc w:val="both"/>
      </w:pPr>
      <w:r>
        <w:t>Ukaranie osób, którym udowodnione zostało , że nie dotrzymały zobowiązania , o którym mowa powyżej</w:t>
      </w:r>
    </w:p>
    <w:p w14:paraId="71B90CB9" w14:textId="77777777" w:rsidR="006E6B63" w:rsidRPr="00CF6F01" w:rsidRDefault="006E6B63" w:rsidP="00CF6F01">
      <w:pPr>
        <w:jc w:val="center"/>
        <w:rPr>
          <w:b/>
          <w:bCs/>
        </w:rPr>
      </w:pPr>
    </w:p>
    <w:p w14:paraId="5EEEE133" w14:textId="3123AE61" w:rsidR="006E6B63" w:rsidRPr="00CF6F01" w:rsidRDefault="006E6B63" w:rsidP="00CF6F01">
      <w:pPr>
        <w:jc w:val="center"/>
        <w:rPr>
          <w:b/>
          <w:bCs/>
        </w:rPr>
      </w:pPr>
      <w:r w:rsidRPr="00CF6F01">
        <w:rPr>
          <w:b/>
          <w:bCs/>
        </w:rPr>
        <w:t>Rozdział 12</w:t>
      </w:r>
    </w:p>
    <w:p w14:paraId="3BC5104D" w14:textId="40E59242" w:rsidR="006E6B63" w:rsidRPr="00CF6F01" w:rsidRDefault="006E6B63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Okresowy przegląd procesu w celu </w:t>
      </w:r>
      <w:r w:rsidR="005A1AD2" w:rsidRPr="00CF6F01">
        <w:rPr>
          <w:b/>
          <w:bCs/>
        </w:rPr>
        <w:t>jego poprawnego i efektywnego funkcjonowania</w:t>
      </w:r>
    </w:p>
    <w:p w14:paraId="0A78BC7B" w14:textId="77777777" w:rsidR="005A1AD2" w:rsidRDefault="005A1AD2" w:rsidP="006E6B63"/>
    <w:p w14:paraId="322E81C7" w14:textId="5F7468AA" w:rsidR="005A1AD2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5A1AD2" w:rsidRPr="00CF6F01">
        <w:rPr>
          <w:b/>
          <w:bCs/>
        </w:rPr>
        <w:t>36</w:t>
      </w:r>
      <w:r w:rsidRPr="00CF6F01">
        <w:rPr>
          <w:b/>
          <w:bCs/>
        </w:rPr>
        <w:t>.</w:t>
      </w:r>
    </w:p>
    <w:p w14:paraId="59984A33" w14:textId="531C8CB0" w:rsidR="006F292A" w:rsidRDefault="005A1AD2" w:rsidP="006E6B63">
      <w:r>
        <w:t xml:space="preserve">Zespół </w:t>
      </w:r>
      <w:r w:rsidR="006F292A">
        <w:t>ds. naruszeń prawa dokonuje okresowej analizy Regulaminu zgłaszania naruszeń prawa nie rzadziej niż raz na 3 lata</w:t>
      </w:r>
    </w:p>
    <w:p w14:paraId="1198197E" w14:textId="567573E1" w:rsidR="006F292A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§  </w:t>
      </w:r>
      <w:r w:rsidR="006F292A" w:rsidRPr="00CF6F01">
        <w:rPr>
          <w:b/>
          <w:bCs/>
        </w:rPr>
        <w:t>37</w:t>
      </w:r>
      <w:r>
        <w:rPr>
          <w:b/>
          <w:bCs/>
        </w:rPr>
        <w:t>.</w:t>
      </w:r>
    </w:p>
    <w:p w14:paraId="6E608EBC" w14:textId="00F24B43" w:rsidR="006F292A" w:rsidRDefault="006F292A" w:rsidP="00161F9C">
      <w:r>
        <w:t xml:space="preserve">Zespół ds. naruszeń prawa przygotowuje propozycję zmian do Regulaminu zgłaszania naruszeń prawa które przekłada do zatwierdzenia Dyrektorowi </w:t>
      </w:r>
      <w:r w:rsidR="00C5483F">
        <w:t>P</w:t>
      </w:r>
      <w:r>
        <w:t>DPS.</w:t>
      </w:r>
    </w:p>
    <w:p w14:paraId="34338ACE" w14:textId="77777777" w:rsidR="00A325C3" w:rsidRDefault="00A325C3" w:rsidP="00CF6F01">
      <w:pPr>
        <w:jc w:val="center"/>
        <w:rPr>
          <w:b/>
          <w:bCs/>
        </w:rPr>
      </w:pPr>
    </w:p>
    <w:p w14:paraId="76C48264" w14:textId="0DD27B7C" w:rsidR="006F292A" w:rsidRPr="00CF6F01" w:rsidRDefault="006F292A" w:rsidP="00CF6F01">
      <w:pPr>
        <w:jc w:val="center"/>
        <w:rPr>
          <w:b/>
          <w:bCs/>
        </w:rPr>
      </w:pPr>
      <w:r w:rsidRPr="00CF6F01">
        <w:rPr>
          <w:b/>
          <w:bCs/>
        </w:rPr>
        <w:t>Rozdział 13</w:t>
      </w:r>
    </w:p>
    <w:p w14:paraId="1D88CFEA" w14:textId="3C834054" w:rsidR="00A325C3" w:rsidRDefault="006F292A" w:rsidP="00A325C3">
      <w:pPr>
        <w:jc w:val="center"/>
        <w:rPr>
          <w:b/>
          <w:bCs/>
        </w:rPr>
      </w:pPr>
      <w:r w:rsidRPr="00CF6F01">
        <w:rPr>
          <w:b/>
          <w:bCs/>
        </w:rPr>
        <w:t>Zgłoszenia zewnętrzne do organów publicznych oraz, w stosowanych przypadkach , do instytucji organów lub jednostek organizacyjnych Unii Europejskiej</w:t>
      </w:r>
    </w:p>
    <w:p w14:paraId="39894B46" w14:textId="77777777" w:rsidR="00A325C3" w:rsidRDefault="00A325C3" w:rsidP="00CF6F01">
      <w:pPr>
        <w:jc w:val="center"/>
        <w:rPr>
          <w:b/>
          <w:bCs/>
        </w:rPr>
      </w:pPr>
    </w:p>
    <w:p w14:paraId="2984FCF7" w14:textId="77777777" w:rsidR="00A325C3" w:rsidRDefault="00A325C3" w:rsidP="00CF6F01">
      <w:pPr>
        <w:jc w:val="center"/>
        <w:rPr>
          <w:b/>
          <w:bCs/>
        </w:rPr>
      </w:pPr>
    </w:p>
    <w:p w14:paraId="2A2B69C3" w14:textId="77777777" w:rsidR="00A325C3" w:rsidRDefault="00A325C3" w:rsidP="00CF6F01">
      <w:pPr>
        <w:jc w:val="center"/>
        <w:rPr>
          <w:b/>
          <w:bCs/>
        </w:rPr>
      </w:pPr>
    </w:p>
    <w:p w14:paraId="3531FCDA" w14:textId="77777777" w:rsidR="00A325C3" w:rsidRDefault="00A325C3" w:rsidP="00CF6F01">
      <w:pPr>
        <w:jc w:val="center"/>
        <w:rPr>
          <w:b/>
          <w:bCs/>
        </w:rPr>
      </w:pPr>
    </w:p>
    <w:p w14:paraId="61AEE4E8" w14:textId="5E8526E5" w:rsidR="006F292A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lastRenderedPageBreak/>
        <w:t xml:space="preserve">§ </w:t>
      </w:r>
      <w:r w:rsidR="006F292A" w:rsidRPr="00CF6F01">
        <w:rPr>
          <w:b/>
          <w:bCs/>
        </w:rPr>
        <w:t>38</w:t>
      </w:r>
      <w:r w:rsidR="00FC57FF">
        <w:rPr>
          <w:b/>
          <w:bCs/>
        </w:rPr>
        <w:t>.</w:t>
      </w:r>
    </w:p>
    <w:p w14:paraId="691B09C0" w14:textId="755001D6" w:rsidR="00C65F74" w:rsidRDefault="006F292A" w:rsidP="007B73B5">
      <w:pPr>
        <w:jc w:val="both"/>
      </w:pPr>
      <w:r>
        <w:t xml:space="preserve">Dyrektor </w:t>
      </w:r>
      <w:r w:rsidR="00A325C3">
        <w:t>P</w:t>
      </w:r>
      <w:r>
        <w:t xml:space="preserve">DPS rekomenduje by w pierwszej kolejności dokonywania </w:t>
      </w:r>
      <w:r w:rsidR="00C65F74">
        <w:t xml:space="preserve">zgłoszeń o naruszenie prawa, w zakresie określonym w </w:t>
      </w:r>
      <w:r w:rsidR="009048D9" w:rsidRPr="009048D9">
        <w:t>§</w:t>
      </w:r>
      <w:r w:rsidR="00C65F74">
        <w:t>3, odbywało się z wykorzystaniem wewnętrznego kanału zgłoszeń , zgo</w:t>
      </w:r>
      <w:r w:rsidR="00C5483F">
        <w:t>dnie</w:t>
      </w:r>
      <w:r w:rsidR="00C65F74">
        <w:t xml:space="preserve"> z  </w:t>
      </w:r>
      <w:r w:rsidR="00C5483F">
        <w:t>Procedurą</w:t>
      </w:r>
      <w:r w:rsidR="00C65F74">
        <w:t xml:space="preserve"> zgłaszania naruszeń prawa.</w:t>
      </w:r>
    </w:p>
    <w:p w14:paraId="51712919" w14:textId="6B91E896" w:rsidR="00C65F74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C65F74" w:rsidRPr="00CF6F01">
        <w:rPr>
          <w:b/>
          <w:bCs/>
        </w:rPr>
        <w:t>39.</w:t>
      </w:r>
    </w:p>
    <w:p w14:paraId="01B90E1B" w14:textId="77777777" w:rsidR="00C65F74" w:rsidRDefault="00C65F74" w:rsidP="007B73B5">
      <w:pPr>
        <w:jc w:val="both"/>
      </w:pPr>
      <w:r>
        <w:t>1. Do decyzji Zgłaszającego należy wybór organu, do którego dokona zgłoszenia naruszenia prawa.</w:t>
      </w:r>
    </w:p>
    <w:p w14:paraId="0AE52E28" w14:textId="77777777" w:rsidR="00C65F74" w:rsidRDefault="00C65F74" w:rsidP="007B73B5">
      <w:pPr>
        <w:jc w:val="both"/>
      </w:pPr>
      <w:r>
        <w:t>2.Zgłoszenia może w każdym przypadku nastąpić również do organu publicznego , organu centralnego oraz, w stosownych przypadkach , do instytucji, organów lub jednostek organizacyjnych Unii Europejskiej, z pominięciem niniejszego Regulamin zgłaszania naruszeń prawa , w szczególności gdy:</w:t>
      </w:r>
    </w:p>
    <w:p w14:paraId="4D1924A5" w14:textId="77777777" w:rsidR="00C65F74" w:rsidRDefault="00C65F74" w:rsidP="006E6B63"/>
    <w:p w14:paraId="53374B2F" w14:textId="566E7475" w:rsidR="006F292A" w:rsidRDefault="00C65F74" w:rsidP="007B73B5">
      <w:pPr>
        <w:pStyle w:val="Akapitzlist"/>
        <w:numPr>
          <w:ilvl w:val="0"/>
          <w:numId w:val="39"/>
        </w:numPr>
        <w:jc w:val="both"/>
      </w:pPr>
      <w:r>
        <w:t>W terminie na przekazanie informacji zwrotnej ustalonym w niniejszym Regulaminie zgłaszania naruszeń prawa, Pełnomocnik nie podejmie działań następczych lub nie przekaże zgłaszającemu informacji zwrotnej lub,</w:t>
      </w:r>
    </w:p>
    <w:p w14:paraId="244E4C43" w14:textId="6CA7AD5D" w:rsidR="00C65F74" w:rsidRDefault="00C65F74" w:rsidP="007B73B5">
      <w:pPr>
        <w:pStyle w:val="Akapitzlist"/>
        <w:numPr>
          <w:ilvl w:val="0"/>
          <w:numId w:val="39"/>
        </w:numPr>
        <w:jc w:val="both"/>
      </w:pPr>
      <w:r>
        <w:t xml:space="preserve">Zgłaszający ma uzasadnione podstawy by sądzić, że naruszenie prawa może stanowić </w:t>
      </w:r>
      <w:r w:rsidR="00A10A40">
        <w:t>bezpośrednie lub oczywiste zagrożenie dla interesu publicznego, w szczególności istnieje ryzyko nieodwracalnej szkody, lub</w:t>
      </w:r>
    </w:p>
    <w:p w14:paraId="1DB9278F" w14:textId="217B16EE" w:rsidR="00A10A40" w:rsidRDefault="00A10A40" w:rsidP="007B73B5">
      <w:pPr>
        <w:pStyle w:val="Akapitzlist"/>
        <w:numPr>
          <w:ilvl w:val="0"/>
          <w:numId w:val="39"/>
        </w:numPr>
        <w:jc w:val="both"/>
      </w:pPr>
      <w:r>
        <w:t xml:space="preserve">Dokonanie zgłoszenia wewnętrznego </w:t>
      </w:r>
      <w:r w:rsidR="001069E9">
        <w:t>narazi zgłaszającego na działanie odwetowe.</w:t>
      </w:r>
    </w:p>
    <w:p w14:paraId="4063CA77" w14:textId="5794B2E2" w:rsidR="001069E9" w:rsidRPr="00CF6F01" w:rsidRDefault="001069E9" w:rsidP="00CF6F01">
      <w:pPr>
        <w:jc w:val="center"/>
        <w:rPr>
          <w:b/>
          <w:bCs/>
        </w:rPr>
      </w:pPr>
      <w:r w:rsidRPr="00CF6F01">
        <w:rPr>
          <w:b/>
          <w:bCs/>
        </w:rPr>
        <w:t>Rozdział 14</w:t>
      </w:r>
    </w:p>
    <w:p w14:paraId="5E9D4E6F" w14:textId="7C44AD11" w:rsidR="001069E9" w:rsidRPr="007A60A6" w:rsidRDefault="001069E9" w:rsidP="007A60A6">
      <w:pPr>
        <w:jc w:val="center"/>
        <w:rPr>
          <w:b/>
          <w:bCs/>
        </w:rPr>
      </w:pPr>
      <w:r w:rsidRPr="00CF6F01">
        <w:rPr>
          <w:b/>
          <w:bCs/>
        </w:rPr>
        <w:t>Działania informacyjne</w:t>
      </w:r>
    </w:p>
    <w:p w14:paraId="736065E4" w14:textId="7BBDAEA2" w:rsidR="001069E9" w:rsidRPr="00CF6F01" w:rsidRDefault="00CF6F01" w:rsidP="00CF6F01">
      <w:pPr>
        <w:jc w:val="center"/>
        <w:rPr>
          <w:b/>
          <w:bCs/>
        </w:rPr>
      </w:pPr>
      <w:r w:rsidRPr="00CF6F01">
        <w:rPr>
          <w:b/>
          <w:bCs/>
        </w:rPr>
        <w:t xml:space="preserve">§ </w:t>
      </w:r>
      <w:r w:rsidR="001069E9" w:rsidRPr="00CF6F01">
        <w:rPr>
          <w:b/>
          <w:bCs/>
        </w:rPr>
        <w:t>40</w:t>
      </w:r>
      <w:r w:rsidR="00FC57FF">
        <w:rPr>
          <w:b/>
          <w:bCs/>
        </w:rPr>
        <w:t>.</w:t>
      </w:r>
    </w:p>
    <w:p w14:paraId="6A53FFC9" w14:textId="3DE8922E" w:rsidR="001069E9" w:rsidRDefault="001069E9" w:rsidP="007B73B5">
      <w:pPr>
        <w:pStyle w:val="Akapitzlist"/>
        <w:numPr>
          <w:ilvl w:val="0"/>
          <w:numId w:val="40"/>
        </w:numPr>
        <w:jc w:val="both"/>
      </w:pPr>
      <w:r>
        <w:t xml:space="preserve">Pracownicy </w:t>
      </w:r>
      <w:r w:rsidR="00A325C3">
        <w:t>P</w:t>
      </w:r>
      <w:r>
        <w:t xml:space="preserve">DPS zostaną zapoznani z </w:t>
      </w:r>
      <w:r w:rsidR="00C5483F">
        <w:t xml:space="preserve">Procedurą </w:t>
      </w:r>
      <w:r>
        <w:t xml:space="preserve">zgłaszania naruszeń prawa poprzez przekazanie dokumentu do wszystkich komórek organizacyjnych </w:t>
      </w:r>
      <w:r w:rsidR="00C5483F">
        <w:t>P</w:t>
      </w:r>
      <w:r>
        <w:t>DPS</w:t>
      </w:r>
    </w:p>
    <w:p w14:paraId="691E744C" w14:textId="4C8E48A0" w:rsidR="001069E9" w:rsidRDefault="001069E9" w:rsidP="007B73B5">
      <w:pPr>
        <w:pStyle w:val="Akapitzlist"/>
        <w:numPr>
          <w:ilvl w:val="0"/>
          <w:numId w:val="40"/>
        </w:numPr>
        <w:jc w:val="both"/>
      </w:pPr>
      <w:r>
        <w:t xml:space="preserve">Dyrektor </w:t>
      </w:r>
      <w:r w:rsidR="00C5483F">
        <w:t>P</w:t>
      </w:r>
      <w:r>
        <w:t xml:space="preserve">DPS przed wejściem w życie </w:t>
      </w:r>
      <w:r w:rsidR="00C5483F">
        <w:t>Procedury</w:t>
      </w:r>
      <w:r>
        <w:t xml:space="preserve"> zgłoszenia naruszeń prawa przedstawia projekt dla przedstawicieli związków zawodowych funkcjonujących w </w:t>
      </w:r>
      <w:r w:rsidR="00C5483F">
        <w:t>P</w:t>
      </w:r>
      <w:r>
        <w:t>DPS celem ustalenia:</w:t>
      </w:r>
    </w:p>
    <w:p w14:paraId="280E2AFB" w14:textId="54D89836" w:rsidR="001069E9" w:rsidRDefault="001069E9" w:rsidP="007B73B5">
      <w:pPr>
        <w:pStyle w:val="Akapitzlist"/>
        <w:jc w:val="both"/>
      </w:pPr>
    </w:p>
    <w:p w14:paraId="7F1CF8C3" w14:textId="0C7014D9" w:rsidR="001069E9" w:rsidRDefault="001069E9" w:rsidP="007B73B5">
      <w:pPr>
        <w:pStyle w:val="Akapitzlist"/>
        <w:numPr>
          <w:ilvl w:val="0"/>
          <w:numId w:val="41"/>
        </w:numPr>
        <w:jc w:val="both"/>
      </w:pPr>
      <w:r>
        <w:t>Warunków jakie należy spełnić, by zostać objętym ochroną</w:t>
      </w:r>
      <w:r w:rsidR="00C5483F">
        <w:t>,</w:t>
      </w:r>
      <w:r>
        <w:t xml:space="preserve"> </w:t>
      </w:r>
    </w:p>
    <w:p w14:paraId="3824D88E" w14:textId="24E19764" w:rsidR="001069E9" w:rsidRDefault="001069E9" w:rsidP="007B73B5">
      <w:pPr>
        <w:pStyle w:val="Akapitzlist"/>
        <w:numPr>
          <w:ilvl w:val="0"/>
          <w:numId w:val="41"/>
        </w:numPr>
        <w:jc w:val="both"/>
      </w:pPr>
      <w:r>
        <w:t>Rodzaju naruszeń prawa kwalifikującego się do zgłoszenia ,</w:t>
      </w:r>
    </w:p>
    <w:p w14:paraId="3E6988FF" w14:textId="6F20D94F" w:rsidR="001069E9" w:rsidRDefault="001069E9" w:rsidP="007B73B5">
      <w:pPr>
        <w:pStyle w:val="Akapitzlist"/>
        <w:numPr>
          <w:ilvl w:val="0"/>
          <w:numId w:val="41"/>
        </w:numPr>
        <w:jc w:val="both"/>
      </w:pPr>
      <w:r>
        <w:t>Możliwości wyboru najkorzystniejszego kanału do zgłoszenia naruszeń prawa,</w:t>
      </w:r>
    </w:p>
    <w:p w14:paraId="069A610D" w14:textId="77BED087" w:rsidR="001069E9" w:rsidRDefault="001069E9" w:rsidP="007B73B5">
      <w:pPr>
        <w:pStyle w:val="Akapitzlist"/>
        <w:numPr>
          <w:ilvl w:val="0"/>
          <w:numId w:val="41"/>
        </w:numPr>
      </w:pPr>
      <w:r>
        <w:t>Procedur obowiązujących przy zgłoszeniu naruszeń prawa.</w:t>
      </w:r>
    </w:p>
    <w:p w14:paraId="7AC7708F" w14:textId="77777777" w:rsidR="001069E9" w:rsidRDefault="001069E9" w:rsidP="007B73B5">
      <w:pPr>
        <w:pStyle w:val="Akapitzlist"/>
        <w:ind w:left="1080"/>
      </w:pPr>
    </w:p>
    <w:p w14:paraId="4724106F" w14:textId="255C3615" w:rsidR="001069E9" w:rsidRDefault="001069E9" w:rsidP="007B73B5">
      <w:pPr>
        <w:pStyle w:val="Akapitzlist"/>
        <w:numPr>
          <w:ilvl w:val="0"/>
          <w:numId w:val="40"/>
        </w:numPr>
      </w:pPr>
      <w:r>
        <w:t>Fakt zapoznania się z Regulaminie zgłaszania naruszeń prawa pracownicy potwierdzają poprzez wypełnienie oświadczenia , stanowiącego załącznik nr 3 do regulaminu.</w:t>
      </w:r>
    </w:p>
    <w:p w14:paraId="24EDBFD9" w14:textId="77777777" w:rsidR="00FC57FF" w:rsidRDefault="00FC57FF" w:rsidP="00FC57FF">
      <w:pPr>
        <w:pStyle w:val="Akapitzlist"/>
        <w:jc w:val="center"/>
        <w:rPr>
          <w:b/>
          <w:bCs/>
        </w:rPr>
      </w:pPr>
    </w:p>
    <w:p w14:paraId="6405FC10" w14:textId="77777777" w:rsidR="00A325C3" w:rsidRDefault="00A325C3" w:rsidP="00FC57FF">
      <w:pPr>
        <w:pStyle w:val="Akapitzlist"/>
        <w:jc w:val="center"/>
        <w:rPr>
          <w:b/>
          <w:bCs/>
        </w:rPr>
      </w:pPr>
    </w:p>
    <w:p w14:paraId="2F54C2F7" w14:textId="77777777" w:rsidR="00A325C3" w:rsidRDefault="00A325C3" w:rsidP="00FC57FF">
      <w:pPr>
        <w:pStyle w:val="Akapitzlist"/>
        <w:jc w:val="center"/>
        <w:rPr>
          <w:b/>
          <w:bCs/>
        </w:rPr>
      </w:pPr>
    </w:p>
    <w:p w14:paraId="4E5CA734" w14:textId="54A3E9FF" w:rsidR="001069E9" w:rsidRDefault="00CF6F01" w:rsidP="00FC57FF">
      <w:pPr>
        <w:pStyle w:val="Akapitzlist"/>
        <w:jc w:val="center"/>
      </w:pPr>
      <w:r>
        <w:rPr>
          <w:b/>
          <w:bCs/>
        </w:rPr>
        <w:t>§ 41</w:t>
      </w:r>
      <w:r w:rsidR="00FC57FF">
        <w:rPr>
          <w:b/>
          <w:bCs/>
        </w:rPr>
        <w:t>.</w:t>
      </w:r>
    </w:p>
    <w:p w14:paraId="07F976E5" w14:textId="77777777" w:rsidR="001069E9" w:rsidRDefault="001069E9" w:rsidP="001069E9">
      <w:pPr>
        <w:pStyle w:val="Akapitzlist"/>
      </w:pPr>
    </w:p>
    <w:p w14:paraId="6FEB1EFD" w14:textId="26B88DE8" w:rsidR="001069E9" w:rsidRDefault="001069E9" w:rsidP="007B73B5">
      <w:pPr>
        <w:pStyle w:val="Akapitzlist"/>
        <w:jc w:val="both"/>
      </w:pPr>
      <w:r>
        <w:t xml:space="preserve">W sprawach nieuregulowanych w niniejszym Regulaminie zgłaszanie naruszeń prawa, mają zastosowanie przepisy Dyrektywy Parlamentu Europejskiego i Rady (UE) 2019/1937 z dnia 23 października 2019 r. w sprawie </w:t>
      </w:r>
      <w:r w:rsidR="00AC329C">
        <w:t>ochrony osób zgłaszających naruszenie prawa Unii (Dz. Urz. UE l.305/17)</w:t>
      </w:r>
      <w:r w:rsidR="00CF6F01">
        <w:t>.</w:t>
      </w:r>
    </w:p>
    <w:p w14:paraId="79B035BB" w14:textId="77777777" w:rsidR="00A906FE" w:rsidRDefault="00A906FE" w:rsidP="006E6B63"/>
    <w:p w14:paraId="3A529E53" w14:textId="39FF0F48" w:rsidR="00A906FE" w:rsidRPr="00142547" w:rsidRDefault="00142547" w:rsidP="009F3276">
      <w:pPr>
        <w:contextualSpacing/>
        <w:rPr>
          <w:b/>
          <w:bCs/>
        </w:rPr>
      </w:pPr>
      <w:r w:rsidRPr="00142547">
        <w:rPr>
          <w:b/>
          <w:bCs/>
        </w:rPr>
        <w:lastRenderedPageBreak/>
        <w:t xml:space="preserve">                                           </w:t>
      </w:r>
      <w:r w:rsidR="00FC57FF">
        <w:rPr>
          <w:b/>
          <w:bCs/>
        </w:rPr>
        <w:t xml:space="preserve"> </w:t>
      </w:r>
      <w:r w:rsidRPr="00142547">
        <w:rPr>
          <w:b/>
          <w:bCs/>
        </w:rPr>
        <w:t xml:space="preserve">                                            Załącznik nr 1 </w:t>
      </w:r>
    </w:p>
    <w:p w14:paraId="1048DAB0" w14:textId="63E516AA" w:rsidR="00142547" w:rsidRDefault="00142547" w:rsidP="009F3276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142547">
        <w:rPr>
          <w:b/>
          <w:bCs/>
          <w:sz w:val="24"/>
          <w:szCs w:val="24"/>
        </w:rPr>
        <w:t xml:space="preserve">do </w:t>
      </w:r>
      <w:r w:rsidR="00161F9C">
        <w:rPr>
          <w:b/>
          <w:bCs/>
          <w:sz w:val="24"/>
          <w:szCs w:val="24"/>
        </w:rPr>
        <w:t>procedury</w:t>
      </w:r>
      <w:r w:rsidRPr="00142547">
        <w:rPr>
          <w:b/>
          <w:bCs/>
          <w:sz w:val="24"/>
          <w:szCs w:val="24"/>
        </w:rPr>
        <w:t xml:space="preserve"> zgłaszania przypadków </w:t>
      </w:r>
    </w:p>
    <w:p w14:paraId="7C3D5113" w14:textId="281F5FC0" w:rsidR="00142547" w:rsidRDefault="00142547" w:rsidP="009F3276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142547">
        <w:rPr>
          <w:b/>
          <w:bCs/>
          <w:sz w:val="24"/>
          <w:szCs w:val="24"/>
        </w:rPr>
        <w:t xml:space="preserve">naruszeń prawa i podejmowanych działań oraz </w:t>
      </w:r>
    </w:p>
    <w:p w14:paraId="093C9418" w14:textId="3EAE6DC7" w:rsidR="00142547" w:rsidRDefault="00142547" w:rsidP="009F3276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142547">
        <w:rPr>
          <w:b/>
          <w:bCs/>
          <w:sz w:val="24"/>
          <w:szCs w:val="24"/>
        </w:rPr>
        <w:t xml:space="preserve">ochrony osób dokonujących zgłoszeń </w:t>
      </w:r>
    </w:p>
    <w:p w14:paraId="36ADF947" w14:textId="44B638EB" w:rsidR="00142547" w:rsidRPr="00142547" w:rsidRDefault="00142547" w:rsidP="009F3276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142547">
        <w:rPr>
          <w:b/>
          <w:bCs/>
          <w:sz w:val="24"/>
          <w:szCs w:val="24"/>
        </w:rPr>
        <w:t>w Domu Pomocy Społecznej w Braniewie</w:t>
      </w:r>
    </w:p>
    <w:p w14:paraId="68B13732" w14:textId="77777777" w:rsidR="00A906FE" w:rsidRDefault="00A906FE" w:rsidP="006E6B63"/>
    <w:p w14:paraId="0B621AF5" w14:textId="77777777" w:rsidR="00A906FE" w:rsidRDefault="00A906FE" w:rsidP="006E6B63"/>
    <w:p w14:paraId="1523EB11" w14:textId="53838F20" w:rsidR="00A906FE" w:rsidRDefault="00A906FE" w:rsidP="006E6B63">
      <w:r>
        <w:t xml:space="preserve">Karta zgłoszenia przypadków naruszeń prawa ( protokół spotkania) </w:t>
      </w:r>
    </w:p>
    <w:p w14:paraId="71852EAD" w14:textId="209B7473" w:rsidR="00A906FE" w:rsidRDefault="00A906FE" w:rsidP="00A906FE">
      <w:pPr>
        <w:pStyle w:val="Akapitzlist"/>
        <w:numPr>
          <w:ilvl w:val="0"/>
          <w:numId w:val="42"/>
        </w:numPr>
      </w:pPr>
      <w:r>
        <w:t>Imię i nazwisko ……………………………………………………………</w:t>
      </w:r>
      <w:r w:rsidR="00142547">
        <w:t>…………………………………………………….</w:t>
      </w:r>
    </w:p>
    <w:p w14:paraId="0CD8F2BC" w14:textId="77777777" w:rsidR="00142547" w:rsidRDefault="00142547" w:rsidP="00142547">
      <w:pPr>
        <w:pStyle w:val="Akapitzlist"/>
      </w:pPr>
    </w:p>
    <w:p w14:paraId="0DC93F6B" w14:textId="2EF26BD9" w:rsidR="00A906FE" w:rsidRDefault="00A906FE" w:rsidP="00A906FE">
      <w:pPr>
        <w:pStyle w:val="Akapitzlist"/>
        <w:numPr>
          <w:ilvl w:val="0"/>
          <w:numId w:val="42"/>
        </w:numPr>
      </w:pPr>
      <w:r>
        <w:t>Stanowisko lub funkcja………………………………………………………………………</w:t>
      </w:r>
      <w:r w:rsidR="00142547">
        <w:t>……………………………….</w:t>
      </w:r>
    </w:p>
    <w:p w14:paraId="47EC1BA0" w14:textId="77777777" w:rsidR="00142547" w:rsidRDefault="00142547" w:rsidP="00142547">
      <w:pPr>
        <w:pStyle w:val="Akapitzlist"/>
      </w:pPr>
    </w:p>
    <w:p w14:paraId="5C5F1D18" w14:textId="77777777" w:rsidR="00142547" w:rsidRDefault="00142547" w:rsidP="00142547">
      <w:pPr>
        <w:pStyle w:val="Akapitzlist"/>
      </w:pPr>
    </w:p>
    <w:p w14:paraId="129AE8BC" w14:textId="7880915A" w:rsidR="00A906FE" w:rsidRDefault="00A906FE" w:rsidP="00A906FE">
      <w:pPr>
        <w:pStyle w:val="Akapitzlist"/>
        <w:numPr>
          <w:ilvl w:val="0"/>
          <w:numId w:val="42"/>
        </w:numPr>
      </w:pPr>
      <w:r>
        <w:t>Data oraz miejsce zaistnienia nieprawidłowości lub data i miejsce pozyskania informacji o nieprawidłowościach…………………………………………………………………………………………………………</w:t>
      </w:r>
      <w:r w:rsidR="00142547">
        <w:t>…</w:t>
      </w:r>
    </w:p>
    <w:p w14:paraId="48750EF0" w14:textId="77777777" w:rsidR="00142547" w:rsidRDefault="00142547" w:rsidP="00142547">
      <w:pPr>
        <w:pStyle w:val="Akapitzlist"/>
      </w:pPr>
    </w:p>
    <w:p w14:paraId="386206D2" w14:textId="77777777" w:rsidR="00A906FE" w:rsidRDefault="00A906FE" w:rsidP="00A906FE">
      <w:pPr>
        <w:pStyle w:val="Akapitzlist"/>
        <w:numPr>
          <w:ilvl w:val="0"/>
          <w:numId w:val="42"/>
        </w:numPr>
      </w:pPr>
      <w:r>
        <w:t>Opis sytuacji lub okoliczności , które doprowadziły lub mogą doprowadzić do wystąpienia</w:t>
      </w:r>
    </w:p>
    <w:p w14:paraId="65AF131F" w14:textId="05DCB8E0" w:rsidR="00A906FE" w:rsidRDefault="00A906FE" w:rsidP="00A906FE">
      <w:pPr>
        <w:pStyle w:val="Akapitzlist"/>
      </w:pPr>
      <w:r>
        <w:t xml:space="preserve">Nieprawidłowości </w:t>
      </w:r>
      <w:r w:rsidR="001425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15E64B" w14:textId="77777777" w:rsidR="00142547" w:rsidRDefault="00142547" w:rsidP="00A906FE">
      <w:pPr>
        <w:pStyle w:val="Akapitzlist"/>
      </w:pPr>
    </w:p>
    <w:p w14:paraId="01B3E7C6" w14:textId="7F58129A" w:rsidR="00A906FE" w:rsidRDefault="00A906FE" w:rsidP="00A906FE">
      <w:pPr>
        <w:pStyle w:val="Akapitzlist"/>
        <w:numPr>
          <w:ilvl w:val="0"/>
          <w:numId w:val="42"/>
        </w:numPr>
      </w:pPr>
      <w:r>
        <w:t xml:space="preserve">Wskazanie osoby, której dotyczy zgłoszenie </w:t>
      </w:r>
      <w:r w:rsidR="00142547">
        <w:t>………………………………………………………………………….</w:t>
      </w:r>
    </w:p>
    <w:p w14:paraId="7F276270" w14:textId="77777777" w:rsidR="00142547" w:rsidRDefault="00142547" w:rsidP="00142547">
      <w:pPr>
        <w:pStyle w:val="Akapitzlist"/>
      </w:pPr>
    </w:p>
    <w:p w14:paraId="514CEF13" w14:textId="38410965" w:rsidR="00A906FE" w:rsidRDefault="00A906FE" w:rsidP="00A906FE">
      <w:pPr>
        <w:pStyle w:val="Akapitzlist"/>
        <w:numPr>
          <w:ilvl w:val="0"/>
          <w:numId w:val="42"/>
        </w:numPr>
      </w:pPr>
      <w:r>
        <w:t xml:space="preserve">Wskazania ewentualnych świadków </w:t>
      </w:r>
      <w:r w:rsidR="00142547">
        <w:t>……………………………………………………………………………………….</w:t>
      </w:r>
    </w:p>
    <w:p w14:paraId="7BBFF51D" w14:textId="77777777" w:rsidR="00142547" w:rsidRDefault="00142547" w:rsidP="00142547">
      <w:pPr>
        <w:ind w:left="360"/>
      </w:pPr>
    </w:p>
    <w:p w14:paraId="18E2CD90" w14:textId="77777777" w:rsidR="00142547" w:rsidRDefault="00142547" w:rsidP="00142547">
      <w:pPr>
        <w:pStyle w:val="Akapitzlist"/>
      </w:pPr>
    </w:p>
    <w:p w14:paraId="1DB06529" w14:textId="2C21D14E" w:rsidR="00A906FE" w:rsidRDefault="00A906FE" w:rsidP="00A906FE">
      <w:pPr>
        <w:pStyle w:val="Akapitzlist"/>
        <w:numPr>
          <w:ilvl w:val="0"/>
          <w:numId w:val="42"/>
        </w:numPr>
      </w:pPr>
      <w:r>
        <w:t xml:space="preserve">Wskazania ewentualnych dowodów i </w:t>
      </w:r>
      <w:proofErr w:type="spellStart"/>
      <w:r>
        <w:t>i</w:t>
      </w:r>
      <w:proofErr w:type="spellEnd"/>
      <w:r>
        <w:t xml:space="preserve"> informacji, jakimi dysponuje zgłaszający, które mogą okazać się pomocne w procesie rozpatrywania nieprawidłowości.</w:t>
      </w:r>
      <w:r w:rsidR="0014254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A0405F" w14:textId="77777777" w:rsidR="00A906FE" w:rsidRDefault="00A906FE" w:rsidP="00A906FE"/>
    <w:p w14:paraId="5BD2C10D" w14:textId="58540094" w:rsidR="00A906FE" w:rsidRDefault="009F3276" w:rsidP="00A906FE">
      <w:r>
        <w:t xml:space="preserve">                                                                               (data i czytelny podpis osoby dokonującej zgłoszenie) </w:t>
      </w:r>
    </w:p>
    <w:p w14:paraId="13E6B1C0" w14:textId="7FBC4C5C" w:rsidR="007A60A6" w:rsidRDefault="009F3276" w:rsidP="00A906FE">
      <w:r>
        <w:t xml:space="preserve">                                                                               ………………………………………………………………………………..</w:t>
      </w:r>
    </w:p>
    <w:p w14:paraId="2653E2B3" w14:textId="77777777" w:rsidR="007A60A6" w:rsidRDefault="007A60A6" w:rsidP="00A906FE"/>
    <w:p w14:paraId="1BD35C6C" w14:textId="77777777" w:rsidR="007B73B5" w:rsidRDefault="007B73B5" w:rsidP="00A906FE"/>
    <w:p w14:paraId="6BEB1494" w14:textId="77777777" w:rsidR="00A325C3" w:rsidRDefault="00A325C3" w:rsidP="00A906FE"/>
    <w:p w14:paraId="02090CBF" w14:textId="77777777" w:rsidR="003719C5" w:rsidRDefault="003719C5" w:rsidP="00142547">
      <w:pPr>
        <w:rPr>
          <w:b/>
          <w:bCs/>
        </w:rPr>
      </w:pPr>
    </w:p>
    <w:p w14:paraId="5464BC34" w14:textId="77777777" w:rsidR="003719C5" w:rsidRDefault="003719C5" w:rsidP="00A906FE">
      <w:pPr>
        <w:jc w:val="center"/>
        <w:rPr>
          <w:b/>
          <w:bCs/>
        </w:rPr>
      </w:pPr>
    </w:p>
    <w:p w14:paraId="6842E356" w14:textId="77777777" w:rsidR="003719C5" w:rsidRDefault="003719C5" w:rsidP="00A906FE">
      <w:pPr>
        <w:jc w:val="center"/>
        <w:rPr>
          <w:b/>
          <w:bCs/>
        </w:rPr>
      </w:pPr>
    </w:p>
    <w:p w14:paraId="06D0D8C0" w14:textId="77777777" w:rsidR="00FC57FF" w:rsidRDefault="00FC57FF" w:rsidP="00A906FE">
      <w:pPr>
        <w:jc w:val="center"/>
        <w:rPr>
          <w:b/>
          <w:bCs/>
        </w:rPr>
      </w:pPr>
    </w:p>
    <w:p w14:paraId="3A3CAD20" w14:textId="77777777" w:rsidR="009F3276" w:rsidRDefault="009F3276" w:rsidP="00161F9C">
      <w:pPr>
        <w:rPr>
          <w:b/>
          <w:bCs/>
        </w:rPr>
      </w:pPr>
    </w:p>
    <w:p w14:paraId="5F39CC17" w14:textId="27FB2E64" w:rsidR="00C5483F" w:rsidRPr="00A560D9" w:rsidRDefault="00142547" w:rsidP="00A560D9">
      <w:pPr>
        <w:contextualSpacing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</w:t>
      </w:r>
      <w:r w:rsidR="00C5483F">
        <w:t xml:space="preserve"> </w:t>
      </w:r>
    </w:p>
    <w:sectPr w:rsidR="00C5483F" w:rsidRPr="00A560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F105" w14:textId="77777777" w:rsidR="00323C5B" w:rsidRDefault="00323C5B" w:rsidP="00E538E3">
      <w:pPr>
        <w:spacing w:after="0" w:line="240" w:lineRule="auto"/>
      </w:pPr>
      <w:r>
        <w:separator/>
      </w:r>
    </w:p>
  </w:endnote>
  <w:endnote w:type="continuationSeparator" w:id="0">
    <w:p w14:paraId="140D94D6" w14:textId="77777777" w:rsidR="00323C5B" w:rsidRDefault="00323C5B" w:rsidP="00E5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1453337"/>
      <w:docPartObj>
        <w:docPartGallery w:val="Page Numbers (Bottom of Page)"/>
        <w:docPartUnique/>
      </w:docPartObj>
    </w:sdtPr>
    <w:sdtContent>
      <w:p w14:paraId="3797AD86" w14:textId="09EBF7B9" w:rsidR="00055902" w:rsidRDefault="000559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7FF80" w14:textId="77777777" w:rsidR="00055902" w:rsidRDefault="00055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5F242" w14:textId="77777777" w:rsidR="00323C5B" w:rsidRDefault="00323C5B" w:rsidP="00E538E3">
      <w:pPr>
        <w:spacing w:after="0" w:line="240" w:lineRule="auto"/>
      </w:pPr>
      <w:r>
        <w:separator/>
      </w:r>
    </w:p>
  </w:footnote>
  <w:footnote w:type="continuationSeparator" w:id="0">
    <w:p w14:paraId="3FBAB4AD" w14:textId="77777777" w:rsidR="00323C5B" w:rsidRDefault="00323C5B" w:rsidP="00E5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2C0"/>
    <w:multiLevelType w:val="hybridMultilevel"/>
    <w:tmpl w:val="9396645A"/>
    <w:lvl w:ilvl="0" w:tplc="C3260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01C96"/>
    <w:multiLevelType w:val="hybridMultilevel"/>
    <w:tmpl w:val="33EEB806"/>
    <w:lvl w:ilvl="0" w:tplc="53CC0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B0B48"/>
    <w:multiLevelType w:val="hybridMultilevel"/>
    <w:tmpl w:val="C0563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4C9B"/>
    <w:multiLevelType w:val="hybridMultilevel"/>
    <w:tmpl w:val="75F6DF3E"/>
    <w:lvl w:ilvl="0" w:tplc="D7DCC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2A23E0"/>
    <w:multiLevelType w:val="hybridMultilevel"/>
    <w:tmpl w:val="B3E8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52390"/>
    <w:multiLevelType w:val="hybridMultilevel"/>
    <w:tmpl w:val="0CE2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E8B"/>
    <w:multiLevelType w:val="hybridMultilevel"/>
    <w:tmpl w:val="FA74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937AA"/>
    <w:multiLevelType w:val="hybridMultilevel"/>
    <w:tmpl w:val="688659C8"/>
    <w:lvl w:ilvl="0" w:tplc="D908A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93739D"/>
    <w:multiLevelType w:val="hybridMultilevel"/>
    <w:tmpl w:val="23F4CE2E"/>
    <w:lvl w:ilvl="0" w:tplc="0284E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E0939"/>
    <w:multiLevelType w:val="hybridMultilevel"/>
    <w:tmpl w:val="32984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6D73"/>
    <w:multiLevelType w:val="hybridMultilevel"/>
    <w:tmpl w:val="0F9C1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70842"/>
    <w:multiLevelType w:val="hybridMultilevel"/>
    <w:tmpl w:val="3DD6CA30"/>
    <w:lvl w:ilvl="0" w:tplc="BF000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5F73FA"/>
    <w:multiLevelType w:val="hybridMultilevel"/>
    <w:tmpl w:val="58BC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E7CF9"/>
    <w:multiLevelType w:val="hybridMultilevel"/>
    <w:tmpl w:val="D9F67244"/>
    <w:lvl w:ilvl="0" w:tplc="5DA62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A47A05"/>
    <w:multiLevelType w:val="hybridMultilevel"/>
    <w:tmpl w:val="8F62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6406B"/>
    <w:multiLevelType w:val="hybridMultilevel"/>
    <w:tmpl w:val="2FCC265A"/>
    <w:lvl w:ilvl="0" w:tplc="EB00E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EA4F01"/>
    <w:multiLevelType w:val="hybridMultilevel"/>
    <w:tmpl w:val="3E489ECE"/>
    <w:lvl w:ilvl="0" w:tplc="5F02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C71021"/>
    <w:multiLevelType w:val="hybridMultilevel"/>
    <w:tmpl w:val="819A602E"/>
    <w:lvl w:ilvl="0" w:tplc="5BA0A5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513FD4"/>
    <w:multiLevelType w:val="hybridMultilevel"/>
    <w:tmpl w:val="F926D428"/>
    <w:lvl w:ilvl="0" w:tplc="A6CA09C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BA006C3"/>
    <w:multiLevelType w:val="hybridMultilevel"/>
    <w:tmpl w:val="20E0B0CA"/>
    <w:lvl w:ilvl="0" w:tplc="C48CAF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D876FCB"/>
    <w:multiLevelType w:val="hybridMultilevel"/>
    <w:tmpl w:val="6A908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1418E"/>
    <w:multiLevelType w:val="hybridMultilevel"/>
    <w:tmpl w:val="43A6CDCA"/>
    <w:lvl w:ilvl="0" w:tplc="5AB8D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A2596"/>
    <w:multiLevelType w:val="hybridMultilevel"/>
    <w:tmpl w:val="C39A6588"/>
    <w:lvl w:ilvl="0" w:tplc="53A45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C33F2D"/>
    <w:multiLevelType w:val="hybridMultilevel"/>
    <w:tmpl w:val="B1244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C313F"/>
    <w:multiLevelType w:val="hybridMultilevel"/>
    <w:tmpl w:val="949CC92A"/>
    <w:lvl w:ilvl="0" w:tplc="C7E67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1A1552"/>
    <w:multiLevelType w:val="hybridMultilevel"/>
    <w:tmpl w:val="0C6833C0"/>
    <w:lvl w:ilvl="0" w:tplc="AEEE81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513D1E"/>
    <w:multiLevelType w:val="hybridMultilevel"/>
    <w:tmpl w:val="BBB25460"/>
    <w:lvl w:ilvl="0" w:tplc="BBB6DAD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6E00C0A"/>
    <w:multiLevelType w:val="hybridMultilevel"/>
    <w:tmpl w:val="DA8A5E94"/>
    <w:lvl w:ilvl="0" w:tplc="8F2616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A0D6E92"/>
    <w:multiLevelType w:val="hybridMultilevel"/>
    <w:tmpl w:val="0A42DD4C"/>
    <w:lvl w:ilvl="0" w:tplc="4544D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2B1051F5"/>
    <w:multiLevelType w:val="hybridMultilevel"/>
    <w:tmpl w:val="F2E27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00EB5"/>
    <w:multiLevelType w:val="hybridMultilevel"/>
    <w:tmpl w:val="1A26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723D3"/>
    <w:multiLevelType w:val="hybridMultilevel"/>
    <w:tmpl w:val="17AC91EC"/>
    <w:lvl w:ilvl="0" w:tplc="747884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2577FC5"/>
    <w:multiLevelType w:val="hybridMultilevel"/>
    <w:tmpl w:val="C98C8FCA"/>
    <w:lvl w:ilvl="0" w:tplc="BA18A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F7323C"/>
    <w:multiLevelType w:val="hybridMultilevel"/>
    <w:tmpl w:val="7266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0B3306"/>
    <w:multiLevelType w:val="hybridMultilevel"/>
    <w:tmpl w:val="1B86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424F1"/>
    <w:multiLevelType w:val="hybridMultilevel"/>
    <w:tmpl w:val="3FD8CCFE"/>
    <w:lvl w:ilvl="0" w:tplc="3B12A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99835BD"/>
    <w:multiLevelType w:val="hybridMultilevel"/>
    <w:tmpl w:val="58BA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432035"/>
    <w:multiLevelType w:val="hybridMultilevel"/>
    <w:tmpl w:val="D26E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261790"/>
    <w:multiLevelType w:val="hybridMultilevel"/>
    <w:tmpl w:val="40741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B0288A"/>
    <w:multiLevelType w:val="hybridMultilevel"/>
    <w:tmpl w:val="890C056A"/>
    <w:lvl w:ilvl="0" w:tplc="C3C84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190DBF"/>
    <w:multiLevelType w:val="hybridMultilevel"/>
    <w:tmpl w:val="D33C5F42"/>
    <w:lvl w:ilvl="0" w:tplc="7F94CA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0424205"/>
    <w:multiLevelType w:val="hybridMultilevel"/>
    <w:tmpl w:val="6F7E97C6"/>
    <w:lvl w:ilvl="0" w:tplc="9B12B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DF28F9"/>
    <w:multiLevelType w:val="hybridMultilevel"/>
    <w:tmpl w:val="27CC2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1697E"/>
    <w:multiLevelType w:val="hybridMultilevel"/>
    <w:tmpl w:val="3EE42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552AA"/>
    <w:multiLevelType w:val="hybridMultilevel"/>
    <w:tmpl w:val="C2BE9AA6"/>
    <w:lvl w:ilvl="0" w:tplc="ED64D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AD6E64"/>
    <w:multiLevelType w:val="hybridMultilevel"/>
    <w:tmpl w:val="1BB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B7EA6"/>
    <w:multiLevelType w:val="hybridMultilevel"/>
    <w:tmpl w:val="EFA66404"/>
    <w:lvl w:ilvl="0" w:tplc="061CB4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BC4A76"/>
    <w:multiLevelType w:val="hybridMultilevel"/>
    <w:tmpl w:val="279C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30416">
    <w:abstractNumId w:val="4"/>
  </w:num>
  <w:num w:numId="2" w16cid:durableId="1243368759">
    <w:abstractNumId w:val="15"/>
  </w:num>
  <w:num w:numId="3" w16cid:durableId="196238840">
    <w:abstractNumId w:val="17"/>
  </w:num>
  <w:num w:numId="4" w16cid:durableId="1091659903">
    <w:abstractNumId w:val="47"/>
  </w:num>
  <w:num w:numId="5" w16cid:durableId="1262645780">
    <w:abstractNumId w:val="20"/>
  </w:num>
  <w:num w:numId="6" w16cid:durableId="1498644429">
    <w:abstractNumId w:val="13"/>
  </w:num>
  <w:num w:numId="7" w16cid:durableId="1332879170">
    <w:abstractNumId w:val="19"/>
  </w:num>
  <w:num w:numId="8" w16cid:durableId="1120538752">
    <w:abstractNumId w:val="28"/>
  </w:num>
  <w:num w:numId="9" w16cid:durableId="1432117383">
    <w:abstractNumId w:val="26"/>
  </w:num>
  <w:num w:numId="10" w16cid:durableId="554121244">
    <w:abstractNumId w:val="18"/>
  </w:num>
  <w:num w:numId="11" w16cid:durableId="1108309498">
    <w:abstractNumId w:val="33"/>
  </w:num>
  <w:num w:numId="12" w16cid:durableId="1896816273">
    <w:abstractNumId w:val="41"/>
  </w:num>
  <w:num w:numId="13" w16cid:durableId="693269832">
    <w:abstractNumId w:val="9"/>
  </w:num>
  <w:num w:numId="14" w16cid:durableId="998577922">
    <w:abstractNumId w:val="3"/>
  </w:num>
  <w:num w:numId="15" w16cid:durableId="954559103">
    <w:abstractNumId w:val="39"/>
  </w:num>
  <w:num w:numId="16" w16cid:durableId="1916936752">
    <w:abstractNumId w:val="31"/>
  </w:num>
  <w:num w:numId="17" w16cid:durableId="630937238">
    <w:abstractNumId w:val="6"/>
  </w:num>
  <w:num w:numId="18" w16cid:durableId="1303923850">
    <w:abstractNumId w:val="34"/>
  </w:num>
  <w:num w:numId="19" w16cid:durableId="32273739">
    <w:abstractNumId w:val="38"/>
  </w:num>
  <w:num w:numId="20" w16cid:durableId="862671918">
    <w:abstractNumId w:val="16"/>
  </w:num>
  <w:num w:numId="21" w16cid:durableId="409892838">
    <w:abstractNumId w:val="30"/>
  </w:num>
  <w:num w:numId="22" w16cid:durableId="873730131">
    <w:abstractNumId w:val="44"/>
  </w:num>
  <w:num w:numId="23" w16cid:durableId="1870141780">
    <w:abstractNumId w:val="7"/>
  </w:num>
  <w:num w:numId="24" w16cid:durableId="1131246638">
    <w:abstractNumId w:val="27"/>
  </w:num>
  <w:num w:numId="25" w16cid:durableId="2023974476">
    <w:abstractNumId w:val="36"/>
  </w:num>
  <w:num w:numId="26" w16cid:durableId="1316060771">
    <w:abstractNumId w:val="8"/>
  </w:num>
  <w:num w:numId="27" w16cid:durableId="738940314">
    <w:abstractNumId w:val="12"/>
  </w:num>
  <w:num w:numId="28" w16cid:durableId="874849501">
    <w:abstractNumId w:val="0"/>
  </w:num>
  <w:num w:numId="29" w16cid:durableId="1647129029">
    <w:abstractNumId w:val="35"/>
  </w:num>
  <w:num w:numId="30" w16cid:durableId="1455831785">
    <w:abstractNumId w:val="1"/>
  </w:num>
  <w:num w:numId="31" w16cid:durableId="1816607105">
    <w:abstractNumId w:val="25"/>
  </w:num>
  <w:num w:numId="32" w16cid:durableId="1149859719">
    <w:abstractNumId w:val="40"/>
  </w:num>
  <w:num w:numId="33" w16cid:durableId="653726451">
    <w:abstractNumId w:val="43"/>
  </w:num>
  <w:num w:numId="34" w16cid:durableId="2135323977">
    <w:abstractNumId w:val="14"/>
  </w:num>
  <w:num w:numId="35" w16cid:durableId="1873302844">
    <w:abstractNumId w:val="42"/>
  </w:num>
  <w:num w:numId="36" w16cid:durableId="568538816">
    <w:abstractNumId w:val="22"/>
  </w:num>
  <w:num w:numId="37" w16cid:durableId="1757020676">
    <w:abstractNumId w:val="29"/>
  </w:num>
  <w:num w:numId="38" w16cid:durableId="662707517">
    <w:abstractNumId w:val="24"/>
  </w:num>
  <w:num w:numId="39" w16cid:durableId="920212397">
    <w:abstractNumId w:val="2"/>
  </w:num>
  <w:num w:numId="40" w16cid:durableId="1669401853">
    <w:abstractNumId w:val="5"/>
  </w:num>
  <w:num w:numId="41" w16cid:durableId="712776891">
    <w:abstractNumId w:val="11"/>
  </w:num>
  <w:num w:numId="42" w16cid:durableId="1682313583">
    <w:abstractNumId w:val="45"/>
  </w:num>
  <w:num w:numId="43" w16cid:durableId="1410927235">
    <w:abstractNumId w:val="10"/>
  </w:num>
  <w:num w:numId="44" w16cid:durableId="995914565">
    <w:abstractNumId w:val="37"/>
  </w:num>
  <w:num w:numId="45" w16cid:durableId="1722561557">
    <w:abstractNumId w:val="23"/>
  </w:num>
  <w:num w:numId="46" w16cid:durableId="371610573">
    <w:abstractNumId w:val="21"/>
  </w:num>
  <w:num w:numId="47" w16cid:durableId="642583568">
    <w:abstractNumId w:val="46"/>
  </w:num>
  <w:num w:numId="48" w16cid:durableId="14290433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2B"/>
    <w:rsid w:val="00025887"/>
    <w:rsid w:val="0004281C"/>
    <w:rsid w:val="00044EA3"/>
    <w:rsid w:val="000453DF"/>
    <w:rsid w:val="0005252E"/>
    <w:rsid w:val="00055902"/>
    <w:rsid w:val="00062DA7"/>
    <w:rsid w:val="00072D27"/>
    <w:rsid w:val="00075D58"/>
    <w:rsid w:val="000A1AD2"/>
    <w:rsid w:val="000C5497"/>
    <w:rsid w:val="000F0EE8"/>
    <w:rsid w:val="000F25D2"/>
    <w:rsid w:val="001069E9"/>
    <w:rsid w:val="00112668"/>
    <w:rsid w:val="0012491C"/>
    <w:rsid w:val="00142547"/>
    <w:rsid w:val="001463B8"/>
    <w:rsid w:val="00156A40"/>
    <w:rsid w:val="00161F9C"/>
    <w:rsid w:val="001D7D23"/>
    <w:rsid w:val="001E4AE4"/>
    <w:rsid w:val="001E65C1"/>
    <w:rsid w:val="002013EF"/>
    <w:rsid w:val="00212BDB"/>
    <w:rsid w:val="00223681"/>
    <w:rsid w:val="00224AD8"/>
    <w:rsid w:val="00233496"/>
    <w:rsid w:val="002B3667"/>
    <w:rsid w:val="002C319F"/>
    <w:rsid w:val="002C5AC9"/>
    <w:rsid w:val="00305B92"/>
    <w:rsid w:val="00323C5B"/>
    <w:rsid w:val="003719C5"/>
    <w:rsid w:val="00371C10"/>
    <w:rsid w:val="003A312D"/>
    <w:rsid w:val="003B2BF9"/>
    <w:rsid w:val="00401E6D"/>
    <w:rsid w:val="0041102F"/>
    <w:rsid w:val="004219E3"/>
    <w:rsid w:val="004456B3"/>
    <w:rsid w:val="0047672D"/>
    <w:rsid w:val="00480E8B"/>
    <w:rsid w:val="00492432"/>
    <w:rsid w:val="004A206E"/>
    <w:rsid w:val="004A58CF"/>
    <w:rsid w:val="004D0FDF"/>
    <w:rsid w:val="00523953"/>
    <w:rsid w:val="00573E24"/>
    <w:rsid w:val="00590BDC"/>
    <w:rsid w:val="005A1AD2"/>
    <w:rsid w:val="005D2F2B"/>
    <w:rsid w:val="005F0D1C"/>
    <w:rsid w:val="00604A98"/>
    <w:rsid w:val="00616F98"/>
    <w:rsid w:val="00631D30"/>
    <w:rsid w:val="00633EA6"/>
    <w:rsid w:val="0067635C"/>
    <w:rsid w:val="00680ED7"/>
    <w:rsid w:val="006B766B"/>
    <w:rsid w:val="006D4D61"/>
    <w:rsid w:val="006E2DDA"/>
    <w:rsid w:val="006E6B63"/>
    <w:rsid w:val="006F1A6E"/>
    <w:rsid w:val="006F292A"/>
    <w:rsid w:val="00713B9B"/>
    <w:rsid w:val="00723835"/>
    <w:rsid w:val="0073565C"/>
    <w:rsid w:val="0074213A"/>
    <w:rsid w:val="007503AF"/>
    <w:rsid w:val="007560A0"/>
    <w:rsid w:val="007A60A6"/>
    <w:rsid w:val="007B4F70"/>
    <w:rsid w:val="007B73B5"/>
    <w:rsid w:val="007F28A6"/>
    <w:rsid w:val="0081439F"/>
    <w:rsid w:val="00836CEF"/>
    <w:rsid w:val="00884B8A"/>
    <w:rsid w:val="008B09FC"/>
    <w:rsid w:val="008B4F2A"/>
    <w:rsid w:val="008F01AB"/>
    <w:rsid w:val="008F09E6"/>
    <w:rsid w:val="008F2D48"/>
    <w:rsid w:val="009048D9"/>
    <w:rsid w:val="00962DD3"/>
    <w:rsid w:val="00972C1B"/>
    <w:rsid w:val="00975E88"/>
    <w:rsid w:val="009B0E56"/>
    <w:rsid w:val="009F1041"/>
    <w:rsid w:val="009F3276"/>
    <w:rsid w:val="00A10A40"/>
    <w:rsid w:val="00A31F03"/>
    <w:rsid w:val="00A325C3"/>
    <w:rsid w:val="00A46A64"/>
    <w:rsid w:val="00A560D9"/>
    <w:rsid w:val="00A8041B"/>
    <w:rsid w:val="00A906FE"/>
    <w:rsid w:val="00AA1F44"/>
    <w:rsid w:val="00AC329C"/>
    <w:rsid w:val="00AF1FA8"/>
    <w:rsid w:val="00B12B38"/>
    <w:rsid w:val="00B86575"/>
    <w:rsid w:val="00BA5062"/>
    <w:rsid w:val="00BB0561"/>
    <w:rsid w:val="00C00635"/>
    <w:rsid w:val="00C26CC7"/>
    <w:rsid w:val="00C5483F"/>
    <w:rsid w:val="00C65F74"/>
    <w:rsid w:val="00C82921"/>
    <w:rsid w:val="00CB5B6B"/>
    <w:rsid w:val="00CD0182"/>
    <w:rsid w:val="00CD0DE7"/>
    <w:rsid w:val="00CF6F01"/>
    <w:rsid w:val="00D11049"/>
    <w:rsid w:val="00D42E6B"/>
    <w:rsid w:val="00DA4683"/>
    <w:rsid w:val="00DB15A5"/>
    <w:rsid w:val="00DF137E"/>
    <w:rsid w:val="00E005F5"/>
    <w:rsid w:val="00E07F8A"/>
    <w:rsid w:val="00E166FF"/>
    <w:rsid w:val="00E438EF"/>
    <w:rsid w:val="00E45CF0"/>
    <w:rsid w:val="00E508FC"/>
    <w:rsid w:val="00E516A5"/>
    <w:rsid w:val="00E538E3"/>
    <w:rsid w:val="00E713BA"/>
    <w:rsid w:val="00E74215"/>
    <w:rsid w:val="00E771DA"/>
    <w:rsid w:val="00E8498A"/>
    <w:rsid w:val="00EA35A4"/>
    <w:rsid w:val="00F00DEF"/>
    <w:rsid w:val="00F478FD"/>
    <w:rsid w:val="00F5642D"/>
    <w:rsid w:val="00F64FE6"/>
    <w:rsid w:val="00FA0253"/>
    <w:rsid w:val="00FA4771"/>
    <w:rsid w:val="00FC03BC"/>
    <w:rsid w:val="00FC57FF"/>
    <w:rsid w:val="00FD65A5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269E0"/>
  <w15:chartTrackingRefBased/>
  <w15:docId w15:val="{5ED43E4F-4ABA-4280-9DB8-AEAE7BF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F70"/>
    <w:pPr>
      <w:ind w:left="720"/>
      <w:contextualSpacing/>
    </w:pPr>
  </w:style>
  <w:style w:type="table" w:styleId="Tabela-Siatka">
    <w:name w:val="Table Grid"/>
    <w:basedOn w:val="Standardowy"/>
    <w:uiPriority w:val="39"/>
    <w:rsid w:val="00A9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8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8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8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902"/>
  </w:style>
  <w:style w:type="paragraph" w:styleId="Stopka">
    <w:name w:val="footer"/>
    <w:basedOn w:val="Normalny"/>
    <w:link w:val="StopkaZnak"/>
    <w:uiPriority w:val="99"/>
    <w:unhideWhenUsed/>
    <w:rsid w:val="0005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BD47-6040-4992-AFA3-0CE374EF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4989</Words>
  <Characters>29940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PDPS BRANIEWO</dc:creator>
  <cp:keywords/>
  <dc:description/>
  <cp:lastModifiedBy>eszkudlarek</cp:lastModifiedBy>
  <cp:revision>4</cp:revision>
  <cp:lastPrinted>2024-10-03T12:42:00Z</cp:lastPrinted>
  <dcterms:created xsi:type="dcterms:W3CDTF">2024-10-08T06:00:00Z</dcterms:created>
  <dcterms:modified xsi:type="dcterms:W3CDTF">2024-10-08T06:04:00Z</dcterms:modified>
</cp:coreProperties>
</file>