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01"/>
        <w:gridCol w:w="7613"/>
      </w:tblGrid>
      <w:tr w:rsidR="006F7268" w:rsidTr="002C687A">
        <w:tc>
          <w:tcPr>
            <w:tcW w:w="1606" w:type="dxa"/>
            <w:tcBorders>
              <w:bottom w:val="single" w:sz="8" w:space="0" w:color="auto"/>
            </w:tcBorders>
          </w:tcPr>
          <w:p w:rsidR="006F7268" w:rsidRDefault="006F7268" w:rsidP="002C687A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830" cy="1095375"/>
                  <wp:effectExtent l="0" t="0" r="0" b="0"/>
                  <wp:docPr id="2" name="Obraz 1" descr="H:\DOKUMENT\WSPOLNE\herb_powiatu\herb_powia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KUMENT\WSPOLNE\herb_powiatu\herb_powiat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89" cy="110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tcBorders>
              <w:bottom w:val="single" w:sz="8" w:space="0" w:color="auto"/>
            </w:tcBorders>
          </w:tcPr>
          <w:p w:rsidR="006F7268" w:rsidRDefault="006F7268" w:rsidP="002C687A">
            <w:pPr>
              <w:pStyle w:val="Nagwek"/>
              <w:rPr>
                <w:rFonts w:ascii="Trebuchet MS" w:hAnsi="Trebuchet MS"/>
              </w:rPr>
            </w:pPr>
          </w:p>
          <w:p w:rsidR="006F7268" w:rsidRDefault="006F7268" w:rsidP="002C687A">
            <w:pPr>
              <w:pStyle w:val="Nagwek"/>
              <w:rPr>
                <w:rFonts w:ascii="Trebuchet MS" w:hAnsi="Trebuchet MS" w:cs="Arial"/>
                <w:sz w:val="44"/>
                <w:szCs w:val="44"/>
              </w:rPr>
            </w:pPr>
            <w:r w:rsidRPr="00DC6802">
              <w:rPr>
                <w:rFonts w:ascii="Trebuchet MS" w:hAnsi="Trebuchet MS" w:cs="Arial"/>
                <w:sz w:val="44"/>
                <w:szCs w:val="44"/>
              </w:rPr>
              <w:t>Starostwo Powiatowe w Braniewie</w:t>
            </w:r>
          </w:p>
          <w:p w:rsidR="006F7268" w:rsidRPr="00BE156C" w:rsidRDefault="006F7268" w:rsidP="002C687A">
            <w:pPr>
              <w:pStyle w:val="Nagwek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>
              <w:rPr>
                <w:rFonts w:ascii="Trebuchet MS" w:hAnsi="Trebuchet MS" w:cs="Arial"/>
                <w:smallCaps/>
                <w:sz w:val="26"/>
                <w:szCs w:val="26"/>
              </w:rPr>
              <w:t xml:space="preserve"> </w:t>
            </w:r>
            <w:r w:rsidRPr="00BE156C">
              <w:rPr>
                <w:rFonts w:asciiTheme="minorHAnsi" w:hAnsiTheme="minorHAnsi" w:cs="Arial"/>
                <w:smallCaps/>
                <w:sz w:val="26"/>
                <w:szCs w:val="26"/>
              </w:rPr>
              <w:t xml:space="preserve">Wieloosobowe stanowisko Pracy ds. </w:t>
            </w:r>
            <w:r>
              <w:rPr>
                <w:rFonts w:asciiTheme="minorHAnsi" w:hAnsiTheme="minorHAnsi" w:cs="Arial"/>
                <w:smallCaps/>
                <w:sz w:val="26"/>
                <w:szCs w:val="26"/>
              </w:rPr>
              <w:t>zamówień publicznych i Inwestycji</w:t>
            </w:r>
          </w:p>
          <w:p w:rsidR="006F7268" w:rsidRPr="00FA04BF" w:rsidRDefault="006F7268" w:rsidP="002C687A">
            <w:pPr>
              <w:pStyle w:val="Nagwek"/>
              <w:rPr>
                <w:rFonts w:asciiTheme="minorHAnsi" w:hAnsiTheme="minorHAnsi"/>
                <w:sz w:val="18"/>
                <w:szCs w:val="14"/>
                <w:lang w:val="de-DE"/>
              </w:rPr>
            </w:pPr>
            <w:r w:rsidRPr="00FA04BF">
              <w:rPr>
                <w:rFonts w:asciiTheme="minorHAnsi" w:hAnsiTheme="minorHAnsi"/>
                <w:sz w:val="18"/>
                <w:szCs w:val="14"/>
              </w:rPr>
              <w:t xml:space="preserve"> 14-500 Braniewo, Plac Piłsudskiego 2, tel. 55 644 02 22, 272, fax</w:t>
            </w:r>
            <w:r w:rsidRPr="00FA04BF">
              <w:rPr>
                <w:rFonts w:asciiTheme="minorHAnsi" w:hAnsiTheme="minorHAnsi"/>
                <w:sz w:val="18"/>
                <w:szCs w:val="14"/>
                <w:lang w:val="de-DE"/>
              </w:rPr>
              <w:t>. 55 644 02 05</w:t>
            </w:r>
          </w:p>
          <w:p w:rsidR="006F7268" w:rsidRPr="00DC6802" w:rsidRDefault="006F7268" w:rsidP="002C687A">
            <w:pPr>
              <w:pStyle w:val="Nagwek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  <w:lang w:val="de-DE"/>
              </w:rPr>
              <w:t xml:space="preserve"> </w:t>
            </w:r>
            <w:hyperlink r:id="rId8" w:history="1">
              <w:r w:rsidRPr="00FA04BF">
                <w:rPr>
                  <w:rStyle w:val="Hipercze"/>
                  <w:rFonts w:asciiTheme="minorHAnsi" w:hAnsiTheme="minorHAnsi"/>
                  <w:sz w:val="18"/>
                  <w:szCs w:val="14"/>
                  <w:lang w:val="de-DE"/>
                </w:rPr>
                <w:t>inwestycje@powiat-braniewo.pl</w:t>
              </w:r>
            </w:hyperlink>
            <w:r w:rsidRPr="00FA04BF">
              <w:rPr>
                <w:rFonts w:asciiTheme="minorHAnsi" w:hAnsiTheme="minorHAnsi"/>
                <w:sz w:val="18"/>
                <w:szCs w:val="14"/>
                <w:lang w:val="de-DE"/>
              </w:rPr>
              <w:t xml:space="preserve">, </w:t>
            </w:r>
            <w:hyperlink r:id="rId9" w:history="1">
              <w:r w:rsidRPr="00FA04BF">
                <w:rPr>
                  <w:rStyle w:val="Hipercze"/>
                  <w:rFonts w:asciiTheme="minorHAnsi" w:hAnsiTheme="minorHAnsi"/>
                  <w:sz w:val="18"/>
                  <w:szCs w:val="14"/>
                  <w:lang w:val="de-DE"/>
                </w:rPr>
                <w:t>http://bip.powiat-braniewo.pl</w:t>
              </w:r>
            </w:hyperlink>
            <w:r>
              <w:rPr>
                <w:rFonts w:asciiTheme="minorHAnsi" w:hAnsiTheme="minorHAnsi"/>
                <w:sz w:val="16"/>
                <w:szCs w:val="14"/>
                <w:lang w:val="de-DE"/>
              </w:rPr>
              <w:t xml:space="preserve"> </w:t>
            </w:r>
          </w:p>
        </w:tc>
      </w:tr>
    </w:tbl>
    <w:p w:rsidR="00B139BE" w:rsidRPr="00612D3C" w:rsidRDefault="00612D3C" w:rsidP="002D7C89">
      <w:pPr>
        <w:shd w:val="clear" w:color="auto" w:fill="FFFFFF"/>
        <w:tabs>
          <w:tab w:val="left" w:leader="dot" w:pos="4238"/>
        </w:tabs>
        <w:autoSpaceDE w:val="0"/>
        <w:spacing w:before="278"/>
        <w:rPr>
          <w:spacing w:val="-1"/>
          <w:sz w:val="22"/>
          <w:szCs w:val="22"/>
          <w:lang w:eastAsia="ar-SA"/>
        </w:rPr>
      </w:pPr>
      <w:proofErr w:type="spellStart"/>
      <w:r>
        <w:rPr>
          <w:spacing w:val="-1"/>
          <w:sz w:val="22"/>
          <w:szCs w:val="22"/>
          <w:lang w:eastAsia="ar-SA"/>
        </w:rPr>
        <w:t>Zp</w:t>
      </w:r>
      <w:proofErr w:type="spellEnd"/>
      <w:r w:rsidR="002D7C89" w:rsidRPr="00612D3C">
        <w:rPr>
          <w:spacing w:val="-1"/>
          <w:sz w:val="22"/>
          <w:szCs w:val="22"/>
          <w:lang w:eastAsia="ar-SA"/>
        </w:rPr>
        <w:t>.</w:t>
      </w:r>
      <w:r w:rsidR="002D7C89" w:rsidRPr="00612D3C">
        <w:rPr>
          <w:sz w:val="22"/>
          <w:szCs w:val="22"/>
        </w:rPr>
        <w:t xml:space="preserve"> </w:t>
      </w:r>
      <w:r w:rsidR="00A756F3" w:rsidRPr="00612D3C">
        <w:rPr>
          <w:sz w:val="22"/>
          <w:szCs w:val="22"/>
        </w:rPr>
        <w:t>2510.1</w:t>
      </w:r>
      <w:r w:rsidR="009E3BB9" w:rsidRPr="00612D3C">
        <w:rPr>
          <w:sz w:val="22"/>
          <w:szCs w:val="22"/>
        </w:rPr>
        <w:t>.</w:t>
      </w:r>
      <w:r w:rsidR="00A756F3" w:rsidRPr="00612D3C">
        <w:rPr>
          <w:sz w:val="22"/>
          <w:szCs w:val="22"/>
        </w:rPr>
        <w:t xml:space="preserve"> </w:t>
      </w:r>
      <w:r w:rsidR="00111916">
        <w:rPr>
          <w:sz w:val="22"/>
          <w:szCs w:val="22"/>
        </w:rPr>
        <w:t>27</w:t>
      </w:r>
      <w:r w:rsidR="00A756F3" w:rsidRPr="00612D3C">
        <w:rPr>
          <w:sz w:val="22"/>
          <w:szCs w:val="22"/>
        </w:rPr>
        <w:t xml:space="preserve"> </w:t>
      </w:r>
      <w:r w:rsidR="002D7C89" w:rsidRPr="00612D3C">
        <w:rPr>
          <w:sz w:val="22"/>
          <w:szCs w:val="22"/>
        </w:rPr>
        <w:t>.2021</w:t>
      </w:r>
    </w:p>
    <w:p w:rsidR="00BE156C" w:rsidRDefault="00BE156C" w:rsidP="00B139BE">
      <w:pPr>
        <w:rPr>
          <w:szCs w:val="20"/>
        </w:rPr>
      </w:pPr>
    </w:p>
    <w:p w:rsidR="002D7C89" w:rsidRDefault="002D7C89" w:rsidP="002D7C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11916">
        <w:t xml:space="preserve">              Braniewo, dnia 01.06</w:t>
      </w:r>
      <w:r w:rsidR="00C725C2">
        <w:t>.</w:t>
      </w:r>
      <w:r>
        <w:t>2021 r.</w:t>
      </w:r>
    </w:p>
    <w:p w:rsidR="002D7C89" w:rsidRDefault="002D7C89" w:rsidP="002D7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9BD" w:rsidRDefault="007139BD" w:rsidP="002D7C89"/>
    <w:p w:rsidR="002D7C89" w:rsidRPr="00F96A91" w:rsidRDefault="00311514" w:rsidP="002D7C89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6A91">
        <w:rPr>
          <w:b/>
          <w:bCs/>
          <w:sz w:val="28"/>
          <w:szCs w:val="28"/>
        </w:rPr>
        <w:t>Do O</w:t>
      </w:r>
      <w:r w:rsidR="002D7C89" w:rsidRPr="00F96A91">
        <w:rPr>
          <w:b/>
          <w:bCs/>
          <w:sz w:val="28"/>
          <w:szCs w:val="28"/>
        </w:rPr>
        <w:t>ferentów</w:t>
      </w:r>
    </w:p>
    <w:p w:rsidR="002D7C89" w:rsidRDefault="002D7C89" w:rsidP="002D7C89">
      <w:r>
        <w:tab/>
      </w:r>
      <w:r>
        <w:tab/>
      </w:r>
      <w:r>
        <w:tab/>
      </w:r>
      <w:r>
        <w:tab/>
      </w:r>
      <w:r>
        <w:tab/>
      </w:r>
    </w:p>
    <w:p w:rsidR="002D7C89" w:rsidRPr="00F96A91" w:rsidRDefault="002D7C89" w:rsidP="00F96A91">
      <w:pPr>
        <w:spacing w:line="360" w:lineRule="auto"/>
        <w:jc w:val="both"/>
      </w:pPr>
      <w:r w:rsidRPr="00F96A91">
        <w:rPr>
          <w:b/>
          <w:bCs/>
        </w:rPr>
        <w:t>dot.</w:t>
      </w:r>
      <w:r w:rsidRPr="00F96A91">
        <w:t xml:space="preserve"> Oferty cenowej na </w:t>
      </w:r>
      <w:r w:rsidR="00111916" w:rsidRPr="00F96A91">
        <w:t xml:space="preserve">wykonanie usługi inspektora nadzoru inwestorskiego dla zadania inwestycyjnego pn. </w:t>
      </w:r>
      <w:r w:rsidR="00111916" w:rsidRPr="00F96A91">
        <w:rPr>
          <w:b/>
        </w:rPr>
        <w:t>„</w:t>
      </w:r>
      <w:r w:rsidR="00111916" w:rsidRPr="00F96A91">
        <w:rPr>
          <w:b/>
          <w:spacing w:val="-3"/>
        </w:rPr>
        <w:t>Budowa przyłącza ciepłowniczego dla szpitala w Braniewie przy ul. Moniuszki 13”</w:t>
      </w:r>
      <w:r w:rsidR="00111916" w:rsidRPr="00F96A91">
        <w:rPr>
          <w:lang w:eastAsia="hi-IN" w:bidi="hi-IN"/>
        </w:rPr>
        <w:t>.</w:t>
      </w:r>
    </w:p>
    <w:p w:rsidR="00111916" w:rsidRPr="00F96A91" w:rsidRDefault="00F96A91" w:rsidP="002D7C89">
      <w:pPr>
        <w:spacing w:line="360" w:lineRule="auto"/>
        <w:jc w:val="both"/>
        <w:rPr>
          <w:color w:val="1F497D" w:themeColor="text2"/>
        </w:rPr>
      </w:pPr>
      <w:r>
        <w:tab/>
        <w:t>Starostwo</w:t>
      </w:r>
      <w:r w:rsidR="002D7C89" w:rsidRPr="00F96A91">
        <w:t xml:space="preserve"> Powiatowego w Braniewie </w:t>
      </w:r>
      <w:r w:rsidR="00F91351" w:rsidRPr="00F96A91">
        <w:t xml:space="preserve">informuje o </w:t>
      </w:r>
      <w:r w:rsidR="00111916" w:rsidRPr="00F96A91">
        <w:t xml:space="preserve">możliwości składania ofert na wykonanie usługi inspektora nadzoru inwestorskiego. Dokumentacja projektowa i przetargowa znajduje się pod adresem: </w:t>
      </w:r>
      <w:hyperlink r:id="rId10" w:history="1">
        <w:r w:rsidR="00111916" w:rsidRPr="00F96A91">
          <w:rPr>
            <w:rStyle w:val="Hipercze"/>
          </w:rPr>
          <w:t>http://bip.powiat-braniewo.pl/przetarg/543/zp-272-1-2021</w:t>
        </w:r>
      </w:hyperlink>
    </w:p>
    <w:p w:rsidR="00F00831" w:rsidRPr="004011FF" w:rsidRDefault="00111916" w:rsidP="00F00831">
      <w:pPr>
        <w:pStyle w:val="Nagwek3"/>
        <w:spacing w:before="0" w:after="0" w:line="360" w:lineRule="auto"/>
        <w:ind w:firstLine="708"/>
        <w:jc w:val="both"/>
        <w:rPr>
          <w:rFonts w:ascii="Times New Roman" w:eastAsia="Arial Unicode MS" w:hAnsi="Times New Roman"/>
          <w:b w:val="0"/>
          <w:sz w:val="24"/>
          <w:szCs w:val="24"/>
        </w:rPr>
      </w:pPr>
      <w:r w:rsidRPr="004011FF">
        <w:rPr>
          <w:rFonts w:ascii="Times New Roman" w:hAnsi="Times New Roman"/>
          <w:b w:val="0"/>
          <w:sz w:val="24"/>
          <w:szCs w:val="24"/>
        </w:rPr>
        <w:t>Informujemy, że</w:t>
      </w:r>
      <w:r w:rsidR="00F00831" w:rsidRPr="004011FF">
        <w:rPr>
          <w:rFonts w:ascii="Times New Roman" w:hAnsi="Times New Roman"/>
          <w:b w:val="0"/>
          <w:sz w:val="24"/>
          <w:szCs w:val="24"/>
        </w:rPr>
        <w:t xml:space="preserve"> wybrany oferent wykonywać będzie </w:t>
      </w:r>
      <w:r w:rsidRPr="004011FF">
        <w:rPr>
          <w:rFonts w:ascii="Times New Roman" w:hAnsi="Times New Roman"/>
          <w:b w:val="0"/>
          <w:sz w:val="24"/>
          <w:szCs w:val="24"/>
        </w:rPr>
        <w:t>obowi</w:t>
      </w:r>
      <w:r w:rsidR="00F00831" w:rsidRPr="004011FF">
        <w:rPr>
          <w:rFonts w:ascii="Times New Roman" w:hAnsi="Times New Roman"/>
          <w:b w:val="0"/>
          <w:sz w:val="24"/>
          <w:szCs w:val="24"/>
        </w:rPr>
        <w:t>ąz</w:t>
      </w:r>
      <w:r w:rsidRPr="004011FF">
        <w:rPr>
          <w:rFonts w:ascii="Times New Roman" w:hAnsi="Times New Roman"/>
          <w:b w:val="0"/>
          <w:sz w:val="24"/>
          <w:szCs w:val="24"/>
        </w:rPr>
        <w:t xml:space="preserve">ki inspektora nadzoru </w:t>
      </w:r>
      <w:r w:rsidR="00F00831" w:rsidRPr="004011FF">
        <w:rPr>
          <w:rFonts w:ascii="Times New Roman" w:hAnsi="Times New Roman"/>
          <w:b w:val="0"/>
          <w:sz w:val="24"/>
          <w:szCs w:val="24"/>
        </w:rPr>
        <w:t xml:space="preserve">w </w:t>
      </w:r>
      <w:r w:rsidR="00F00831" w:rsidRPr="004011FF">
        <w:rPr>
          <w:rFonts w:ascii="Times New Roman" w:eastAsia="Arial Unicode MS" w:hAnsi="Times New Roman"/>
          <w:b w:val="0"/>
          <w:sz w:val="24"/>
          <w:szCs w:val="24"/>
        </w:rPr>
        <w:t xml:space="preserve">oparciu o aktualne unormowania prawne wynikające z zapisów art. 25 i 26 Ustawy z dnia  </w:t>
      </w:r>
      <w:r w:rsidR="00F00831" w:rsidRPr="004011FF">
        <w:rPr>
          <w:rFonts w:ascii="Times New Roman" w:hAnsi="Times New Roman"/>
          <w:b w:val="0"/>
          <w:sz w:val="24"/>
          <w:szCs w:val="24"/>
        </w:rPr>
        <w:t xml:space="preserve">2020.08.03 </w:t>
      </w:r>
      <w:r w:rsidR="00F00831" w:rsidRPr="004011FF">
        <w:rPr>
          <w:rFonts w:ascii="Times New Roman" w:eastAsia="Arial Unicode MS" w:hAnsi="Times New Roman"/>
          <w:b w:val="0"/>
          <w:sz w:val="24"/>
          <w:szCs w:val="24"/>
        </w:rPr>
        <w:t>Prawo Budowlane (</w:t>
      </w:r>
      <w:r w:rsidR="00F00831" w:rsidRPr="004011FF">
        <w:rPr>
          <w:rStyle w:val="ng-binding"/>
          <w:rFonts w:ascii="Times New Roman" w:hAnsi="Times New Roman"/>
          <w:b w:val="0"/>
          <w:sz w:val="24"/>
          <w:szCs w:val="24"/>
        </w:rPr>
        <w:t xml:space="preserve">Dz.U.2020.1333 </w:t>
      </w:r>
      <w:r w:rsidR="00F00831" w:rsidRPr="004011FF">
        <w:rPr>
          <w:rFonts w:ascii="Times New Roman" w:eastAsia="Arial Unicode MS" w:hAnsi="Times New Roman"/>
          <w:b w:val="0"/>
          <w:sz w:val="24"/>
          <w:szCs w:val="24"/>
        </w:rPr>
        <w:t xml:space="preserve">z </w:t>
      </w:r>
      <w:proofErr w:type="spellStart"/>
      <w:r w:rsidR="00F00831" w:rsidRPr="004011FF">
        <w:rPr>
          <w:rFonts w:ascii="Times New Roman" w:eastAsia="Arial Unicode MS" w:hAnsi="Times New Roman"/>
          <w:b w:val="0"/>
          <w:sz w:val="24"/>
          <w:szCs w:val="24"/>
        </w:rPr>
        <w:t>póź</w:t>
      </w:r>
      <w:proofErr w:type="spellEnd"/>
      <w:r w:rsidR="00F00831" w:rsidRPr="004011FF">
        <w:rPr>
          <w:rFonts w:ascii="Times New Roman" w:eastAsia="Arial Unicode MS" w:hAnsi="Times New Roman"/>
          <w:b w:val="0"/>
          <w:sz w:val="24"/>
          <w:szCs w:val="24"/>
        </w:rPr>
        <w:t>. zm.), zgodnie z obowiązującymi standardami, zasadami sztuki oraz etyką zawodową.</w:t>
      </w:r>
      <w:r w:rsidR="00383492" w:rsidRPr="004011FF">
        <w:rPr>
          <w:rFonts w:ascii="Times New Roman" w:eastAsia="Arial Unicode MS" w:hAnsi="Times New Roman"/>
          <w:b w:val="0"/>
          <w:sz w:val="24"/>
          <w:szCs w:val="24"/>
        </w:rPr>
        <w:t xml:space="preserve"> Oferent </w:t>
      </w:r>
      <w:r w:rsidR="00BF0525">
        <w:rPr>
          <w:rFonts w:ascii="Times New Roman" w:eastAsia="Arial Unicode MS" w:hAnsi="Times New Roman"/>
          <w:b w:val="0"/>
          <w:sz w:val="24"/>
          <w:szCs w:val="24"/>
        </w:rPr>
        <w:t xml:space="preserve">bądź firma składająca ofertę </w:t>
      </w:r>
      <w:r w:rsidR="00383492" w:rsidRPr="004011FF">
        <w:rPr>
          <w:rFonts w:ascii="Times New Roman" w:eastAsia="Arial Unicode MS" w:hAnsi="Times New Roman"/>
          <w:b w:val="0"/>
          <w:sz w:val="24"/>
          <w:szCs w:val="24"/>
        </w:rPr>
        <w:t xml:space="preserve">musi posiadać niezbędne uprawnienia budowlane </w:t>
      </w:r>
      <w:r w:rsidR="000B0016" w:rsidRPr="004011FF">
        <w:rPr>
          <w:rStyle w:val="Pogrubienie"/>
          <w:rFonts w:ascii="Times New Roman" w:hAnsi="Times New Roman"/>
          <w:sz w:val="24"/>
          <w:szCs w:val="24"/>
        </w:rPr>
        <w:t>w specjalności instalacyjnej</w:t>
      </w:r>
      <w:r w:rsidR="000B0016" w:rsidRPr="004011FF">
        <w:rPr>
          <w:rFonts w:ascii="Times New Roman" w:hAnsi="Times New Roman"/>
          <w:sz w:val="24"/>
          <w:szCs w:val="24"/>
        </w:rPr>
        <w:t xml:space="preserve"> </w:t>
      </w:r>
      <w:r w:rsidR="000B0016" w:rsidRPr="004011FF">
        <w:rPr>
          <w:rFonts w:ascii="Times New Roman" w:hAnsi="Times New Roman"/>
          <w:b w:val="0"/>
          <w:sz w:val="24"/>
          <w:szCs w:val="24"/>
        </w:rPr>
        <w:t>w zakresie sieci, instalacji i urządzeń cieplnych, wentylacyjnych, gazowych, wodociągowych i kanalizacyjnych.</w:t>
      </w:r>
      <w:r w:rsidR="000B0016" w:rsidRPr="004011FF">
        <w:rPr>
          <w:rFonts w:ascii="Times New Roman" w:hAnsi="Times New Roman"/>
          <w:sz w:val="24"/>
          <w:szCs w:val="24"/>
        </w:rPr>
        <w:t xml:space="preserve"> </w:t>
      </w:r>
      <w:r w:rsidR="000B0016" w:rsidRPr="004011FF">
        <w:rPr>
          <w:rFonts w:ascii="Times New Roman" w:hAnsi="Times New Roman"/>
          <w:b w:val="0"/>
          <w:sz w:val="24"/>
          <w:szCs w:val="24"/>
        </w:rPr>
        <w:t>Uprawnienia muszą obejmować możliwość wykonywania nadzoru inwestorskiego.</w:t>
      </w:r>
    </w:p>
    <w:p w:rsidR="002D7C89" w:rsidRPr="004011FF" w:rsidRDefault="00D34251" w:rsidP="002D7C89">
      <w:pPr>
        <w:spacing w:line="360" w:lineRule="auto"/>
        <w:jc w:val="both"/>
      </w:pPr>
      <w:r w:rsidRPr="004011FF">
        <w:tab/>
        <w:t>Oferta cen</w:t>
      </w:r>
      <w:r w:rsidR="002D7C89" w:rsidRPr="004011FF">
        <w:t xml:space="preserve">owa powinna uwzględniać należny podatek VAT. </w:t>
      </w:r>
      <w:r w:rsidR="000A4856" w:rsidRPr="004011FF">
        <w:t xml:space="preserve">Czas wykonania </w:t>
      </w:r>
      <w:r w:rsidR="00F00831" w:rsidRPr="004011FF">
        <w:t xml:space="preserve">usługi: </w:t>
      </w:r>
      <w:r w:rsidR="00A427E3">
        <w:t xml:space="preserve">4 miesiące od podpisania umowy przez Wykonawcę oraz </w:t>
      </w:r>
      <w:r w:rsidR="00F00831" w:rsidRPr="004011FF">
        <w:t>protokolarny odbiór inwestycji bez uwag.</w:t>
      </w:r>
    </w:p>
    <w:p w:rsidR="002D7C89" w:rsidRPr="004011FF" w:rsidRDefault="002D7C89" w:rsidP="002D7C89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4011FF">
        <w:rPr>
          <w:rFonts w:ascii="Times New Roman" w:hAnsi="Times New Roman"/>
          <w:sz w:val="24"/>
        </w:rPr>
        <w:tab/>
        <w:t>Prosimy o pisemne składani</w:t>
      </w:r>
      <w:r w:rsidR="00F00831" w:rsidRPr="004011FF">
        <w:rPr>
          <w:rFonts w:ascii="Times New Roman" w:hAnsi="Times New Roman"/>
          <w:sz w:val="24"/>
        </w:rPr>
        <w:t>e ofert do dnia 07.06</w:t>
      </w:r>
      <w:r w:rsidR="00C725C2" w:rsidRPr="004011FF">
        <w:rPr>
          <w:rFonts w:ascii="Times New Roman" w:hAnsi="Times New Roman"/>
          <w:sz w:val="24"/>
        </w:rPr>
        <w:t>.</w:t>
      </w:r>
      <w:r w:rsidR="000A4856" w:rsidRPr="004011FF">
        <w:rPr>
          <w:rFonts w:ascii="Times New Roman" w:hAnsi="Times New Roman"/>
          <w:sz w:val="24"/>
        </w:rPr>
        <w:t>2021</w:t>
      </w:r>
      <w:r w:rsidRPr="004011FF">
        <w:rPr>
          <w:rFonts w:ascii="Times New Roman" w:hAnsi="Times New Roman"/>
          <w:sz w:val="24"/>
        </w:rPr>
        <w:t xml:space="preserve"> r. na adres</w:t>
      </w:r>
      <w:r w:rsidR="00D34251" w:rsidRPr="004011FF">
        <w:rPr>
          <w:rFonts w:ascii="Times New Roman" w:hAnsi="Times New Roman"/>
          <w:sz w:val="24"/>
        </w:rPr>
        <w:t>:</w:t>
      </w:r>
      <w:r w:rsidRPr="004011FF">
        <w:rPr>
          <w:rFonts w:ascii="Times New Roman" w:hAnsi="Times New Roman"/>
          <w:sz w:val="24"/>
        </w:rPr>
        <w:t xml:space="preserve"> Starostwo Powiatowe w Braniewie, Pl. </w:t>
      </w:r>
      <w:r w:rsidR="00D34251" w:rsidRPr="004011FF">
        <w:rPr>
          <w:rFonts w:ascii="Times New Roman" w:hAnsi="Times New Roman"/>
          <w:sz w:val="24"/>
        </w:rPr>
        <w:t xml:space="preserve">Piłsudskiego 2, 14-500 Braniewo lub mailem na adres: </w:t>
      </w:r>
      <w:hyperlink r:id="rId11" w:history="1">
        <w:r w:rsidR="00D34251" w:rsidRPr="004011FF">
          <w:rPr>
            <w:rStyle w:val="Hipercze"/>
            <w:rFonts w:ascii="Times New Roman" w:hAnsi="Times New Roman"/>
            <w:sz w:val="24"/>
          </w:rPr>
          <w:t>inwestycje@powiat-braniewo.pl</w:t>
        </w:r>
      </w:hyperlink>
      <w:r w:rsidR="00D34251" w:rsidRPr="004011FF">
        <w:rPr>
          <w:rFonts w:ascii="Times New Roman" w:hAnsi="Times New Roman"/>
          <w:sz w:val="24"/>
        </w:rPr>
        <w:t xml:space="preserve"> </w:t>
      </w:r>
    </w:p>
    <w:p w:rsidR="002D7C89" w:rsidRPr="004011FF" w:rsidRDefault="002D7C89" w:rsidP="002D7C89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4011FF">
        <w:rPr>
          <w:rFonts w:ascii="Times New Roman" w:hAnsi="Times New Roman"/>
          <w:sz w:val="24"/>
        </w:rPr>
        <w:tab/>
        <w:t>W przypadku pytań lub wątpliwości prosimy o</w:t>
      </w:r>
      <w:r w:rsidR="00E24133" w:rsidRPr="004011FF">
        <w:rPr>
          <w:rFonts w:ascii="Times New Roman" w:hAnsi="Times New Roman"/>
          <w:sz w:val="24"/>
        </w:rPr>
        <w:t xml:space="preserve"> kontakt pod numerem 55 644 02 72</w:t>
      </w:r>
      <w:r w:rsidRPr="004011FF">
        <w:rPr>
          <w:rFonts w:ascii="Times New Roman" w:hAnsi="Times New Roman"/>
          <w:sz w:val="24"/>
        </w:rPr>
        <w:t xml:space="preserve"> lub </w:t>
      </w:r>
      <w:r w:rsidRPr="004011FF">
        <w:rPr>
          <w:rFonts w:ascii="Times New Roman" w:hAnsi="Times New Roman"/>
          <w:sz w:val="24"/>
        </w:rPr>
        <w:br/>
        <w:t xml:space="preserve">55 644 02 </w:t>
      </w:r>
      <w:r w:rsidR="00E24133" w:rsidRPr="004011FF">
        <w:rPr>
          <w:rFonts w:ascii="Times New Roman" w:hAnsi="Times New Roman"/>
          <w:sz w:val="24"/>
        </w:rPr>
        <w:t>2</w:t>
      </w:r>
      <w:r w:rsidRPr="004011FF">
        <w:rPr>
          <w:rFonts w:ascii="Times New Roman" w:hAnsi="Times New Roman"/>
          <w:sz w:val="24"/>
        </w:rPr>
        <w:t>2.</w:t>
      </w:r>
    </w:p>
    <w:p w:rsidR="002D7C89" w:rsidRPr="004011FF" w:rsidRDefault="002D7C89" w:rsidP="002D7C89">
      <w:pPr>
        <w:spacing w:line="100" w:lineRule="atLeast"/>
        <w:rPr>
          <w:sz w:val="20"/>
          <w:szCs w:val="20"/>
        </w:rPr>
      </w:pPr>
    </w:p>
    <w:p w:rsidR="002D7C89" w:rsidRPr="004011FF" w:rsidRDefault="002D7C89" w:rsidP="002D7C89">
      <w:pPr>
        <w:spacing w:line="100" w:lineRule="atLeast"/>
        <w:jc w:val="both"/>
        <w:rPr>
          <w:b/>
          <w:bCs/>
          <w:sz w:val="16"/>
          <w:szCs w:val="16"/>
          <w:u w:val="single"/>
        </w:rPr>
      </w:pPr>
    </w:p>
    <w:p w:rsidR="00285FED" w:rsidRDefault="00285FED" w:rsidP="00285FED">
      <w:pPr>
        <w:pStyle w:val="Stopka"/>
        <w:spacing w:before="120"/>
        <w:ind w:right="360"/>
        <w:rPr>
          <w:rFonts w:ascii="Trebuchet MS" w:hAnsi="Trebuchet MS"/>
          <w:i/>
          <w:sz w:val="16"/>
          <w:szCs w:val="14"/>
        </w:rPr>
      </w:pPr>
    </w:p>
    <w:sectPr w:rsidR="00285FED" w:rsidSect="00DB38A6">
      <w:footerReference w:type="even" r:id="rId12"/>
      <w:type w:val="continuous"/>
      <w:pgSz w:w="11909" w:h="16834" w:code="9"/>
      <w:pgMar w:top="1134" w:right="1134" w:bottom="1134" w:left="1134" w:header="567" w:footer="284" w:gutter="567"/>
      <w:cols w:space="708"/>
      <w:formProt w:val="0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0F" w:rsidRDefault="0075290F">
      <w:r>
        <w:separator/>
      </w:r>
    </w:p>
  </w:endnote>
  <w:endnote w:type="continuationSeparator" w:id="0">
    <w:p w:rsidR="0075290F" w:rsidRDefault="0075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AC" w:rsidRDefault="00971D2A" w:rsidP="00FE06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1F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1FAC" w:rsidRDefault="00461FAC" w:rsidP="008253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0F" w:rsidRDefault="0075290F">
      <w:r>
        <w:separator/>
      </w:r>
    </w:p>
  </w:footnote>
  <w:footnote w:type="continuationSeparator" w:id="0">
    <w:p w:rsidR="0075290F" w:rsidRDefault="00752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A506A9"/>
    <w:multiLevelType w:val="hybridMultilevel"/>
    <w:tmpl w:val="3894D318"/>
    <w:lvl w:ilvl="0" w:tplc="DD9A09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5056D"/>
    <w:multiLevelType w:val="hybridMultilevel"/>
    <w:tmpl w:val="D316A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221196"/>
    <w:multiLevelType w:val="hybridMultilevel"/>
    <w:tmpl w:val="1CB245B0"/>
    <w:lvl w:ilvl="0" w:tplc="FF7E1AD8">
      <w:start w:val="1"/>
      <w:numFmt w:val="bullet"/>
      <w:pStyle w:val="kropkawtabelce"/>
      <w:lvlText w:val=""/>
      <w:lvlJc w:val="left"/>
      <w:pPr>
        <w:tabs>
          <w:tab w:val="num" w:pos="2195"/>
        </w:tabs>
        <w:ind w:left="2195" w:hanging="17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E156C"/>
    <w:rsid w:val="00034A1D"/>
    <w:rsid w:val="00057FEF"/>
    <w:rsid w:val="00084AAF"/>
    <w:rsid w:val="000A4856"/>
    <w:rsid w:val="000B0016"/>
    <w:rsid w:val="00111916"/>
    <w:rsid w:val="0014007F"/>
    <w:rsid w:val="00155770"/>
    <w:rsid w:val="001A7C0D"/>
    <w:rsid w:val="0020562B"/>
    <w:rsid w:val="002659D2"/>
    <w:rsid w:val="00285FED"/>
    <w:rsid w:val="002B2A18"/>
    <w:rsid w:val="002C31FC"/>
    <w:rsid w:val="002D03BD"/>
    <w:rsid w:val="002D7C89"/>
    <w:rsid w:val="00311514"/>
    <w:rsid w:val="00311B82"/>
    <w:rsid w:val="00313C4E"/>
    <w:rsid w:val="00383492"/>
    <w:rsid w:val="003C0E2C"/>
    <w:rsid w:val="003E0CA7"/>
    <w:rsid w:val="004009C3"/>
    <w:rsid w:val="004011FF"/>
    <w:rsid w:val="00443786"/>
    <w:rsid w:val="00461FAC"/>
    <w:rsid w:val="004670CE"/>
    <w:rsid w:val="004F78B8"/>
    <w:rsid w:val="00521B6B"/>
    <w:rsid w:val="00562A80"/>
    <w:rsid w:val="00584A25"/>
    <w:rsid w:val="005E4073"/>
    <w:rsid w:val="005E54CC"/>
    <w:rsid w:val="005E743C"/>
    <w:rsid w:val="00612D3C"/>
    <w:rsid w:val="0066601D"/>
    <w:rsid w:val="00694C64"/>
    <w:rsid w:val="006D4A84"/>
    <w:rsid w:val="006F332E"/>
    <w:rsid w:val="006F7268"/>
    <w:rsid w:val="00712FB7"/>
    <w:rsid w:val="007139BD"/>
    <w:rsid w:val="0075290F"/>
    <w:rsid w:val="007E1059"/>
    <w:rsid w:val="0082536D"/>
    <w:rsid w:val="008257BA"/>
    <w:rsid w:val="008A3D90"/>
    <w:rsid w:val="008B5693"/>
    <w:rsid w:val="00954714"/>
    <w:rsid w:val="0097148C"/>
    <w:rsid w:val="00971830"/>
    <w:rsid w:val="00971D2A"/>
    <w:rsid w:val="00997ED2"/>
    <w:rsid w:val="009D0DAD"/>
    <w:rsid w:val="009D2EDE"/>
    <w:rsid w:val="009E3BB9"/>
    <w:rsid w:val="00A22014"/>
    <w:rsid w:val="00A427E3"/>
    <w:rsid w:val="00A54DBD"/>
    <w:rsid w:val="00A756F3"/>
    <w:rsid w:val="00A853A7"/>
    <w:rsid w:val="00AD36DB"/>
    <w:rsid w:val="00AE5057"/>
    <w:rsid w:val="00B139BE"/>
    <w:rsid w:val="00B51150"/>
    <w:rsid w:val="00B7064A"/>
    <w:rsid w:val="00B72FD1"/>
    <w:rsid w:val="00BD2BDF"/>
    <w:rsid w:val="00BE156C"/>
    <w:rsid w:val="00BF0525"/>
    <w:rsid w:val="00BF5C9F"/>
    <w:rsid w:val="00C07A96"/>
    <w:rsid w:val="00C158B1"/>
    <w:rsid w:val="00C45504"/>
    <w:rsid w:val="00C725C2"/>
    <w:rsid w:val="00CA52E4"/>
    <w:rsid w:val="00D34251"/>
    <w:rsid w:val="00D837B8"/>
    <w:rsid w:val="00D8759F"/>
    <w:rsid w:val="00DA501D"/>
    <w:rsid w:val="00DB38A6"/>
    <w:rsid w:val="00DC6802"/>
    <w:rsid w:val="00E20468"/>
    <w:rsid w:val="00E24133"/>
    <w:rsid w:val="00E91703"/>
    <w:rsid w:val="00EA3851"/>
    <w:rsid w:val="00EB79A7"/>
    <w:rsid w:val="00EC17B5"/>
    <w:rsid w:val="00EE0D30"/>
    <w:rsid w:val="00F00831"/>
    <w:rsid w:val="00F06963"/>
    <w:rsid w:val="00F3643E"/>
    <w:rsid w:val="00F91351"/>
    <w:rsid w:val="00F96A91"/>
    <w:rsid w:val="00FA75D7"/>
    <w:rsid w:val="00FC22E4"/>
    <w:rsid w:val="00FE0688"/>
    <w:rsid w:val="00FE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501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831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50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501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D36DB"/>
    <w:rPr>
      <w:color w:val="0000FF"/>
      <w:u w:val="single"/>
    </w:rPr>
  </w:style>
  <w:style w:type="character" w:styleId="Numerstrony">
    <w:name w:val="page number"/>
    <w:basedOn w:val="Domylnaczcionkaakapitu"/>
    <w:rsid w:val="0082536D"/>
  </w:style>
  <w:style w:type="paragraph" w:styleId="Tekstdymka">
    <w:name w:val="Balloon Text"/>
    <w:basedOn w:val="Normalny"/>
    <w:link w:val="TekstdymkaZnak"/>
    <w:rsid w:val="00BE1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5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D7C89"/>
    <w:pPr>
      <w:widowControl w:val="0"/>
      <w:suppressAutoHyphens/>
      <w:spacing w:after="120"/>
    </w:pPr>
    <w:rPr>
      <w:rFonts w:ascii="Arial" w:eastAsia="Lucida Sans Unicode" w:hAnsi="Arial"/>
      <w:kern w:val="1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D7C89"/>
    <w:rPr>
      <w:rFonts w:ascii="Arial" w:eastAsia="Lucida Sans Unicode" w:hAnsi="Arial"/>
      <w:kern w:val="1"/>
      <w:sz w:val="22"/>
      <w:szCs w:val="24"/>
    </w:rPr>
  </w:style>
  <w:style w:type="paragraph" w:customStyle="1" w:styleId="kropkawtabelce">
    <w:name w:val="kropka w tabelce"/>
    <w:basedOn w:val="Normalny"/>
    <w:rsid w:val="005E54CC"/>
    <w:pPr>
      <w:widowControl w:val="0"/>
      <w:numPr>
        <w:numId w:val="5"/>
      </w:numPr>
      <w:suppressAutoHyphens/>
    </w:pPr>
    <w:rPr>
      <w:rFonts w:ascii="Arial" w:eastAsia="Lucida Sans Unicode" w:hAnsi="Arial"/>
      <w:kern w:val="1"/>
      <w:sz w:val="22"/>
      <w:lang w:eastAsia="en-US"/>
    </w:rPr>
  </w:style>
  <w:style w:type="paragraph" w:styleId="Tekstprzypisukocowego">
    <w:name w:val="endnote text"/>
    <w:basedOn w:val="Normalny"/>
    <w:link w:val="TekstprzypisukocowegoZnak"/>
    <w:rsid w:val="00D342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251"/>
  </w:style>
  <w:style w:type="character" w:styleId="Odwoanieprzypisukocowego">
    <w:name w:val="endnote reference"/>
    <w:basedOn w:val="Domylnaczcionkaakapitu"/>
    <w:rsid w:val="00D342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00831"/>
    <w:rPr>
      <w:rFonts w:ascii="Cambria" w:hAnsi="Cambria"/>
      <w:b/>
      <w:bCs/>
      <w:sz w:val="26"/>
      <w:szCs w:val="26"/>
      <w:lang w:eastAsia="ar-SA"/>
    </w:rPr>
  </w:style>
  <w:style w:type="character" w:customStyle="1" w:styleId="ng-binding">
    <w:name w:val="ng-binding"/>
    <w:basedOn w:val="Domylnaczcionkaakapitu"/>
    <w:rsid w:val="00F00831"/>
  </w:style>
  <w:style w:type="character" w:styleId="Pogrubienie">
    <w:name w:val="Strong"/>
    <w:basedOn w:val="Domylnaczcionkaakapitu"/>
    <w:uiPriority w:val="22"/>
    <w:qFormat/>
    <w:rsid w:val="000B0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-braniew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westycje@powiat-braniewo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bip.powiat-braniewo.pl/przetarg/543/zp-272-1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braniew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zytkownicy\pc151u\pulpit\papier%20firmowy%20Wieloosobowe%20stanowis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Wieloosobowe stanowisko</Template>
  <TotalTime>767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ewr</vt:lpstr>
    </vt:vector>
  </TitlesOfParts>
  <Company>Starostwo Powiatowe Braniewo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ewr</dc:title>
  <dc:creator>Starostwo Braniewo</dc:creator>
  <cp:lastModifiedBy>Starostwo Braniewo</cp:lastModifiedBy>
  <cp:revision>43</cp:revision>
  <cp:lastPrinted>2021-05-31T12:06:00Z</cp:lastPrinted>
  <dcterms:created xsi:type="dcterms:W3CDTF">2021-01-07T06:58:00Z</dcterms:created>
  <dcterms:modified xsi:type="dcterms:W3CDTF">2021-06-01T06:27:00Z</dcterms:modified>
</cp:coreProperties>
</file>