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81" w:rsidRPr="005046D5" w:rsidRDefault="00BC7281" w:rsidP="00BC7281">
      <w:pPr>
        <w:pStyle w:val="Tytu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>Specyfikacja Warunków Zamówienia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br/>
        <w:t>(SWZ)</w:t>
      </w:r>
    </w:p>
    <w:p w:rsidR="00BC7281" w:rsidRPr="005046D5" w:rsidRDefault="00BC7281" w:rsidP="00BC728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C7758" w:rsidRPr="005046D5" w:rsidRDefault="00F30093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Znak postępowania:   </w:t>
      </w:r>
      <w:proofErr w:type="spellStart"/>
      <w:r w:rsidRPr="005046D5">
        <w:rPr>
          <w:rFonts w:asciiTheme="minorHAnsi" w:hAnsiTheme="minorHAnsi" w:cstheme="minorHAnsi"/>
          <w:color w:val="000000"/>
          <w:sz w:val="24"/>
          <w:szCs w:val="22"/>
        </w:rPr>
        <w:t>Zp</w:t>
      </w:r>
      <w:proofErr w:type="spellEnd"/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 .272.</w:t>
      </w:r>
      <w:r w:rsidR="00804FFB"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E9331C">
        <w:rPr>
          <w:rFonts w:asciiTheme="minorHAnsi" w:hAnsiTheme="minorHAnsi" w:cstheme="minorHAnsi"/>
          <w:color w:val="000000"/>
          <w:sz w:val="24"/>
          <w:szCs w:val="22"/>
        </w:rPr>
        <w:t>4</w:t>
      </w:r>
      <w:r w:rsidR="00BC7281" w:rsidRPr="005046D5">
        <w:rPr>
          <w:rFonts w:asciiTheme="minorHAnsi" w:hAnsiTheme="minorHAnsi" w:cstheme="minorHAnsi"/>
          <w:color w:val="000000"/>
          <w:sz w:val="24"/>
          <w:szCs w:val="22"/>
        </w:rPr>
        <w:t>.2021</w:t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76882" w:rsidRPr="005046D5" w:rsidRDefault="00BC7281" w:rsidP="00776882">
      <w:pPr>
        <w:pStyle w:val="Podtytu"/>
        <w:spacing w:before="0" w:after="0" w:line="240" w:lineRule="auto"/>
        <w:rPr>
          <w:rFonts w:asciiTheme="minorHAnsi" w:hAnsiTheme="minorHAnsi" w:cstheme="minorHAnsi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>POSTĘPOWANIE O UDZIELENIE ZAMÓWIENIA PUBLICZNEGO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br/>
        <w:t xml:space="preserve">PROWADZONE W TRYBIE PODSTAWOWYM BEZ NEGOCJACJI </w:t>
      </w:r>
      <w:r w:rsidRPr="005046D5">
        <w:rPr>
          <w:rFonts w:asciiTheme="minorHAnsi" w:hAnsiTheme="minorHAnsi" w:cstheme="minorHAnsi"/>
          <w:sz w:val="24"/>
          <w:szCs w:val="22"/>
        </w:rPr>
        <w:t>NA</w:t>
      </w:r>
    </w:p>
    <w:p w:rsidR="009950BB" w:rsidRPr="005046D5" w:rsidRDefault="00776882" w:rsidP="00776882">
      <w:pPr>
        <w:pStyle w:val="Podtytu"/>
        <w:spacing w:before="0" w:after="0" w:line="240" w:lineRule="auto"/>
        <w:rPr>
          <w:rFonts w:asciiTheme="minorHAnsi" w:hAnsiTheme="minorHAnsi" w:cstheme="minorHAnsi"/>
          <w:sz w:val="24"/>
          <w:szCs w:val="22"/>
        </w:rPr>
      </w:pPr>
      <w:r w:rsidRPr="005046D5">
        <w:rPr>
          <w:rFonts w:asciiTheme="minorHAnsi" w:hAnsiTheme="minorHAnsi" w:cstheme="minorHAnsi"/>
          <w:sz w:val="24"/>
          <w:szCs w:val="22"/>
        </w:rPr>
        <w:t>MODERNIZACJĘ SIEDZIBY STAROSTWA POWIATOWEGO W BRANIEWIE</w:t>
      </w:r>
      <w:r w:rsidR="009950BB" w:rsidRPr="005046D5">
        <w:rPr>
          <w:rFonts w:asciiTheme="minorHAnsi" w:hAnsiTheme="minorHAnsi" w:cstheme="minorHAnsi"/>
          <w:sz w:val="24"/>
          <w:szCs w:val="22"/>
        </w:rPr>
        <w:t xml:space="preserve"> </w:t>
      </w:r>
      <w:r w:rsidRPr="005046D5">
        <w:rPr>
          <w:rFonts w:asciiTheme="minorHAnsi" w:hAnsiTheme="minorHAnsi" w:cstheme="minorHAnsi"/>
          <w:sz w:val="24"/>
          <w:szCs w:val="22"/>
        </w:rPr>
        <w:t>II ETAP</w:t>
      </w:r>
      <w:r w:rsidR="00E63A10">
        <w:rPr>
          <w:rFonts w:asciiTheme="minorHAnsi" w:hAnsiTheme="minorHAnsi" w:cstheme="minorHAnsi"/>
          <w:sz w:val="24"/>
          <w:szCs w:val="22"/>
        </w:rPr>
        <w:t>.</w:t>
      </w:r>
    </w:p>
    <w:p w:rsidR="00BC7281" w:rsidRPr="005046D5" w:rsidRDefault="00804FFB" w:rsidP="00776882">
      <w:pPr>
        <w:pStyle w:val="Podtytu"/>
        <w:spacing w:before="0" w:after="0" w:line="240" w:lineRule="auto"/>
        <w:rPr>
          <w:rFonts w:asciiTheme="minorHAnsi" w:hAnsiTheme="minorHAnsi" w:cstheme="minorHAnsi"/>
          <w:smallCaps/>
          <w:color w:val="000000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Część 2</w:t>
      </w:r>
      <w:r w:rsidR="00BC7281" w:rsidRPr="005046D5">
        <w:rPr>
          <w:rFonts w:asciiTheme="minorHAnsi" w:hAnsiTheme="minorHAnsi" w:cstheme="minorHAnsi"/>
          <w:sz w:val="24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sz w:val="24"/>
          <w:szCs w:val="22"/>
        </w:rPr>
        <w:br/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5E16E2" w:rsidP="00BC7281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Braniewo, </w:t>
      </w:r>
      <w:r w:rsidR="00F47538">
        <w:rPr>
          <w:rFonts w:asciiTheme="minorHAnsi" w:hAnsiTheme="minorHAnsi" w:cstheme="minorHAnsi"/>
          <w:color w:val="000000"/>
          <w:sz w:val="22"/>
          <w:szCs w:val="22"/>
        </w:rPr>
        <w:t xml:space="preserve">listopad 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>2021 r.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6A29C8" w:rsidRPr="005046D5" w:rsidRDefault="006A29C8" w:rsidP="00B8731A">
      <w:pPr>
        <w:pStyle w:val="Akapitzlist"/>
        <w:numPr>
          <w:ilvl w:val="0"/>
          <w:numId w:val="23"/>
        </w:numPr>
        <w:shd w:val="clear" w:color="auto" w:fill="FFFFFF"/>
        <w:tabs>
          <w:tab w:val="left" w:pos="701"/>
          <w:tab w:val="left" w:pos="1560"/>
        </w:tabs>
        <w:ind w:right="5" w:hanging="1080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lastRenderedPageBreak/>
        <w:t>Nazwa oraz adres Zamawiaj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ącego: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Zamawiający: Powiat Braniewski, </w:t>
      </w:r>
      <w:r w:rsidRPr="005046D5">
        <w:rPr>
          <w:rFonts w:asciiTheme="minorHAnsi" w:hAnsiTheme="minorHAnsi" w:cstheme="minorHAnsi"/>
          <w:sz w:val="22"/>
          <w:szCs w:val="22"/>
        </w:rPr>
        <w:t>w imieniu którego działa Zarząd Powiatu Braniewskiego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Adres: Plac Józefa Piłsudskiego 2, 14-500 Braniewo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Telefon: 55 644 02 00, FAX: 55 644 02 05 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e-mail: starostwo@powiat-braniewo.pl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NIP: 5821608053 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REGON: 170747678</w:t>
      </w:r>
    </w:p>
    <w:p w:rsidR="006A29C8" w:rsidRPr="005046D5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Adres strony internetowej, na kt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órej udostępniane będą zmiany i wyjaśnienia treści 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SWZ oraz inne dokumenty zamówienia bezpośrednio związane z postępowaniem o</w:t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 udzielenie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6D0C53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Zmiany i wyja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śnienia treści SWZ oraz inne dokumenty zamówienia bezpośrednio związane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postępowaniem o udzielenie zamówienia będą udostępniane na stronie internetowej: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8" w:history="1">
        <w:r w:rsidR="006D0C53" w:rsidRPr="005046D5">
          <w:rPr>
            <w:rFonts w:asciiTheme="minorHAnsi" w:eastAsia="Arial" w:hAnsiTheme="minorHAnsi" w:cstheme="minorHAnsi"/>
            <w:color w:val="000000"/>
            <w:sz w:val="22"/>
            <w:szCs w:val="22"/>
            <w:u w:val="single"/>
          </w:rPr>
          <w:t>https://miniportal.uzp.gov.pl/</w:t>
        </w:r>
      </w:hyperlink>
      <w:r w:rsidR="006D0C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oraz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http://bip.powiat-braniewo.pl/</w:t>
      </w:r>
    </w:p>
    <w:p w:rsidR="006A29C8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</w:rPr>
        <w:t>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Tryb udzielenia zam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ówienia</w:t>
      </w:r>
    </w:p>
    <w:p w:rsidR="006A29C8" w:rsidRPr="005046D5" w:rsidRDefault="006A29C8" w:rsidP="006A29C8">
      <w:pPr>
        <w:shd w:val="clear" w:color="auto" w:fill="FFFFFF"/>
        <w:spacing w:before="82" w:line="278" w:lineRule="exact"/>
        <w:ind w:left="48" w:right="3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ępowanie o udzielenie zamówienia publicznego prowadzone jest w trybie podstawowym,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podstawie art. 275 pkt 1 ustawy z dnia</w:t>
      </w:r>
      <w:bookmarkStart w:id="0" w:name="_GoBack"/>
      <w:bookmarkEnd w:id="0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24.06.2021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r. - Prawo zamówień publicznych (Dz. U. z 2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021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 xml:space="preserve">r., poz. 1129 </w:t>
      </w:r>
      <w:proofErr w:type="spellStart"/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) zwanej dalej także „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”.</w:t>
      </w:r>
    </w:p>
    <w:p w:rsidR="006A29C8" w:rsidRPr="005046D5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  <w:lang w:val="en-US"/>
        </w:rPr>
        <w:t>IV.</w:t>
      </w: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Informacja, czy Zamawiaj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ący przewiduje wybór najkorzystniejszej oferty z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możliwością prowadzenia negocjacji</w:t>
      </w:r>
    </w:p>
    <w:p w:rsidR="006A29C8" w:rsidRPr="005046D5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nie przewiduje wyboru najkorzystniejszej oferty z możliwością prowadzenia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negocjacji.</w:t>
      </w:r>
    </w:p>
    <w:p w:rsidR="006A29C8" w:rsidRPr="005046D5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przedmiotu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287EFE" w:rsidRPr="005046D5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Przedmiotem zamówienia są roboty budowlane związane z realizacją zadania pn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„</w:t>
      </w:r>
      <w:r w:rsidR="00F0512F" w:rsidRPr="005046D5">
        <w:rPr>
          <w:rFonts w:asciiTheme="minorHAnsi" w:hAnsiTheme="minorHAnsi" w:cstheme="minorHAnsi"/>
          <w:spacing w:val="-3"/>
          <w:sz w:val="22"/>
          <w:szCs w:val="22"/>
        </w:rPr>
        <w:t>Modernizacja siedziby Starostwa Powiatowego w Braniewie II etap</w:t>
      </w:r>
      <w:r w:rsidR="00E63A10" w:rsidRPr="005046D5">
        <w:rPr>
          <w:rFonts w:asciiTheme="minorHAnsi" w:hAnsiTheme="minorHAnsi" w:cstheme="minorHAnsi"/>
          <w:sz w:val="22"/>
          <w:szCs w:val="22"/>
        </w:rPr>
        <w:t>”</w:t>
      </w:r>
      <w:r w:rsidR="0089560D">
        <w:rPr>
          <w:rFonts w:asciiTheme="minorHAnsi" w:hAnsiTheme="minorHAnsi" w:cstheme="minorHAnsi"/>
          <w:sz w:val="22"/>
          <w:szCs w:val="22"/>
        </w:rPr>
        <w:t xml:space="preserve"> </w:t>
      </w:r>
      <w:r w:rsidR="0089560D">
        <w:rPr>
          <w:rFonts w:asciiTheme="minorHAnsi" w:hAnsiTheme="minorHAnsi" w:cstheme="minorHAnsi"/>
          <w:spacing w:val="-3"/>
          <w:sz w:val="22"/>
          <w:szCs w:val="22"/>
        </w:rPr>
        <w:t>-</w:t>
      </w:r>
      <w:r w:rsidR="00E9331C">
        <w:rPr>
          <w:rFonts w:asciiTheme="minorHAnsi" w:hAnsiTheme="minorHAnsi" w:cstheme="minorHAnsi"/>
          <w:spacing w:val="-3"/>
          <w:sz w:val="22"/>
          <w:szCs w:val="22"/>
        </w:rPr>
        <w:t xml:space="preserve"> część 2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1F46BC"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87EFE" w:rsidRPr="005046D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Budynek będzie otwarty dla interesantów, pracownicy także pracują w normalnym trybie. Wykonawca powinien wziąć to pod uwagę planując prace.</w:t>
      </w:r>
      <w:r w:rsidR="00EB2EC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Wykonawca musi przewidzieć możliwość pracy w kilka weekendów </w:t>
      </w:r>
      <w:r w:rsidR="00B82F17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jak również popołudniami </w:t>
      </w:r>
      <w:r w:rsidR="00EB2EC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(szczególnie przy montażu drzwi z ościeżnicami</w:t>
      </w:r>
      <w:r w:rsidR="0002472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i wymiany posadzek</w:t>
      </w:r>
      <w:r w:rsidR="00EB2EC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).</w:t>
      </w:r>
      <w:r w:rsidR="00F26A0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W wypadku prac w weekendy Wykonawca zabezpiecza korytarze przed robotami oraz sprząta po robotach przez </w:t>
      </w:r>
      <w:r w:rsidR="0002472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rozpo</w:t>
      </w:r>
      <w:r w:rsidR="00F26A0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częciem pracy </w:t>
      </w:r>
      <w:r w:rsidR="0002472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</w:t>
      </w:r>
      <w:r w:rsidR="00F26A0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rzędu w poniedziałek. </w:t>
      </w:r>
    </w:p>
    <w:p w:rsidR="00287EFE" w:rsidRPr="005046D5" w:rsidRDefault="00287EFE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</w:p>
    <w:p w:rsidR="00287EFE" w:rsidRPr="005046D5" w:rsidRDefault="009950BB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Przedmioto</w:t>
      </w:r>
      <w:r w:rsidR="00CD3199"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wy przetarg stanowi </w:t>
      </w:r>
      <w:r w:rsidR="001B018B">
        <w:rPr>
          <w:rFonts w:asciiTheme="minorHAnsi" w:hAnsiTheme="minorHAnsi" w:cstheme="minorHAnsi"/>
          <w:spacing w:val="-3"/>
          <w:sz w:val="22"/>
          <w:szCs w:val="22"/>
        </w:rPr>
        <w:t>drug</w:t>
      </w:r>
      <w:r w:rsidR="00CD3199" w:rsidRPr="005046D5">
        <w:rPr>
          <w:rFonts w:asciiTheme="minorHAnsi" w:hAnsiTheme="minorHAnsi" w:cstheme="minorHAnsi"/>
          <w:spacing w:val="-3"/>
          <w:sz w:val="22"/>
          <w:szCs w:val="22"/>
        </w:rPr>
        <w:t>ą czę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ść zamówienia pn „Modernizacja siedziby Starostwa Powiatowego w Braniewie II etap</w:t>
      </w:r>
      <w:r w:rsidR="0083605D" w:rsidRPr="005046D5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1F46BC"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F46BC" w:rsidRPr="005046D5" w:rsidRDefault="0019624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Zakres przedmiotu zamówienia określają przedmiary oraz dokumentacja projektowa</w:t>
      </w:r>
      <w:r w:rsidR="001F46BC" w:rsidRPr="00504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4AFD" w:rsidRPr="005046D5" w:rsidRDefault="00CD3199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C856D6">
        <w:rPr>
          <w:rFonts w:asciiTheme="minorHAnsi" w:hAnsiTheme="minorHAnsi" w:cstheme="minorHAnsi"/>
          <w:b/>
          <w:sz w:val="22"/>
          <w:szCs w:val="22"/>
          <w:u w:val="single"/>
        </w:rPr>
        <w:t xml:space="preserve">roboty </w:t>
      </w:r>
      <w:r w:rsidR="00E9331C">
        <w:rPr>
          <w:rFonts w:asciiTheme="minorHAnsi" w:hAnsiTheme="minorHAnsi" w:cstheme="minorHAnsi"/>
          <w:b/>
          <w:sz w:val="22"/>
          <w:szCs w:val="22"/>
          <w:u w:val="single"/>
        </w:rPr>
        <w:t>budowlane</w:t>
      </w:r>
      <w:r w:rsidR="00752680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na parterze, I piętrze, </w:t>
      </w:r>
      <w:r w:rsidR="00E64AFD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II</w:t>
      </w:r>
      <w:r w:rsidR="00752680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piętrze</w:t>
      </w:r>
      <w:r w:rsidR="00E64AFD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86579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9950BB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III </w:t>
      </w:r>
      <w:r w:rsidR="00E64AFD" w:rsidRPr="005046D5">
        <w:rPr>
          <w:rFonts w:asciiTheme="minorHAnsi" w:hAnsiTheme="minorHAnsi" w:cstheme="minorHAnsi"/>
          <w:b/>
          <w:sz w:val="22"/>
          <w:szCs w:val="22"/>
          <w:u w:val="single"/>
        </w:rPr>
        <w:t>piętrze</w:t>
      </w:r>
      <w:r w:rsidR="00886579">
        <w:rPr>
          <w:rFonts w:asciiTheme="minorHAnsi" w:hAnsiTheme="minorHAnsi" w:cstheme="minorHAnsi"/>
          <w:b/>
          <w:sz w:val="22"/>
          <w:szCs w:val="22"/>
          <w:u w:val="single"/>
        </w:rPr>
        <w:t>, klatce</w:t>
      </w:r>
      <w:r w:rsidR="0002472E">
        <w:rPr>
          <w:rFonts w:asciiTheme="minorHAnsi" w:hAnsiTheme="minorHAnsi" w:cstheme="minorHAnsi"/>
          <w:b/>
          <w:sz w:val="22"/>
          <w:szCs w:val="22"/>
          <w:u w:val="single"/>
        </w:rPr>
        <w:t xml:space="preserve"> schodowej </w:t>
      </w:r>
      <w:r w:rsidR="00886579">
        <w:rPr>
          <w:rFonts w:asciiTheme="minorHAnsi" w:hAnsiTheme="minorHAnsi" w:cstheme="minorHAnsi"/>
          <w:b/>
          <w:sz w:val="22"/>
          <w:szCs w:val="22"/>
          <w:u w:val="single"/>
        </w:rPr>
        <w:t>głównej</w:t>
      </w:r>
      <w:r w:rsidR="00E64AFD" w:rsidRPr="005046D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C856D6" w:rsidTr="00DD4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F198D">
            <w:pPr>
              <w:pStyle w:val="Bezodstpw"/>
            </w:pPr>
          </w:p>
        </w:tc>
      </w:tr>
      <w:tr w:rsidR="00C856D6" w:rsidTr="00DD4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F198D">
            <w:pPr>
              <w:pStyle w:val="Bezodstpw"/>
              <w:numPr>
                <w:ilvl w:val="0"/>
                <w:numId w:val="71"/>
              </w:numPr>
            </w:pPr>
            <w:r w:rsidRPr="00DF198D">
              <w:t>Instalowanie drzwi i podobnych elementów</w:t>
            </w:r>
          </w:p>
        </w:tc>
      </w:tr>
      <w:tr w:rsidR="00C856D6" w:rsidTr="00DD4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F198D">
            <w:pPr>
              <w:pStyle w:val="Bezodstpw"/>
              <w:numPr>
                <w:ilvl w:val="0"/>
                <w:numId w:val="71"/>
              </w:numPr>
            </w:pPr>
            <w:r w:rsidRPr="00DF198D">
              <w:t>Pokrywanie podłóg i ścian</w:t>
            </w:r>
          </w:p>
        </w:tc>
      </w:tr>
      <w:tr w:rsidR="00C856D6" w:rsidTr="00DD4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F198D">
            <w:pPr>
              <w:pStyle w:val="Bezodstpw"/>
              <w:numPr>
                <w:ilvl w:val="0"/>
                <w:numId w:val="71"/>
              </w:numPr>
            </w:pPr>
            <w:r w:rsidRPr="00DF198D">
              <w:t>Roboty malarskie</w:t>
            </w:r>
          </w:p>
        </w:tc>
      </w:tr>
    </w:tbl>
    <w:p w:rsidR="001444BA" w:rsidRPr="005046D5" w:rsidRDefault="001444B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</w:p>
    <w:p w:rsidR="0019624A" w:rsidRPr="005046D5" w:rsidRDefault="00E64AFD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Szczegółowy opis w </w:t>
      </w:r>
      <w:r w:rsidR="00F239BC" w:rsidRPr="005046D5">
        <w:rPr>
          <w:rFonts w:asciiTheme="minorHAnsi" w:hAnsiTheme="minorHAnsi" w:cstheme="minorHAnsi"/>
          <w:sz w:val="22"/>
          <w:szCs w:val="22"/>
        </w:rPr>
        <w:t>Z</w:t>
      </w:r>
      <w:r w:rsidR="0019624A" w:rsidRPr="005046D5">
        <w:rPr>
          <w:rFonts w:asciiTheme="minorHAnsi" w:hAnsiTheme="minorHAnsi" w:cstheme="minorHAnsi"/>
          <w:sz w:val="22"/>
          <w:szCs w:val="22"/>
        </w:rPr>
        <w:t>ał</w:t>
      </w:r>
      <w:r w:rsidR="00F239BC" w:rsidRPr="005046D5">
        <w:rPr>
          <w:rFonts w:asciiTheme="minorHAnsi" w:hAnsiTheme="minorHAnsi" w:cstheme="minorHAnsi"/>
          <w:sz w:val="22"/>
          <w:szCs w:val="22"/>
        </w:rPr>
        <w:t>ączniku</w:t>
      </w:r>
      <w:r w:rsidR="00194531" w:rsidRPr="005046D5">
        <w:rPr>
          <w:rFonts w:asciiTheme="minorHAnsi" w:hAnsiTheme="minorHAnsi" w:cstheme="minorHAnsi"/>
          <w:sz w:val="22"/>
          <w:szCs w:val="22"/>
        </w:rPr>
        <w:t xml:space="preserve"> nr 9,</w:t>
      </w:r>
      <w:r w:rsidR="0019624A" w:rsidRPr="005046D5">
        <w:rPr>
          <w:rFonts w:asciiTheme="minorHAnsi" w:hAnsiTheme="minorHAnsi" w:cstheme="minorHAnsi"/>
          <w:sz w:val="22"/>
          <w:szCs w:val="22"/>
        </w:rPr>
        <w:t xml:space="preserve"> 10</w:t>
      </w:r>
      <w:r w:rsidR="00194531" w:rsidRPr="005046D5">
        <w:rPr>
          <w:rFonts w:asciiTheme="minorHAnsi" w:hAnsiTheme="minorHAnsi" w:cstheme="minorHAnsi"/>
          <w:sz w:val="22"/>
          <w:szCs w:val="22"/>
        </w:rPr>
        <w:t xml:space="preserve"> i 11</w:t>
      </w:r>
      <w:r w:rsidR="0019624A" w:rsidRPr="005046D5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A21FA6" w:rsidRPr="005046D5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5552BC" w:rsidRPr="005046D5" w:rsidRDefault="005552BC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Przy realizacji zamówienia Wykonawca będzie zobowiązany do stosowania jedynie wyrobów dopuszczonych do używania w budownictwie w rozumieniu ustawy z dnia 7 lipca 1994 r. Prawo budowlane (</w:t>
      </w:r>
      <w:r w:rsidR="00AA6AC3" w:rsidRPr="005046D5">
        <w:rPr>
          <w:rStyle w:val="ng-binding"/>
          <w:rFonts w:asciiTheme="minorHAnsi" w:hAnsiTheme="minorHAnsi" w:cstheme="minorHAnsi"/>
          <w:sz w:val="22"/>
          <w:szCs w:val="22"/>
        </w:rPr>
        <w:t xml:space="preserve">Dz.U.2020.1333 </w:t>
      </w:r>
      <w:r w:rsidRPr="005046D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. zm.) i przepisami BHP oraz ustawy o wyrobach budowlanych </w:t>
      </w:r>
      <w:r w:rsidRPr="005046D5">
        <w:rPr>
          <w:rFonts w:asciiTheme="minorHAnsi" w:hAnsiTheme="minorHAnsi" w:cstheme="minorHAnsi"/>
          <w:sz w:val="22"/>
          <w:szCs w:val="22"/>
        </w:rPr>
        <w:lastRenderedPageBreak/>
        <w:t xml:space="preserve">(Dz. U. z 2016 r. poz. 1570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oraz innych przepisów, o ile mają zastosowanie. W przypadku użycia</w:t>
      </w:r>
      <w:r w:rsidR="0013671B" w:rsidRPr="005046D5">
        <w:rPr>
          <w:rFonts w:asciiTheme="minorHAnsi" w:hAnsiTheme="minorHAnsi" w:cstheme="minorHAnsi"/>
          <w:sz w:val="22"/>
          <w:szCs w:val="22"/>
        </w:rPr>
        <w:t xml:space="preserve"> w załącznikach do niniejszej S</w:t>
      </w:r>
      <w:r w:rsidRPr="005046D5">
        <w:rPr>
          <w:rFonts w:asciiTheme="minorHAnsi" w:hAnsiTheme="minorHAnsi" w:cstheme="minorHAnsi"/>
          <w:sz w:val="22"/>
          <w:szCs w:val="22"/>
        </w:rPr>
        <w:t xml:space="preserve">WZ nazw materiałów, producentów czy znaków towarowych należy je traktować jako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przykładowe, mające na celu doprecyzowanie przedmiotu zamówienia oraz określające </w:t>
      </w:r>
      <w:r w:rsidRPr="005046D5">
        <w:rPr>
          <w:rFonts w:asciiTheme="minorHAnsi" w:hAnsiTheme="minorHAnsi" w:cstheme="minorHAnsi"/>
          <w:sz w:val="22"/>
          <w:szCs w:val="22"/>
        </w:rPr>
        <w:t xml:space="preserve">standard techniczny i jakościowy. Zamawiający dopuszcza oferowanie materiałów lub rozwiązań równoważnych pod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względem parametrów technicznych użytkowych oraz eksploatacyjnych pod warunkiem, </w:t>
      </w:r>
      <w:r w:rsidRPr="005046D5">
        <w:rPr>
          <w:rFonts w:asciiTheme="minorHAnsi" w:hAnsiTheme="minorHAnsi" w:cstheme="minorHAnsi"/>
          <w:sz w:val="22"/>
          <w:szCs w:val="22"/>
        </w:rPr>
        <w:t>że zapewnią uzyskanie parametrów technicznych nie gorszy</w:t>
      </w:r>
      <w:r w:rsidR="0013671B" w:rsidRPr="005046D5">
        <w:rPr>
          <w:rFonts w:asciiTheme="minorHAnsi" w:hAnsiTheme="minorHAnsi" w:cstheme="minorHAnsi"/>
          <w:sz w:val="22"/>
          <w:szCs w:val="22"/>
        </w:rPr>
        <w:t>ch od założonych w niniejszej S</w:t>
      </w:r>
      <w:r w:rsidRPr="005046D5">
        <w:rPr>
          <w:rFonts w:asciiTheme="minorHAnsi" w:hAnsiTheme="minorHAnsi" w:cstheme="minorHAnsi"/>
          <w:sz w:val="22"/>
          <w:szCs w:val="22"/>
        </w:rPr>
        <w:t>WZ i jej załącznikach.</w:t>
      </w:r>
    </w:p>
    <w:p w:rsidR="005552BC" w:rsidRPr="005046D5" w:rsidRDefault="0013671B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We wszystkich zapisach S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WZ oraz jej załącznikach, w których Zamawiający odwołuje się do norm, aprobat, specyfikacji technicznych lub systemów referencji technicznych, </w:t>
      </w:r>
      <w:r w:rsidR="00BB52AB" w:rsidRPr="005046D5">
        <w:rPr>
          <w:rFonts w:asciiTheme="minorHAnsi" w:hAnsiTheme="minorHAnsi" w:cstheme="minorHAnsi"/>
          <w:spacing w:val="-1"/>
          <w:sz w:val="22"/>
          <w:szCs w:val="22"/>
        </w:rPr>
        <w:t>zgodnie z art. 101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ust. 4</w:t>
      </w:r>
      <w:r w:rsidR="00BB52AB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ustawy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Pzp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Zamawiający dopuszcza rozwiązania równoważne opisywanym. Wykonawca, który powołuje się na rozwiązania równoważne opisywanym 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przez Zamawiającego, jest obowiązany wykazać (udowodnić) w ofercie, że oferowane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przez niego roboty budowlane spełniają wymagania określone przez Zamawiającego.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 W przypadku zastosowania materiałów równoważnych Z</w:t>
      </w:r>
      <w:r w:rsidR="00E77D4F" w:rsidRPr="005046D5">
        <w:rPr>
          <w:rFonts w:asciiTheme="minorHAnsi" w:hAnsiTheme="minorHAnsi" w:cstheme="minorHAnsi"/>
          <w:sz w:val="22"/>
          <w:szCs w:val="22"/>
        </w:rPr>
        <w:t>a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mawiający wymaga od Wykonawcy złożenia wraz z ofertą zestawienia materiałów zamiennych do dokumentacji technicznej (opracowanie własne zawierające co najmniej: katalog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producenta, nazwę producenta, opis materiałów i ilość - niezłożenie takiego zestawienia 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oznacza, że Wykonawca zastosuje materiały i rozwiązania przyjęte w dokumentacji technicznej). Wskazane w dokumentacji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projektowej nazwy materiałów/producentów poprzedzone wyrazem „np." mają jedynie charakter przykładowy. Zaoferowanie produktu innego w takim przypadku, nie wymaga </w:t>
      </w:r>
      <w:r w:rsidR="005552BC" w:rsidRPr="005046D5">
        <w:rPr>
          <w:rFonts w:asciiTheme="minorHAnsi" w:hAnsiTheme="minorHAnsi" w:cstheme="minorHAnsi"/>
          <w:sz w:val="22"/>
          <w:szCs w:val="22"/>
        </w:rPr>
        <w:t>złożenia wraz z ofertą zestawienia materiałów zamiennych.</w:t>
      </w:r>
      <w:r w:rsidR="0043314A" w:rsidRPr="00504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Obowiązkiem Wykonawcy jest sprawdzenie, czy dostarczona dokumentacja techniczna</w:t>
      </w:r>
      <w:r w:rsidR="003836A6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jest kompletna i czy nie zawiera wad lub błędów dających się wykryć przy zachowaniu poziomu należytej staranności. Ujawnione w dokumentacji technicznej ewentualne pomyłki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 błędy, wykryte w trakcie realizacji robót budowlanych, należy bezwzględnie zgłaszać </w:t>
      </w:r>
      <w:r w:rsidRPr="005046D5">
        <w:rPr>
          <w:rFonts w:asciiTheme="minorHAnsi" w:hAnsiTheme="minorHAnsi" w:cstheme="minorHAnsi"/>
          <w:sz w:val="22"/>
          <w:szCs w:val="22"/>
        </w:rPr>
        <w:t xml:space="preserve">Zamawiającemu w celu dokonania odpowiedniej weryfikacji oraz naniesienia przez Projektanta   stosownych   zmian.   Ujawnione  błędy  nie  mogą  być   wykorzystane   przez Wykonawcę do nieprawidłowego wykonania i realizacji robót budowlanych, niezgodnego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z obowiązującymi przepisami techniczno-budowlanymi i sztuką budowlaną.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Zaleca się dokonanie przez Wykonawców wizji lokalnej na terenie będącym przedmiotem niniejszego zamówienia i jego okolicy, w celu dokonania oceny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dokumentów i informacji przekazywanych w ramach niniejszego postępowania przez </w:t>
      </w:r>
      <w:r w:rsidRPr="005046D5">
        <w:rPr>
          <w:rFonts w:asciiTheme="minorHAnsi" w:hAnsiTheme="minorHAnsi" w:cstheme="minorHAnsi"/>
          <w:sz w:val="22"/>
          <w:szCs w:val="22"/>
        </w:rPr>
        <w:t>Zamawiającego oraz pozyskania wszelkich informacji, które mogą być niezbędne w przygotowaniu oferty.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UWAGA! Przedmiary r</w:t>
      </w:r>
      <w:r w:rsidR="0013671B" w:rsidRPr="005046D5">
        <w:rPr>
          <w:rFonts w:asciiTheme="minorHAnsi" w:hAnsiTheme="minorHAnsi" w:cstheme="minorHAnsi"/>
          <w:spacing w:val="-3"/>
          <w:sz w:val="22"/>
          <w:szCs w:val="22"/>
        </w:rPr>
        <w:t>obót stanowiące załączniki do S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WZ, należy traktować jako element pomocniczy</w:t>
      </w:r>
      <w:r w:rsidRPr="005046D5">
        <w:rPr>
          <w:rFonts w:asciiTheme="minorHAnsi" w:hAnsiTheme="minorHAnsi" w:cstheme="minorHAnsi"/>
          <w:sz w:val="22"/>
          <w:szCs w:val="22"/>
        </w:rPr>
        <w:t>, jedynie ułatwiający sporządzenie oferty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. Wykonawca zobowiązany jest do dokładnego sprawdzenia ilości robót z dokumentacją techniczną. Z uwagi na to, że w ramach niniejszego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zamówienia przewidziane jest rozliczenie ryczałtowe, w przypadku wystąpienia w trakcie </w:t>
      </w:r>
      <w:r w:rsidRPr="005046D5">
        <w:rPr>
          <w:rFonts w:asciiTheme="minorHAnsi" w:hAnsiTheme="minorHAnsi" w:cstheme="minorHAnsi"/>
          <w:sz w:val="22"/>
          <w:szCs w:val="22"/>
        </w:rPr>
        <w:t xml:space="preserve">prowadzenia robót większej ilości robót w jakiejkolwiek pozycji przedmiaru, nie będzie to mogło być uznane za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roboty dodatkowe z żądaniem dodatkowego wynagrodzenia.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52" w:lineRule="exact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Wykonawca udzieli co najmniej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3 letniej </w:t>
      </w:r>
      <w:r w:rsidRPr="005046D5">
        <w:rPr>
          <w:rFonts w:asciiTheme="minorHAnsi" w:hAnsiTheme="minorHAnsi" w:cstheme="minorHAnsi"/>
          <w:sz w:val="22"/>
          <w:szCs w:val="22"/>
        </w:rPr>
        <w:t>gwarancji za wady na wykonany przedmiot zamówienia, licząc od dnia odbioru końcowego.</w:t>
      </w:r>
    </w:p>
    <w:p w:rsidR="00741C19" w:rsidRPr="005046D5" w:rsidRDefault="003836A6" w:rsidP="00C4151E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Zamawiający stosownie do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 95 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741C19"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41C19" w:rsidRPr="005046D5">
        <w:rPr>
          <w:rFonts w:asciiTheme="minorHAnsi" w:hAnsiTheme="minorHAnsi" w:cstheme="minorHAnsi"/>
          <w:sz w:val="22"/>
          <w:szCs w:val="22"/>
        </w:rPr>
        <w:t xml:space="preserve"> wymaga zatrudnienia przez </w:t>
      </w:r>
      <w:r w:rsidR="00741C19" w:rsidRPr="005046D5">
        <w:rPr>
          <w:rFonts w:asciiTheme="minorHAnsi" w:hAnsiTheme="minorHAnsi" w:cstheme="minorHAnsi"/>
          <w:spacing w:val="-1"/>
          <w:sz w:val="22"/>
          <w:szCs w:val="22"/>
        </w:rPr>
        <w:t>Wykonawcę lub Podwyko</w:t>
      </w:r>
      <w:r w:rsidR="00CC0563" w:rsidRPr="005046D5">
        <w:rPr>
          <w:rFonts w:asciiTheme="minorHAnsi" w:hAnsiTheme="minorHAnsi" w:cstheme="minorHAnsi"/>
          <w:spacing w:val="-1"/>
          <w:sz w:val="22"/>
          <w:szCs w:val="22"/>
        </w:rPr>
        <w:t>nawcę na podstawie stosunku pracy</w:t>
      </w:r>
      <w:r w:rsidR="00741C19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osób wykonujących </w:t>
      </w:r>
      <w:r w:rsidR="00741C19" w:rsidRPr="005046D5">
        <w:rPr>
          <w:rFonts w:asciiTheme="minorHAnsi" w:hAnsiTheme="minorHAnsi" w:cstheme="minorHAnsi"/>
          <w:sz w:val="22"/>
          <w:szCs w:val="22"/>
        </w:rPr>
        <w:t>czynności w zakresie realizacji zamówienia, których wykonanie polega na wykonaniu pracy w sposób określony w art. 22 § 1 ustawy z dnia 26 czerwca 197</w:t>
      </w:r>
      <w:r w:rsidR="00C369BC" w:rsidRPr="005046D5">
        <w:rPr>
          <w:rFonts w:asciiTheme="minorHAnsi" w:hAnsiTheme="minorHAnsi" w:cstheme="minorHAnsi"/>
          <w:sz w:val="22"/>
          <w:szCs w:val="22"/>
        </w:rPr>
        <w:t>4 r. Kodeks pracy (</w:t>
      </w:r>
      <w:proofErr w:type="spellStart"/>
      <w:r w:rsidR="00C369BC" w:rsidRPr="005046D5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369BC" w:rsidRPr="005046D5">
        <w:rPr>
          <w:rFonts w:asciiTheme="minorHAnsi" w:hAnsiTheme="minorHAnsi" w:cstheme="minorHAnsi"/>
          <w:sz w:val="22"/>
          <w:szCs w:val="22"/>
        </w:rPr>
        <w:t xml:space="preserve"> .U. z 2019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69BC" w:rsidRPr="005046D5">
        <w:rPr>
          <w:rFonts w:asciiTheme="minorHAnsi" w:hAnsiTheme="minorHAnsi" w:cstheme="minorHAnsi"/>
          <w:sz w:val="22"/>
          <w:szCs w:val="22"/>
        </w:rPr>
        <w:t>1040,1043,1495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1C19"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1C19" w:rsidRPr="005046D5">
        <w:rPr>
          <w:rFonts w:asciiTheme="minorHAnsi" w:hAnsiTheme="minorHAnsi" w:cstheme="minorHAnsi"/>
          <w:sz w:val="22"/>
          <w:szCs w:val="22"/>
        </w:rPr>
        <w:t>. zm.). Wymóg ten dotyczy osób, które wykonują czynności w zakresie</w:t>
      </w:r>
      <w:r w:rsidR="00C4151E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FD3A74" w:rsidRPr="005046D5">
        <w:rPr>
          <w:rFonts w:asciiTheme="minorHAnsi" w:hAnsiTheme="minorHAnsi" w:cstheme="minorHAnsi"/>
          <w:sz w:val="22"/>
          <w:szCs w:val="22"/>
        </w:rPr>
        <w:t>wsz</w:t>
      </w:r>
      <w:r w:rsidR="00C856D6">
        <w:rPr>
          <w:rFonts w:asciiTheme="minorHAnsi" w:hAnsiTheme="minorHAnsi" w:cstheme="minorHAnsi"/>
          <w:sz w:val="22"/>
          <w:szCs w:val="22"/>
        </w:rPr>
        <w:t>elkich prac ogólno budowlanych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Wymóg zatrudnienia, o którym mowa w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5552BC" w:rsidRPr="005046D5">
        <w:rPr>
          <w:rFonts w:asciiTheme="minorHAnsi" w:hAnsiTheme="minorHAnsi" w:cstheme="minorHAnsi"/>
          <w:sz w:val="22"/>
          <w:szCs w:val="22"/>
        </w:rPr>
        <w:t>6</w:t>
      </w:r>
      <w:r w:rsidRPr="005046D5">
        <w:rPr>
          <w:rFonts w:asciiTheme="minorHAnsi" w:hAnsiTheme="minorHAnsi" w:cstheme="minorHAnsi"/>
          <w:sz w:val="22"/>
          <w:szCs w:val="22"/>
        </w:rPr>
        <w:t xml:space="preserve"> nie dotyczy osób pełniących samodzielne funkcje techniczne w budownictwie lub osób posiadających uprawnienia wydane na podstawie innych przepisów, w tym: kierownika budowy oraz kierownika robót oraz czynności w zakresie nadzoru nad pracami i pracownikami.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Wykonawca jest zobowiązany zawrzeć w każdej umowie o podwykonawstwo stosowne zapisy zobowiązujące Podwykonawców do zatrudnienia na umowę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o pracę wszystkich osób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lastRenderedPageBreak/>
        <w:t>wykonujących wskazane wyżej czynności.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terminie 14 dni od zawarcia umowy, Wykonawca zobowiązany jest przedstawić Zamawiającemu oświadczenie, że osoby wykonu</w:t>
      </w:r>
      <w:r w:rsidR="000936B3" w:rsidRPr="005046D5">
        <w:rPr>
          <w:rFonts w:asciiTheme="minorHAnsi" w:hAnsiTheme="minorHAnsi" w:cstheme="minorHAnsi"/>
          <w:spacing w:val="-1"/>
          <w:sz w:val="22"/>
          <w:szCs w:val="22"/>
        </w:rPr>
        <w:t>jące czynności określone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. 6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zatrudnione są na podstawie umowy o pracę w rozumieniu przepisów ustawy z dnia </w:t>
      </w:r>
      <w:r w:rsidRPr="005046D5">
        <w:rPr>
          <w:rFonts w:asciiTheme="minorHAnsi" w:hAnsiTheme="minorHAnsi" w:cstheme="minorHAnsi"/>
          <w:sz w:val="22"/>
          <w:szCs w:val="22"/>
        </w:rPr>
        <w:t xml:space="preserve">28 czerwca 1974 r. - Kodeks pracy (Dz. U. z 2018 r. poz. 917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wraz z wykazaniem m.in. imion i nazwisk pracowników, liczby tych osób, rodzaju umowy o pracę oraz stanowiska (zakresu wykonywanych czynności).</w:t>
      </w:r>
    </w:p>
    <w:p w:rsidR="00741C19" w:rsidRPr="005046D5" w:rsidRDefault="00741C19" w:rsidP="00267D21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Ponadto w trakcie realizacji zamówienia na każde wezwanie Zamawiającego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wyznaczonym w tym wezwaniu terminie Wykonawca przedłoży Zamawiającemu </w:t>
      </w:r>
      <w:r w:rsidRPr="005046D5">
        <w:rPr>
          <w:rFonts w:asciiTheme="minorHAnsi" w:hAnsiTheme="minorHAnsi" w:cstheme="minorHAnsi"/>
          <w:sz w:val="22"/>
          <w:szCs w:val="22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5046D5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-</w:t>
      </w:r>
      <w:r w:rsidRPr="005046D5">
        <w:rPr>
          <w:rFonts w:asciiTheme="minorHAnsi" w:hAnsiTheme="minorHAnsi" w:cstheme="minorHAnsi"/>
          <w:sz w:val="22"/>
          <w:szCs w:val="22"/>
        </w:rPr>
        <w:tab/>
        <w:t>rozporządzenie Parlamentu Europejskiego i Rady (UE) 2016/679 z dnia 27</w:t>
      </w:r>
      <w:r w:rsidRPr="005046D5">
        <w:rPr>
          <w:rFonts w:asciiTheme="minorHAnsi" w:hAnsiTheme="minorHAnsi" w:cstheme="minorHAnsi"/>
          <w:sz w:val="22"/>
          <w:szCs w:val="22"/>
        </w:rPr>
        <w:br/>
        <w:t>kwietnia 2016 r. w sprawie ochrony osób fizycznych w związku z przetwarzaniem</w:t>
      </w:r>
      <w:r w:rsidRPr="005046D5">
        <w:rPr>
          <w:rFonts w:asciiTheme="minorHAnsi" w:hAnsiTheme="minorHAnsi" w:cstheme="minorHAnsi"/>
          <w:sz w:val="22"/>
          <w:szCs w:val="22"/>
        </w:rPr>
        <w:br/>
        <w:t>danych osobowych i w sprawie swobodnego przepływu takich danych oraz</w:t>
      </w:r>
      <w:r w:rsidRPr="005046D5">
        <w:rPr>
          <w:rFonts w:asciiTheme="minorHAnsi" w:hAnsiTheme="minorHAnsi" w:cstheme="minorHAnsi"/>
          <w:sz w:val="22"/>
          <w:szCs w:val="22"/>
        </w:rPr>
        <w:br/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uchylenia dyrektywy 95/46/WE (ogólne rozporządzenie o ochronie danych) (Dz. Urz.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5046D5">
        <w:rPr>
          <w:rFonts w:asciiTheme="minorHAnsi" w:hAnsiTheme="minorHAnsi" w:cstheme="minorHAnsi"/>
          <w:sz w:val="22"/>
          <w:szCs w:val="22"/>
        </w:rPr>
        <w:t>UE L 119 z 04.05.2016, str. 1), to jest w szczególności bez adresów, nr PESEL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pracowników, imię i nazwisko nie podlega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</w:t>
      </w:r>
    </w:p>
    <w:p w:rsidR="00741C19" w:rsidRPr="005046D5" w:rsidRDefault="00741C19" w:rsidP="00B8731A">
      <w:pPr>
        <w:pStyle w:val="Akapitzlist"/>
        <w:numPr>
          <w:ilvl w:val="0"/>
          <w:numId w:val="18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konujących wskazane w </w:t>
      </w:r>
      <w:proofErr w:type="spellStart"/>
      <w:r w:rsidR="005552BC"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z w:val="22"/>
          <w:szCs w:val="22"/>
        </w:rPr>
        <w:t xml:space="preserve"> 6</w:t>
      </w:r>
      <w:r w:rsidRPr="005046D5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</w:t>
      </w:r>
    </w:p>
    <w:p w:rsidR="00741C19" w:rsidRPr="005046D5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żądania wyjaśnień, oświadczeń i dokumentów w zakresie potwierdzenia spełnienia ww. wymogu i dokonania ich oceny,</w:t>
      </w:r>
    </w:p>
    <w:p w:rsidR="00741C19" w:rsidRPr="005046D5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przeprowadzania kontroli na miejscu wykonywania robót,</w:t>
      </w:r>
    </w:p>
    <w:p w:rsidR="005552BC" w:rsidRPr="005046D5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</w:p>
    <w:p w:rsidR="00741C19" w:rsidRPr="005046D5" w:rsidRDefault="00741C19" w:rsidP="005552BC">
      <w:pPr>
        <w:shd w:val="clear" w:color="auto" w:fill="FFFFFF"/>
        <w:tabs>
          <w:tab w:val="left" w:pos="266"/>
        </w:tabs>
        <w:spacing w:before="7"/>
        <w:ind w:left="266" w:right="14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przypadku uzasadnionych wątpliwości co do przestrzegania prawa pracy przez </w:t>
      </w:r>
      <w:r w:rsidRPr="005046D5">
        <w:rPr>
          <w:rFonts w:asciiTheme="minorHAnsi" w:hAnsiTheme="minorHAnsi" w:cstheme="minorHAnsi"/>
          <w:sz w:val="22"/>
          <w:szCs w:val="22"/>
        </w:rPr>
        <w:t xml:space="preserve">Wykonawcę lub Podwykonawcę, Zamawiający może zwrócić się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przeprowadzanie kontroli przez Państwową Inspekcję Pracy</w:t>
      </w:r>
    </w:p>
    <w:p w:rsidR="006A29C8" w:rsidRPr="005046D5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52" w:lineRule="exact"/>
        <w:ind w:right="14"/>
        <w:rPr>
          <w:rFonts w:asciiTheme="minorHAnsi" w:hAnsiTheme="minorHAnsi" w:cstheme="minorHAnsi"/>
          <w:sz w:val="22"/>
          <w:szCs w:val="22"/>
        </w:rPr>
      </w:pPr>
    </w:p>
    <w:p w:rsidR="00BF4E5C" w:rsidRPr="005046D5" w:rsidRDefault="006A29C8" w:rsidP="00BF4E5C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Kod CPV:</w:t>
      </w:r>
      <w:r w:rsidR="00BF4E5C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678"/>
      </w:tblGrid>
      <w:tr w:rsidR="00C856D6" w:rsidRPr="00DF198D" w:rsidTr="00DD4A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D4AB9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DF198D">
              <w:rPr>
                <w:rFonts w:asciiTheme="minorHAnsi" w:hAnsiTheme="minorHAnsi"/>
                <w:sz w:val="22"/>
                <w:szCs w:val="22"/>
              </w:rPr>
              <w:t>45000000-7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092EAE">
            <w:pPr>
              <w:pStyle w:val="Bezodstpw"/>
            </w:pPr>
            <w:r w:rsidRPr="00DF198D">
              <w:t>Roboty budowlane</w:t>
            </w:r>
          </w:p>
        </w:tc>
      </w:tr>
      <w:tr w:rsidR="00C856D6" w:rsidRPr="00DF198D" w:rsidTr="00DD4A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D4AB9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DF198D">
              <w:rPr>
                <w:rFonts w:asciiTheme="minorHAnsi" w:hAnsiTheme="minorHAnsi"/>
                <w:sz w:val="22"/>
                <w:szCs w:val="22"/>
              </w:rPr>
              <w:t>45421100-5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B82F17" w:rsidP="00092EAE">
            <w:pPr>
              <w:pStyle w:val="Bezodstpw"/>
            </w:pPr>
            <w:r>
              <w:t>Instalowanie drzwi i okien</w:t>
            </w:r>
            <w:r w:rsidR="00C856D6" w:rsidRPr="00DF198D">
              <w:t xml:space="preserve"> i podobnych elementów</w:t>
            </w:r>
          </w:p>
        </w:tc>
      </w:tr>
      <w:tr w:rsidR="00C856D6" w:rsidRPr="00DF198D" w:rsidTr="00DD4A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D4AB9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DF198D">
              <w:rPr>
                <w:rFonts w:asciiTheme="minorHAnsi" w:hAnsiTheme="minorHAnsi"/>
                <w:sz w:val="22"/>
                <w:szCs w:val="22"/>
              </w:rPr>
              <w:t>45430000-0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092EAE">
            <w:pPr>
              <w:pStyle w:val="Bezodstpw"/>
            </w:pPr>
            <w:r w:rsidRPr="00DF198D">
              <w:t>Pokrywanie podłóg i ścian</w:t>
            </w:r>
          </w:p>
        </w:tc>
      </w:tr>
      <w:tr w:rsidR="00C856D6" w:rsidRPr="00DF198D" w:rsidTr="00DD4A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D4AB9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DF198D">
              <w:rPr>
                <w:rFonts w:asciiTheme="minorHAnsi" w:hAnsiTheme="minorHAnsi"/>
                <w:sz w:val="22"/>
                <w:szCs w:val="22"/>
              </w:rPr>
              <w:t>45442100-8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092EAE">
            <w:pPr>
              <w:pStyle w:val="Bezodstpw"/>
            </w:pPr>
            <w:r w:rsidRPr="00DF198D">
              <w:t>Roboty malarskie</w:t>
            </w:r>
          </w:p>
        </w:tc>
      </w:tr>
    </w:tbl>
    <w:p w:rsidR="004A473B" w:rsidRPr="00DF198D" w:rsidRDefault="004A473B" w:rsidP="004A473B">
      <w:pPr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A473B" w:rsidRPr="005046D5" w:rsidRDefault="006A29C8" w:rsidP="004A473B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VI.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wykonania zam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ówienia</w:t>
      </w:r>
    </w:p>
    <w:p w:rsidR="001A76D1" w:rsidRPr="00F47538" w:rsidRDefault="00F47538" w:rsidP="004A473B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47538">
        <w:rPr>
          <w:rFonts w:asciiTheme="minorHAnsi" w:eastAsia="Times New Roman" w:hAnsiTheme="minorHAnsi" w:cstheme="minorHAnsi"/>
          <w:sz w:val="22"/>
          <w:szCs w:val="22"/>
          <w:lang w:eastAsia="pl-PL"/>
        </w:rPr>
        <w:t>9</w:t>
      </w:r>
      <w:r w:rsidR="00B82F17" w:rsidRPr="00F4753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miesięcy</w:t>
      </w:r>
      <w:r w:rsidR="00EA305E" w:rsidRPr="00F4753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EA305E" w:rsidRPr="00F47538">
        <w:rPr>
          <w:rFonts w:asciiTheme="minorHAnsi" w:eastAsia="Times New Roman" w:hAnsiTheme="minorHAnsi" w:cstheme="minorHAnsi"/>
          <w:spacing w:val="-1"/>
          <w:sz w:val="22"/>
          <w:szCs w:val="22"/>
        </w:rPr>
        <w:t>od dnia podpisania umowy</w:t>
      </w:r>
      <w:r w:rsidR="0002472E">
        <w:rPr>
          <w:rFonts w:asciiTheme="minorHAnsi" w:eastAsia="Times New Roman" w:hAnsiTheme="minorHAnsi" w:cstheme="minorHAnsi"/>
          <w:spacing w:val="-1"/>
          <w:sz w:val="22"/>
          <w:szCs w:val="22"/>
        </w:rPr>
        <w:t>.</w:t>
      </w:r>
    </w:p>
    <w:p w:rsidR="006A29C8" w:rsidRPr="005046D5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 publicznego, które</w:t>
      </w:r>
      <w:r w:rsidR="00B96674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zostan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 wprowadzone do treści tej umowy</w:t>
      </w:r>
    </w:p>
    <w:p w:rsidR="006A29C8" w:rsidRPr="005046D5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ówienia publicznego, które zostaną wprowadzone do treści </w:t>
      </w:r>
      <w:r w:rsidR="001444BA" w:rsidRPr="005046D5">
        <w:rPr>
          <w:rFonts w:asciiTheme="minorHAnsi" w:eastAsia="Times New Roman" w:hAnsiTheme="minorHAnsi" w:cstheme="minorHAnsi"/>
          <w:sz w:val="22"/>
          <w:szCs w:val="22"/>
        </w:rPr>
        <w:t>tej umowy, określone zostały w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ałączniku </w:t>
      </w:r>
      <w:r w:rsidR="00FB10AC" w:rsidRPr="005046D5">
        <w:rPr>
          <w:rFonts w:asciiTheme="minorHAnsi" w:eastAsia="Times New Roman" w:hAnsiTheme="minorHAnsi" w:cstheme="minorHAnsi"/>
          <w:sz w:val="22"/>
          <w:szCs w:val="22"/>
        </w:rPr>
        <w:t>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6A29C8" w:rsidRPr="005046D5" w:rsidRDefault="006A29C8" w:rsidP="00B96674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komunikacji elektronicznej, przy użyciu których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  <w:t>Zamawiający będzie komunikował się z wykonawcami, oraz informacje o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wymaganiach technicznych i organizacyjnych sporządzania, wysyłania i odbierania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korespondencji elektronicznej</w:t>
      </w:r>
    </w:p>
    <w:p w:rsidR="006A29C8" w:rsidRPr="005046D5" w:rsidRDefault="006A29C8" w:rsidP="006A29C8">
      <w:pPr>
        <w:shd w:val="clear" w:color="auto" w:fill="FFFFFF"/>
        <w:spacing w:before="130"/>
        <w:ind w:left="4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1. W  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ępowaniu   o   udzielenie   zamówienia   komunikacja   między   Zamawiającym   a</w:t>
      </w:r>
    </w:p>
    <w:p w:rsidR="00B96674" w:rsidRPr="005046D5" w:rsidRDefault="006A29C8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Wykonawcami   odbywa 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 drogą  elektroniczną  przy  użyciu 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8A72AE" w:rsidRDefault="00F4574E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9" w:history="1">
        <w:r w:rsidR="00267D21" w:rsidRPr="005046D5">
          <w:rPr>
            <w:rFonts w:asciiTheme="minorHAnsi" w:eastAsia="Arial" w:hAnsiTheme="minorHAnsi" w:cstheme="minorHAnsi"/>
            <w:color w:val="000000"/>
            <w:sz w:val="22"/>
            <w:szCs w:val="22"/>
            <w:u w:val="single"/>
          </w:rPr>
          <w:t>https://miniportal.uzp.gov.pl/</w:t>
        </w:r>
      </w:hyperlink>
      <w:r w:rsidR="00267D21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</w:p>
    <w:p w:rsidR="008A72AE" w:rsidRDefault="006A29C8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  <w:u w:val="single"/>
        </w:rPr>
      </w:pP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ePUAPu</w:t>
      </w:r>
      <w:proofErr w:type="spellEnd"/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10" w:history="1">
        <w:r w:rsidRPr="005046D5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 xml:space="preserve"> https://epuap.</w:t>
        </w:r>
        <w:r w:rsidRPr="005046D5">
          <w:rPr>
            <w:rFonts w:asciiTheme="minorHAnsi" w:eastAsia="Times New Roman" w:hAnsiTheme="minorHAnsi" w:cstheme="minorHAnsi"/>
            <w:sz w:val="22"/>
            <w:szCs w:val="22"/>
            <w:u w:val="single"/>
            <w:lang w:val="en-US"/>
          </w:rPr>
          <w:t>gov.pl/wps/portal</w:t>
        </w:r>
      </w:hyperlink>
      <w:r w:rsidR="00B96674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,  </w:t>
      </w:r>
    </w:p>
    <w:p w:rsidR="006A29C8" w:rsidRPr="005046D5" w:rsidRDefault="00B96674" w:rsidP="006A29C8">
      <w:pPr>
        <w:shd w:val="clear" w:color="auto" w:fill="FFFFFF"/>
        <w:spacing w:line="283" w:lineRule="exact"/>
        <w:ind w:left="259" w:right="1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emaila: </w:t>
      </w:r>
      <w:hyperlink r:id="rId11" w:history="1">
        <w:r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</w:p>
    <w:p w:rsidR="006A29C8" w:rsidRPr="005046D5" w:rsidRDefault="006A29C8" w:rsidP="006A29C8">
      <w:pPr>
        <w:shd w:val="clear" w:color="auto" w:fill="FFFFFF"/>
        <w:tabs>
          <w:tab w:val="left" w:pos="317"/>
        </w:tabs>
        <w:spacing w:before="58" w:line="274" w:lineRule="exact"/>
        <w:ind w:left="211" w:right="19" w:hanging="21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Wykonawca zamierzaj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wziąć udział w postępowaniu o udzielenie zamówienia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publicznego, musi posiadać konto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Wykonawca posiadający konto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ma dostęp do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formularzy: złożenia, zmiany, wycofania oferty lub wniosku oraz do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br/>
        <w:t>formularza do komunikacji.</w:t>
      </w:r>
    </w:p>
    <w:p w:rsidR="006A29C8" w:rsidRPr="005046D5" w:rsidRDefault="006A29C8" w:rsidP="006A29C8">
      <w:pPr>
        <w:shd w:val="clear" w:color="auto" w:fill="FFFFFF"/>
        <w:tabs>
          <w:tab w:val="left" w:pos="245"/>
        </w:tabs>
        <w:spacing w:before="67" w:line="274" w:lineRule="exact"/>
        <w:ind w:left="245" w:right="19" w:hanging="24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1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  <w:t>Wymagania techniczne i organizacyjne wysy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ła</w:t>
      </w:r>
      <w:r w:rsidR="00431B71" w:rsidRPr="005046D5">
        <w:rPr>
          <w:rFonts w:asciiTheme="minorHAnsi" w:eastAsia="Times New Roman" w:hAnsiTheme="minorHAnsi" w:cstheme="minorHAnsi"/>
          <w:sz w:val="22"/>
          <w:szCs w:val="22"/>
        </w:rPr>
        <w:t xml:space="preserve">nia i odbierania korespondencji 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>elek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tronicznej przekazywanej przy ich użyciu, opisane zost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 xml:space="preserve">ały w Regulaminie korzystania z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dostępnym pod adresem </w:t>
      </w:r>
      <w:hyperlink r:id="rId12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>https://miniportal.uzp.gov.pl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/W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arunkiUslugi.aspx 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br/>
        </w:r>
      </w:hyperlink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oraz Regulaminie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shd w:val="clear" w:color="auto" w:fill="FFFFFF"/>
        <w:tabs>
          <w:tab w:val="left" w:pos="317"/>
        </w:tabs>
        <w:spacing w:before="58" w:line="278" w:lineRule="exact"/>
        <w:ind w:left="259" w:right="19" w:hanging="25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9"/>
          <w:sz w:val="22"/>
          <w:szCs w:val="22"/>
        </w:rPr>
        <w:t>4.</w:t>
      </w:r>
      <w:r w:rsidRPr="005046D5">
        <w:rPr>
          <w:rFonts w:asciiTheme="minorHAnsi" w:hAnsiTheme="minorHAnsi" w:cstheme="minorHAnsi"/>
          <w:sz w:val="22"/>
          <w:szCs w:val="22"/>
        </w:rPr>
        <w:tab/>
        <w:t>Wykonawca przyst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ępując do niniejszego postępowania o udzielenie zamówienia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publicznego, akceptuje warunki korzystania z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określone w Regulaminie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oraz zobowiązuje się korzystając z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przestrzegać postanowień tego</w:t>
      </w:r>
      <w:r w:rsidR="005066EC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regulaminu.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43" w:after="0" w:line="283" w:lineRule="exact"/>
        <w:ind w:left="235" w:right="24" w:hanging="230"/>
        <w:rPr>
          <w:rFonts w:asciiTheme="minorHAnsi" w:hAnsiTheme="minorHAnsi" w:cstheme="minorHAnsi"/>
          <w:spacing w:val="-23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Maksymalny rozmiar plik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 przesyłanych za pośrednictwem dedykowanych formularzy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do: złożenia i wycofania oferty oraz do komunikacji wynosi 150 MB.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9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 dat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przekazania oferty, oświadczenia, o którym mowa w art. 125 ust. 1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10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post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ępowaniu o udzielenie zamówienia korespondencja elektroniczna (inna niż oferta Wykonawcy i załączniki do oferty) odbywa się elektronicznie za pośrednictwem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dedykowanego formularza dostępnego na </w:t>
      </w:r>
      <w:proofErr w:type="spellStart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oraz udostępnionego przez </w:t>
      </w:r>
      <w:proofErr w:type="spellStart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miniPortal</w:t>
      </w:r>
      <w:proofErr w:type="spellEnd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(Formularz do komunikacji).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4" w:hanging="230"/>
        <w:rPr>
          <w:rFonts w:asciiTheme="minorHAnsi" w:hAnsiTheme="minorHAnsi" w:cstheme="minorHAnsi"/>
          <w:spacing w:val="-23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może również komunikować się z Wykonawcami za pomocą po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</w:rPr>
        <w:t>czty elektronicznej, email: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3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353715" w:rsidRPr="005046D5" w:rsidRDefault="006A29C8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Dokumenty elektroniczne,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świadczenia lub elektroniczne kopie dokumentów lub oświadczeń składane są przez Wykonawcę za pośrednictwem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Formularza do komunikacji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jako załączniki.  Zamawiający dopuszcza również możliwość  składania dokumentów elektronicznych, oświadczeń lub elektronicznych kopii dokumentów lub oświadczeń za pomocą poczty </w:t>
      </w:r>
      <w:r w:rsidR="005046D5">
        <w:rPr>
          <w:rFonts w:asciiTheme="minorHAnsi" w:eastAsia="Times New Roman" w:hAnsiTheme="minorHAnsi" w:cstheme="minorHAnsi"/>
          <w:sz w:val="22"/>
          <w:szCs w:val="22"/>
        </w:rPr>
        <w:t xml:space="preserve">elektronicznej, na   adres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email: </w:t>
      </w:r>
      <w:hyperlink r:id="rId14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353715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>.</w:t>
      </w:r>
      <w:r w:rsidR="00353715" w:rsidRPr="007952E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</w:rPr>
        <w:t xml:space="preserve">Sposób sporządzenia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elektronicznych,</w:t>
      </w:r>
      <w:r w:rsidR="005066EC" w:rsidRPr="005046D5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świadczeń lub elektronicznych kopii dokumentów lub oświadczeń musi być zgody z wymaganiami określonymi w rozporządzeniu Prezesa Rady Ministrów</w:t>
      </w:r>
    </w:p>
    <w:p w:rsidR="006A29C8" w:rsidRPr="005046D5" w:rsidRDefault="00353715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8A72AE" w:rsidRDefault="008A72AE" w:rsidP="00475DC5">
      <w:pPr>
        <w:shd w:val="clear" w:color="auto" w:fill="FFFFFF"/>
        <w:spacing w:before="278" w:line="226" w:lineRule="exact"/>
        <w:ind w:left="173"/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</w:pPr>
    </w:p>
    <w:p w:rsidR="006A29C8" w:rsidRPr="005046D5" w:rsidRDefault="006A29C8" w:rsidP="00475DC5">
      <w:pPr>
        <w:shd w:val="clear" w:color="auto" w:fill="FFFFFF"/>
        <w:spacing w:before="278" w:line="226" w:lineRule="exact"/>
        <w:ind w:left="17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IX.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Wskazanie os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ób uprawnionych do </w:t>
      </w:r>
      <w:r w:rsidR="00353715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komunikowania się z 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Wykonawcami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Zamawiający wyznacza następujące osoby do kontaktu z Wykonawcami:</w:t>
      </w:r>
    </w:p>
    <w:p w:rsidR="00811717" w:rsidRPr="005046D5" w:rsidRDefault="00D25EEB" w:rsidP="0081171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 xml:space="preserve">   </w:t>
      </w:r>
      <w:proofErr w:type="spellStart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Piotr</w:t>
      </w:r>
      <w:proofErr w:type="spellEnd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Żak</w:t>
      </w:r>
      <w:proofErr w:type="spellEnd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tel. 55 644 02</w:t>
      </w:r>
      <w:r w:rsidR="00B82F1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72</w:t>
      </w:r>
      <w:r w:rsidR="00AB5953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Beata</w:t>
      </w:r>
      <w:proofErr w:type="spellEnd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Kondratowska tel. 55 644 02</w:t>
      </w:r>
      <w:r w:rsidR="00B82F1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22,</w:t>
      </w:r>
    </w:p>
    <w:p w:rsidR="006A29C8" w:rsidRPr="005046D5" w:rsidRDefault="006A29C8" w:rsidP="00982208">
      <w:pPr>
        <w:shd w:val="clear" w:color="auto" w:fill="FFFFFF"/>
        <w:spacing w:before="197" w:line="274" w:lineRule="exact"/>
        <w:ind w:left="259" w:hanging="117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X.   </w:t>
      </w:r>
      <w:r w:rsidRPr="005046D5">
        <w:rPr>
          <w:rFonts w:asciiTheme="minorHAnsi" w:hAnsiTheme="minorHAnsi" w:cstheme="minorHAnsi"/>
          <w:b/>
          <w:sz w:val="22"/>
          <w:szCs w:val="22"/>
        </w:rPr>
        <w:t>Termin zwi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ązania ofertą</w:t>
      </w:r>
    </w:p>
    <w:p w:rsidR="006A29C8" w:rsidRPr="005046D5" w:rsidRDefault="006A29C8" w:rsidP="005441CA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after="0" w:line="274" w:lineRule="exact"/>
        <w:ind w:left="178" w:right="34"/>
        <w:rPr>
          <w:rFonts w:asciiTheme="minorHAnsi" w:hAnsiTheme="minorHAnsi" w:cstheme="minorHAnsi"/>
          <w:spacing w:val="-2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jest zwi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ązany ofertą od dnia upływu terminu składania ofert do dnia </w:t>
      </w:r>
      <w:r w:rsidR="00F3009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A5B8C" w:rsidRPr="00092EAE">
        <w:rPr>
          <w:rFonts w:asciiTheme="minorHAnsi" w:eastAsia="Times New Roman" w:hAnsiTheme="minorHAnsi" w:cstheme="minorHAnsi"/>
          <w:sz w:val="22"/>
          <w:szCs w:val="22"/>
        </w:rPr>
        <w:t>1</w:t>
      </w:r>
      <w:r w:rsidR="00092EAE">
        <w:rPr>
          <w:rFonts w:asciiTheme="minorHAnsi" w:eastAsia="Times New Roman" w:hAnsiTheme="minorHAnsi" w:cstheme="minorHAnsi"/>
          <w:sz w:val="22"/>
          <w:szCs w:val="22"/>
        </w:rPr>
        <w:t>5</w:t>
      </w:r>
      <w:r w:rsidR="00F47538" w:rsidRPr="00092EAE">
        <w:rPr>
          <w:rFonts w:asciiTheme="minorHAnsi" w:eastAsia="Times New Roman" w:hAnsiTheme="minorHAnsi" w:cstheme="minorHAnsi"/>
          <w:sz w:val="22"/>
          <w:szCs w:val="22"/>
        </w:rPr>
        <w:t>.</w:t>
      </w:r>
      <w:r w:rsidR="002A5B8C" w:rsidRPr="00092EAE">
        <w:rPr>
          <w:rFonts w:asciiTheme="minorHAnsi" w:eastAsia="Times New Roman" w:hAnsiTheme="minorHAnsi" w:cstheme="minorHAnsi"/>
          <w:sz w:val="22"/>
          <w:szCs w:val="22"/>
        </w:rPr>
        <w:t>0</w:t>
      </w:r>
      <w:r w:rsidR="00F47538" w:rsidRPr="00092EAE">
        <w:rPr>
          <w:rFonts w:asciiTheme="minorHAnsi" w:eastAsia="Times New Roman" w:hAnsiTheme="minorHAnsi" w:cstheme="minorHAnsi"/>
          <w:sz w:val="22"/>
          <w:szCs w:val="22"/>
        </w:rPr>
        <w:t>1.</w:t>
      </w:r>
      <w:r w:rsidR="002A5B8C" w:rsidRPr="00092EAE">
        <w:rPr>
          <w:rFonts w:asciiTheme="minorHAnsi" w:eastAsia="Times New Roman" w:hAnsiTheme="minorHAnsi" w:cstheme="minorHAnsi"/>
          <w:sz w:val="22"/>
          <w:szCs w:val="22"/>
        </w:rPr>
        <w:t>2022</w:t>
      </w:r>
      <w:r w:rsidR="008E1519" w:rsidRPr="00092EAE">
        <w:rPr>
          <w:rFonts w:asciiTheme="minorHAnsi" w:eastAsia="Times New Roman" w:hAnsiTheme="minorHAnsi" w:cstheme="minorHAnsi"/>
          <w:sz w:val="22"/>
          <w:szCs w:val="22"/>
        </w:rPr>
        <w:t>r.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42E1" w:rsidRPr="005046D5">
        <w:rPr>
          <w:rFonts w:asciiTheme="minorHAnsi" w:eastAsia="Times New Roman" w:hAnsiTheme="minorHAnsi" w:cstheme="minorHAnsi"/>
          <w:sz w:val="22"/>
          <w:szCs w:val="22"/>
        </w:rPr>
        <w:t>(30 dni od dnia upływu terminu składania ofert</w:t>
      </w:r>
      <w:r w:rsidR="00092EAE">
        <w:rPr>
          <w:rFonts w:asciiTheme="minorHAnsi" w:eastAsia="Times New Roman" w:hAnsiTheme="minorHAnsi" w:cstheme="minorHAnsi"/>
          <w:sz w:val="22"/>
          <w:szCs w:val="22"/>
        </w:rPr>
        <w:t>)</w:t>
      </w:r>
      <w:r w:rsidR="00F4753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353715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gdy wyb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 najkorzystniejszej oferty nie nastąpi przed upływem terminu</w:t>
      </w:r>
      <w:r w:rsidR="00811717" w:rsidRPr="005046D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zwi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określonego w SWZ, Zamawiający przed upływem 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terminu związania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zwraca si</w:t>
      </w:r>
      <w:r w:rsidR="008A72AE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jednokrotnie do Wykonawców o wyrażenie zgody na przedłużenie tego terminu o wskazywany przez niego okres, nie dłuższy niż 30 dni.</w:t>
      </w:r>
    </w:p>
    <w:p w:rsidR="006A29C8" w:rsidRPr="005046D5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3. 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łużenie terminu związania oferta, o którym mowa w ust. 2, wymaga złożenia przez Wykonawcę pisemnego oświadczenia o wyrażeniu zgody na przedłużenie terminu związania oferta.</w:t>
      </w:r>
    </w:p>
    <w:p w:rsidR="006A29C8" w:rsidRPr="005046D5" w:rsidRDefault="006A29C8" w:rsidP="00811717">
      <w:pPr>
        <w:shd w:val="clear" w:color="auto" w:fill="FFFFFF"/>
        <w:spacing w:before="91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XI.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6A29C8" w:rsidRPr="005046D5" w:rsidRDefault="006A29C8" w:rsidP="005441CA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86" w:after="0" w:line="274" w:lineRule="exact"/>
        <w:ind w:left="413" w:right="14" w:hanging="235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Oferta musi by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ć sporządzona w języku polskim, w postaci elektronicznej w formacie danych: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.pd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f,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doc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docx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rtf,.xps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odt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opatrzona kwalifikowanym podpisem elektronicznym, podpisem </w:t>
      </w:r>
      <w:r w:rsidR="000B1DC5"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 (</w:t>
      </w:r>
      <w:r w:rsidR="00951BF0" w:rsidRPr="005046D5">
        <w:rPr>
          <w:rFonts w:asciiTheme="minorHAnsi" w:eastAsia="Times New Roman" w:hAnsiTheme="minorHAnsi" w:cstheme="minorHAnsi"/>
          <w:sz w:val="22"/>
          <w:szCs w:val="22"/>
        </w:rPr>
        <w:t xml:space="preserve">tzn. 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poświadczenia elektronicznego, które przyporządkowuje dane służące do walidacji </w:t>
      </w:r>
      <w:r w:rsidR="000B1DC5" w:rsidRPr="005046D5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podpisu osobistego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do posiadacza dowodu </w:t>
      </w:r>
      <w:r w:rsidR="000B1DC5" w:rsidRPr="005046D5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osobistego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potwierdzające dane tego posiadacza</w:t>
      </w:r>
      <w:r w:rsidR="00951BF0" w:rsidRPr="005046D5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6A29C8" w:rsidRPr="005046D5" w:rsidRDefault="006A29C8" w:rsidP="00BE42E1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62" w:after="0" w:line="278" w:lineRule="exact"/>
        <w:ind w:left="413" w:right="10" w:hanging="235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w celu poprawnego zaszyfrowania oferty powinien mie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ć zainstalowany na komputerze .NET Framework 4.5. Aplikacja działa na platformie Windows (Vista SP2, 7, 8, 10) Aplikacja nie jest dostępna dla systemu Linux i MAC</w:t>
      </w:r>
      <w:r w:rsidR="00BE42E1" w:rsidRPr="005046D5">
        <w:rPr>
          <w:rFonts w:asciiTheme="minorHAnsi" w:hAnsiTheme="minorHAnsi" w:cstheme="minorHAnsi"/>
          <w:spacing w:val="-5"/>
          <w:w w:val="8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0"/>
          <w:sz w:val="22"/>
          <w:szCs w:val="22"/>
        </w:rPr>
        <w:t>OS.</w:t>
      </w:r>
    </w:p>
    <w:p w:rsidR="006A29C8" w:rsidRPr="005046D5" w:rsidRDefault="006A29C8" w:rsidP="006A29C8">
      <w:pPr>
        <w:shd w:val="clear" w:color="auto" w:fill="FFFFFF"/>
        <w:tabs>
          <w:tab w:val="left" w:pos="490"/>
        </w:tabs>
        <w:spacing w:before="48" w:line="283" w:lineRule="exact"/>
        <w:ind w:left="413" w:right="10" w:hanging="23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w w:val="87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  <w:t>Spos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ób zaszyfrowania oferty opisany został w Instrukcji użytkownika dostępnej na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5441CA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8" w:after="0" w:line="278" w:lineRule="exact"/>
        <w:ind w:left="408" w:right="10" w:hanging="235"/>
        <w:rPr>
          <w:rFonts w:asciiTheme="minorHAnsi" w:hAnsiTheme="minorHAnsi" w:cstheme="minorHAnsi"/>
          <w:spacing w:val="-3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przygotowania oferty konieczne jest posiadanie przez osob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 upoważnioną do reprezentowania Wykonawcy kwalifikowanego podpisu elektronicznego, podpisu osobistego lub podpisu zaufanego.</w:t>
      </w:r>
    </w:p>
    <w:p w:rsidR="006A29C8" w:rsidRDefault="006A29C8" w:rsidP="006A29C8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3" w:after="0" w:line="278" w:lineRule="exact"/>
        <w:ind w:left="408" w:right="5" w:hanging="235"/>
        <w:rPr>
          <w:rFonts w:asciiTheme="minorHAnsi" w:hAnsiTheme="minorHAnsi" w:cstheme="minorHAnsi"/>
          <w:spacing w:val="-6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żeli na ofertę składa się kilka dokumentów, Wykonawca powinien stworzyć folder, do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którego przeniesie wszystkie dokumenty oferty, podpisane kwalifikowanym podpisem elektronicznym, podpisem zaufanym lub podpisem osobistym. Następnie z tego folderu Wykonawca zrobi folder .zip (bez nadawania mu haseł i bez szyfrowania). W kolejnym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kroku za pośrednictwem Aplikacji do szyfrowania Wykonawca zaszyfruje folder zawierający dokumenty składające się na ofertę.</w:t>
      </w:r>
    </w:p>
    <w:p w:rsidR="00DC1657" w:rsidRPr="00DC1657" w:rsidRDefault="00DC1657" w:rsidP="00DC1657">
      <w:pPr>
        <w:widowControl w:val="0"/>
        <w:shd w:val="clear" w:color="auto" w:fill="FFFFFF"/>
        <w:tabs>
          <w:tab w:val="left" w:pos="408"/>
        </w:tabs>
        <w:spacing w:before="53" w:after="0" w:line="278" w:lineRule="exact"/>
        <w:ind w:left="408" w:right="5"/>
        <w:rPr>
          <w:rFonts w:asciiTheme="minorHAnsi" w:hAnsiTheme="minorHAnsi" w:cstheme="minorHAnsi"/>
          <w:spacing w:val="-6"/>
          <w:w w:val="87"/>
          <w:sz w:val="22"/>
          <w:szCs w:val="22"/>
        </w:rPr>
      </w:pP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4" w:lineRule="exact"/>
        <w:ind w:left="331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Wszelkie informacje stanowi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skompresowane do jednego pliku archiwum (ZIP). Wykonawca zobowiązany jest, wraz z przekazaniem tych informacji, wykazać spełnienie przesłanek określonych w art. 11 ust. 2 ustawy z dnia 16 kwietnia 1993 r. o zwalczaniu nieuczciwej konkurencji. Zaleca się, aby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 celu zachowania poufności objętych klauzulą informacji zgodnie z postanowieniami art.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18 ust. 3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62" w:after="0" w:line="274" w:lineRule="exact"/>
        <w:ind w:left="331" w:right="14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oferty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oświadczenie o niepodleganiu wykluczeniu 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>ora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>z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 xml:space="preserve"> oświadczenie o spełnianiu warunków udziału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 postaci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elektronicznej opatrzone kwalifikowanym podpisem elektronicznym, podpisem zaufanym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lub podpisem osobistym, a następnie wraz z plikami stanowiącymi ofertę skompresować do jednego pliku archiwum (ZIP).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8" w:lineRule="exact"/>
        <w:ind w:left="331" w:right="5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lastRenderedPageBreak/>
        <w:t>Do przygotowania oferty zaleca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wykorzystanie Formularza Oferty, którego wzór stanowi Załącznik nr 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W przypadku, gdy Wykonawca nie korzysta z przygotowanego przez Zamawiającego wzoru, w treści oferty należy zamieścić wszystkie</w:t>
      </w:r>
      <w:r w:rsidR="00D25EEB" w:rsidRPr="005046D5">
        <w:rPr>
          <w:rFonts w:asciiTheme="minorHAnsi" w:hAnsiTheme="minorHAnsi" w:cstheme="minorHAnsi"/>
          <w:spacing w:val="-5"/>
          <w:w w:val="8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informacje wymagane w Formularzu Ofertowym.</w:t>
      </w:r>
    </w:p>
    <w:p w:rsidR="006A29C8" w:rsidRPr="005046D5" w:rsidRDefault="006A29C8" w:rsidP="006A29C8">
      <w:pPr>
        <w:shd w:val="clear" w:color="auto" w:fill="FFFFFF"/>
        <w:tabs>
          <w:tab w:val="left" w:pos="360"/>
        </w:tabs>
        <w:spacing w:before="58"/>
        <w:ind w:left="1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9.</w:t>
      </w:r>
      <w:r w:rsidRPr="005046D5">
        <w:rPr>
          <w:rFonts w:asciiTheme="minorHAnsi" w:hAnsiTheme="minorHAnsi" w:cstheme="minorHAnsi"/>
          <w:sz w:val="22"/>
          <w:szCs w:val="22"/>
        </w:rPr>
        <w:tab/>
        <w:t>Do oferty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ży dołączyć:</w:t>
      </w:r>
    </w:p>
    <w:p w:rsidR="006A29C8" w:rsidRPr="005046D5" w:rsidRDefault="006A29C8" w:rsidP="00D57F2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82" w:after="0" w:line="240" w:lineRule="auto"/>
        <w:ind w:left="19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łnomocnictwo upoważniające do złożenia oferty, o ile 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 xml:space="preserve">ofertę składa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pełnomocnik;</w:t>
      </w:r>
    </w:p>
    <w:p w:rsidR="006A29C8" w:rsidRPr="005046D5" w:rsidRDefault="006A29C8" w:rsidP="005441CA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62" w:after="0" w:line="274" w:lineRule="exact"/>
        <w:ind w:left="19" w:right="1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łnomocnictwo dla pełnomocnika do reprezentowania w postępowaniu Wykonawców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wspólnie ubiegających się o udzielenie zamówienia - dotyczy ofert składanych przez Wykonawców wspólnie ubiegających się o udzielenie zamówienia;</w:t>
      </w:r>
    </w:p>
    <w:p w:rsidR="006A29C8" w:rsidRPr="005046D5" w:rsidRDefault="006A29C8" w:rsidP="006A29C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58" w:after="0" w:line="278" w:lineRule="exact"/>
        <w:ind w:left="19" w:right="5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świadczenie Wykonawcy o niepodleganiu wykluczeniu z postępowania - wzór oświadczenia o niepodleganiu wykluczeniu stanowi Załą</w:t>
      </w:r>
      <w:r w:rsidR="00D25EEB" w:rsidRPr="005046D5">
        <w:rPr>
          <w:rFonts w:asciiTheme="minorHAnsi" w:eastAsia="Times New Roman" w:hAnsiTheme="minorHAnsi" w:cstheme="minorHAnsi"/>
          <w:sz w:val="22"/>
          <w:szCs w:val="22"/>
        </w:rPr>
        <w:t>cznik nr 2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oraz oświadczenie o spełnianiu warunków udziału – załącznik nr 3.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 przypadku wspólnego ubiegania sie o zamówienie przez Wykonawców, oświadczenie o niepoleganiu wykluczeniu składa każdy z Wykonawców.;</w:t>
      </w:r>
    </w:p>
    <w:p w:rsidR="006A29C8" w:rsidRPr="005046D5" w:rsidRDefault="006A29C8" w:rsidP="00D57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91" w:after="0" w:line="240" w:lineRule="auto"/>
        <w:ind w:left="19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Oferta oraz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muszą być złożone w oryginale.</w:t>
      </w:r>
    </w:p>
    <w:p w:rsidR="006A29C8" w:rsidRPr="005046D5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58" w:after="0" w:line="240" w:lineRule="auto"/>
        <w:ind w:left="19"/>
        <w:jc w:val="left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zaleca ponumerowanie stron oferty.</w:t>
      </w:r>
    </w:p>
    <w:p w:rsidR="006A29C8" w:rsidRPr="005046D5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82" w:after="0" w:line="278" w:lineRule="exact"/>
        <w:ind w:left="360" w:right="5" w:hanging="341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łnomocnictwo do złożenia oferty musi być złożone w oryginale w takiej samej formie, jak składana oferta (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pełnomocnictwa sporządzonego uprzednio w formie pisemnej kwalifikowanym podpisem,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podpisem zaufanym lub podpisem osobistym mocodawcy. Elektroniczna kopia pełnomocnictwa nie może być uwierzytelniona przez upełnomocnionego.</w:t>
      </w:r>
    </w:p>
    <w:p w:rsidR="006A29C8" w:rsidRPr="005046D5" w:rsidRDefault="006A29C8" w:rsidP="00460CC0">
      <w:pPr>
        <w:shd w:val="clear" w:color="auto" w:fill="FFFFFF"/>
        <w:spacing w:before="485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XII.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oraz termin składania ofert</w:t>
      </w:r>
    </w:p>
    <w:p w:rsidR="006A29C8" w:rsidRPr="005046D5" w:rsidRDefault="006A29C8" w:rsidP="006A29C8">
      <w:pPr>
        <w:shd w:val="clear" w:color="auto" w:fill="FFFFFF"/>
        <w:spacing w:before="82" w:line="278" w:lineRule="exact"/>
        <w:ind w:left="326" w:right="14" w:hanging="29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1. 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 ofertę za pośrednictwem Formularza do złożenia lub wycofania oferty dostępnego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Sposób złożenia oferty opisany został w Instrukcji użytkownika dostępnej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shd w:val="clear" w:color="auto" w:fill="FFFFFF"/>
        <w:spacing w:before="53" w:line="278" w:lineRule="exact"/>
        <w:ind w:left="322" w:right="19" w:hanging="31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2</w:t>
      </w:r>
      <w:r w:rsidR="00CD3199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Cs/>
          <w:sz w:val="22"/>
          <w:szCs w:val="22"/>
        </w:rPr>
        <w:t>Ofert</w:t>
      </w:r>
      <w:r w:rsidRPr="005046D5">
        <w:rPr>
          <w:rFonts w:asciiTheme="minorHAnsi" w:eastAsia="Times New Roman" w:hAnsiTheme="minorHAnsi" w:cstheme="minorHAnsi"/>
          <w:bCs/>
          <w:sz w:val="22"/>
          <w:szCs w:val="22"/>
        </w:rPr>
        <w:t>ę wraz z wymaganymi załącznikami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nal</w:t>
      </w:r>
      <w:r w:rsidR="00460CC0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eży złożyć w terminie do dnia </w:t>
      </w:r>
      <w:r w:rsidR="00F47538">
        <w:rPr>
          <w:rFonts w:asciiTheme="minorHAnsi" w:eastAsia="Times New Roman" w:hAnsiTheme="minorHAnsi" w:cstheme="minorHAnsi"/>
          <w:b/>
          <w:bCs/>
          <w:sz w:val="22"/>
          <w:szCs w:val="22"/>
        </w:rPr>
        <w:t>17.12.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2021 r. do godziny 10:00.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67" w:after="0" w:line="240" w:lineRule="auto"/>
        <w:ind w:left="5"/>
        <w:jc w:val="left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Wykonawca mo</w:t>
      </w:r>
      <w:r w:rsidR="00460CC0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że złożyć tylko j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edną ofertę.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7" w:after="0" w:line="240" w:lineRule="auto"/>
        <w:ind w:left="5"/>
        <w:jc w:val="left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odrzuci ofertę złożoną po terminie składania ofert.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2" w:after="0" w:line="278" w:lineRule="exact"/>
        <w:ind w:left="317" w:right="19" w:hanging="312"/>
        <w:rPr>
          <w:rFonts w:asciiTheme="minorHAnsi" w:hAnsiTheme="minorHAnsi" w:cstheme="minorHAnsi"/>
          <w:spacing w:val="-1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po przes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łaniu oferty za pomocą Formularza do złożenia lub wycofania oferty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na „ekranie sukcesu” otrzyma numer oferty generowany przez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. Ten numer należy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zapisać i zachować. Będzie on potrzebny w razie ewentualnego wycofania oferty.</w:t>
      </w:r>
    </w:p>
    <w:p w:rsidR="00D57F2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przed up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ływem terminu do składania ofert może wycofać ofertę za pośrednictwem Formularza do wycofania oferty dostępnego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udostępnionego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również na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. Sposób wycofania oferty został opisany w Instrukcji użytkownika</w:t>
      </w:r>
      <w:r w:rsidR="00133C6C" w:rsidRPr="005046D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dost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ępnej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Wykonawca po upływie terminu do składania ofert nie może wycofać złożonej oferty.</w:t>
      </w:r>
    </w:p>
    <w:p w:rsidR="00D57F28" w:rsidRPr="005046D5" w:rsidRDefault="00D57F2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071B6F" w:rsidRDefault="00071B6F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10D15" w:rsidRDefault="00C10D15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6A29C8" w:rsidRPr="005046D5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lastRenderedPageBreak/>
        <w:t xml:space="preserve">XIII.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otwarcia ofert</w:t>
      </w:r>
    </w:p>
    <w:p w:rsidR="006A29C8" w:rsidRPr="005046D5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b/>
          <w:spacing w:val="-11"/>
          <w:w w:val="9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Otwarcie ofert nast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ąpi w </w:t>
      </w:r>
      <w:r w:rsidR="00305716" w:rsidRPr="007D150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dniu </w:t>
      </w:r>
      <w:r w:rsidR="007D150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7D150F" w:rsidRPr="007D150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17.12.202</w:t>
      </w:r>
      <w:r w:rsidR="007D150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1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r. o godzinie 10:30</w:t>
      </w:r>
    </w:p>
    <w:p w:rsidR="006A29C8" w:rsidRPr="005046D5" w:rsidRDefault="00133C6C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spacing w:val="-6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Otwarcie ofert jest niej</w:t>
      </w:r>
      <w:r w:rsidR="006A29C8" w:rsidRPr="005046D5">
        <w:rPr>
          <w:rFonts w:asciiTheme="minorHAnsi" w:hAnsiTheme="minorHAnsi" w:cstheme="minorHAnsi"/>
          <w:spacing w:val="-3"/>
          <w:sz w:val="22"/>
          <w:szCs w:val="22"/>
        </w:rPr>
        <w:t>awne.</w:t>
      </w:r>
    </w:p>
    <w:p w:rsidR="006A29C8" w:rsidRPr="005046D5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ący, najpóźniej przed otwarciem ofert, udostępnia na stronie internetowej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prowadzonego postępowania informacj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 kwocie, jaką zamierza przeznaczyć na sfinansowanie zamówienia.</w:t>
      </w:r>
    </w:p>
    <w:p w:rsidR="000B08D6" w:rsidRPr="005046D5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w w:val="9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0B08D6" w:rsidRPr="005046D5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poinformuje o zmianie terminu otwarcia ofert na stronie internetowej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prowadzonego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ępowania.</w:t>
      </w:r>
    </w:p>
    <w:p w:rsidR="006A29C8" w:rsidRPr="005046D5" w:rsidRDefault="006A29C8" w:rsidP="006A29C8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before="53" w:after="0" w:line="278" w:lineRule="exact"/>
        <w:ind w:left="317" w:right="29" w:hanging="317"/>
        <w:rPr>
          <w:rFonts w:asciiTheme="minorHAnsi" w:hAnsiTheme="minorHAnsi" w:cstheme="minorHAnsi"/>
          <w:spacing w:val="-5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ący, niezwłocznie po otwarciu ofert, udostępnia na stronie internetowej prowadzonego postępowania informacje o:</w:t>
      </w:r>
    </w:p>
    <w:p w:rsidR="006A29C8" w:rsidRPr="005046D5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nazwach albo imionach i nazwiskach oraz siedzibach lub miejscach prowadzonej dzia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łalności gospodarczej albo miejscach zamieszkania wykonawców, których oferty zostały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otwarte;</w:t>
      </w:r>
    </w:p>
    <w:p w:rsidR="006A29C8" w:rsidRPr="005046D5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cenach lub kosztach zawartych w ofertach.</w:t>
      </w:r>
    </w:p>
    <w:p w:rsidR="0084390D" w:rsidRPr="005046D5" w:rsidRDefault="00982208" w:rsidP="00FF22DD">
      <w:pPr>
        <w:shd w:val="clear" w:color="auto" w:fill="FFFFFF"/>
        <w:spacing w:before="518" w:line="240" w:lineRule="auto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XIV</w:t>
      </w:r>
      <w:r w:rsidR="00B34D8F" w:rsidRPr="005046D5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  </w:t>
      </w:r>
      <w:r w:rsidR="006A29C8" w:rsidRPr="005046D5">
        <w:rPr>
          <w:rFonts w:asciiTheme="minorHAnsi" w:hAnsiTheme="minorHAnsi" w:cstheme="minorHAnsi"/>
          <w:b/>
          <w:spacing w:val="-1"/>
          <w:sz w:val="22"/>
          <w:szCs w:val="22"/>
        </w:rPr>
        <w:t>Warunki udzia</w:t>
      </w:r>
      <w:r w:rsidR="006A29C8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łu w postępowaniu.</w:t>
      </w:r>
    </w:p>
    <w:p w:rsidR="00287EFE" w:rsidRPr="005046D5" w:rsidRDefault="0084390D" w:rsidP="00FF22DD">
      <w:pPr>
        <w:shd w:val="clear" w:color="auto" w:fill="FFFFFF"/>
        <w:spacing w:before="518" w:line="240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FF22DD">
        <w:rPr>
          <w:rFonts w:asciiTheme="minorHAnsi" w:eastAsia="Times New Roman" w:hAnsiTheme="minorHAnsi" w:cstheme="minorHAnsi"/>
          <w:spacing w:val="-1"/>
          <w:sz w:val="22"/>
          <w:szCs w:val="22"/>
        </w:rPr>
        <w:t>1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. </w:t>
      </w:r>
      <w:r w:rsidR="00B34D8F" w:rsidRPr="005046D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Zgodnie z art. 112 ust. 2 ustawy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>Pzp</w:t>
      </w:r>
      <w:proofErr w:type="spellEnd"/>
      <w:r w:rsidR="00287EFE"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udzielenie z</w:t>
      </w:r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>amówienia mogą ubiegać się Wykonawcy, którzy spełniają następujące warunki udziału w postępowaniu dotyczące:</w:t>
      </w:r>
    </w:p>
    <w:p w:rsidR="00287EFE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 -  zdolności do występowania w obrocie gospodarczym</w:t>
      </w:r>
    </w:p>
    <w:p w:rsidR="0084390D" w:rsidRPr="005046D5" w:rsidRDefault="0084390D" w:rsidP="002A5B8C">
      <w:pPr>
        <w:pStyle w:val="Bezodstpw"/>
        <w:ind w:left="142" w:hanging="142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uprawnień do prowadzenia określonej działalności gospodarczej lub zawodowej, o ile wynika to z odrębnych przepisów </w:t>
      </w:r>
    </w:p>
    <w:p w:rsidR="0084390D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sytuacji ekonomicznej i finansowej </w:t>
      </w:r>
    </w:p>
    <w:p w:rsidR="0089770F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zdolności technicznej lub zawodowej. </w:t>
      </w:r>
    </w:p>
    <w:p w:rsidR="00E3392E" w:rsidRPr="005046D5" w:rsidRDefault="00B82F17" w:rsidP="00287EFE">
      <w:pPr>
        <w:widowControl w:val="0"/>
        <w:shd w:val="clear" w:color="auto" w:fill="FFFFFF"/>
        <w:tabs>
          <w:tab w:val="left" w:pos="571"/>
        </w:tabs>
        <w:spacing w:after="0" w:line="418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o</w:t>
      </w:r>
      <w:r w:rsidR="00E72F2A" w:rsidRPr="005046D5">
        <w:rPr>
          <w:rFonts w:asciiTheme="minorHAnsi" w:hAnsiTheme="minorHAnsi" w:cstheme="minorHAnsi"/>
          <w:spacing w:val="-4"/>
          <w:sz w:val="22"/>
          <w:szCs w:val="22"/>
        </w:rPr>
        <w:t>raz nie</w:t>
      </w:r>
      <w:r w:rsidR="005441CA"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 podlegaj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 wykluczeniu na podstawie art. 108</w:t>
      </w:r>
      <w:r w:rsidR="00CD3199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ust</w:t>
      </w:r>
      <w:r w:rsidR="00CD3199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.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1 </w:t>
      </w:r>
    </w:p>
    <w:p w:rsidR="005441CA" w:rsidRPr="005046D5" w:rsidRDefault="005441CA" w:rsidP="00B82F17">
      <w:pPr>
        <w:widowControl w:val="0"/>
        <w:shd w:val="clear" w:color="auto" w:fill="FFFFFF"/>
        <w:tabs>
          <w:tab w:val="left" w:pos="426"/>
        </w:tabs>
        <w:spacing w:after="0" w:line="418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="00131656" w:rsidRPr="005046D5">
        <w:rPr>
          <w:rFonts w:asciiTheme="minorHAnsi" w:hAnsiTheme="minorHAnsi" w:cstheme="minorHAnsi"/>
          <w:spacing w:val="-5"/>
          <w:sz w:val="22"/>
          <w:szCs w:val="22"/>
        </w:rPr>
        <w:t>Zamawiający ustala następujące szczegółowe warunki udziału w postępowaniu, w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arunki udzia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łu w postępowaniu dotyczą:</w:t>
      </w:r>
    </w:p>
    <w:p w:rsidR="005441CA" w:rsidRPr="005046D5" w:rsidRDefault="005441CA" w:rsidP="00B8731A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418" w:lineRule="exact"/>
        <w:ind w:left="288"/>
        <w:jc w:val="left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sytuacji ekonomicznej lub finansowej (art. 112 ust. 2 pkt 3 ustawy),</w:t>
      </w:r>
    </w:p>
    <w:p w:rsidR="005441CA" w:rsidRPr="005046D5" w:rsidRDefault="005441CA" w:rsidP="00B8731A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418" w:lineRule="exact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zdolno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ści technicznej lub zawodowej (art. 112 ust. 2 pkt 4 ustawy).</w:t>
      </w:r>
    </w:p>
    <w:p w:rsidR="005441CA" w:rsidRPr="005046D5" w:rsidRDefault="00B34D8F" w:rsidP="005441CA">
      <w:pPr>
        <w:shd w:val="clear" w:color="auto" w:fill="FFFFFF"/>
        <w:spacing w:before="269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 3</w:t>
      </w:r>
      <w:r w:rsidR="005441CA"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  <w:r w:rsidR="00131656" w:rsidRPr="005046D5">
        <w:rPr>
          <w:rFonts w:asciiTheme="minorHAnsi" w:eastAsia="Times New Roman" w:hAnsiTheme="minorHAnsi" w:cstheme="minorHAnsi"/>
          <w:bCs/>
          <w:sz w:val="22"/>
          <w:szCs w:val="22"/>
        </w:rPr>
        <w:t>O</w:t>
      </w:r>
      <w:r w:rsidR="005441CA" w:rsidRPr="005046D5">
        <w:rPr>
          <w:rFonts w:asciiTheme="minorHAnsi" w:eastAsia="Times New Roman" w:hAnsiTheme="minorHAnsi" w:cstheme="minorHAnsi"/>
          <w:bCs/>
          <w:sz w:val="22"/>
          <w:szCs w:val="22"/>
        </w:rPr>
        <w:t>pis sposobu dokonania oceny spełniania warunków udziału w postępowaniu.</w:t>
      </w:r>
    </w:p>
    <w:p w:rsidR="00BA2A2A" w:rsidRPr="005046D5" w:rsidRDefault="000462DD" w:rsidP="00B8731A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4" w:right="72" w:hanging="284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441CA" w:rsidRPr="005046D5">
        <w:rPr>
          <w:rFonts w:asciiTheme="minorHAnsi" w:hAnsiTheme="minorHAnsi" w:cstheme="minorHAnsi"/>
          <w:spacing w:val="-2"/>
          <w:sz w:val="22"/>
          <w:szCs w:val="22"/>
        </w:rPr>
        <w:t>W odniesieniu do warunk</w:t>
      </w:r>
      <w:r w:rsidR="005441CA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ów udziału w postępowaniu dotyczących sytuacji ekonomicznej lub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 xml:space="preserve">finansowej (art. 112 ust. 2 pkt 3 ustawy) Zamawiający wymaga, aby Wykonawca posiadał </w:t>
      </w:r>
      <w:r w:rsidR="005441CA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ubezpieczenie od odpowiedzialności cywilnej w zakresie prowadzonej działalności, na sumę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>u</w:t>
      </w:r>
      <w:r w:rsidR="00E3392E" w:rsidRPr="005046D5">
        <w:rPr>
          <w:rFonts w:asciiTheme="minorHAnsi" w:eastAsia="Times New Roman" w:hAnsiTheme="minorHAnsi" w:cstheme="minorHAnsi"/>
          <w:sz w:val="22"/>
          <w:szCs w:val="22"/>
        </w:rPr>
        <w:t>bezpieczenia nie mniejszą niż</w:t>
      </w:r>
      <w:r w:rsidR="00BA2A2A"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BA2A2A" w:rsidRPr="005046D5" w:rsidRDefault="00985EEB" w:rsidP="00BA2A2A">
      <w:pPr>
        <w:pStyle w:val="Akapitzlist"/>
        <w:widowControl w:val="0"/>
        <w:shd w:val="clear" w:color="auto" w:fill="FFFFFF"/>
        <w:tabs>
          <w:tab w:val="left" w:pos="283"/>
        </w:tabs>
        <w:spacing w:before="302" w:after="0" w:line="298" w:lineRule="exact"/>
        <w:ind w:left="284" w:right="72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r w:rsidR="008C4A83">
        <w:rPr>
          <w:rFonts w:asciiTheme="minorHAnsi" w:hAnsiTheme="minorHAnsi" w:cstheme="minorHAnsi"/>
          <w:spacing w:val="-2"/>
          <w:sz w:val="22"/>
          <w:szCs w:val="22"/>
        </w:rPr>
        <w:t>20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0.000 zł  </w:t>
      </w:r>
    </w:p>
    <w:p w:rsidR="007050F3" w:rsidRPr="005046D5" w:rsidRDefault="005441CA" w:rsidP="00B8731A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72" w:hanging="278"/>
        <w:rPr>
          <w:rFonts w:asciiTheme="minorHAnsi" w:hAnsiTheme="minorHAnsi" w:cstheme="minorHAnsi"/>
          <w:spacing w:val="-1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ów udziału w postępowaniu dotyczących zdolności technicznej lub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zawodowej (112 ust. 2 pkt 4 ustawy) Zamawiający wymaga, aby Wykonawca spełniał minimalne warunki umożliwiające realizację zamówienia na odpowiednim poziomie jakości, poprzez:</w:t>
      </w:r>
    </w:p>
    <w:p w:rsidR="00AF47E4" w:rsidRPr="005046D5" w:rsidRDefault="00B82F17" w:rsidP="00FF22DD">
      <w:pPr>
        <w:widowControl w:val="0"/>
        <w:shd w:val="clear" w:color="auto" w:fill="FFFFFF"/>
        <w:tabs>
          <w:tab w:val="left" w:pos="854"/>
        </w:tabs>
        <w:spacing w:before="110" w:after="0" w:line="302" w:lineRule="exact"/>
        <w:ind w:left="284" w:right="5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7050F3" w:rsidRPr="005046D5">
        <w:rPr>
          <w:rFonts w:asciiTheme="minorHAnsi" w:hAnsiTheme="minorHAnsi" w:cstheme="minorHAnsi"/>
          <w:sz w:val="22"/>
          <w:szCs w:val="22"/>
        </w:rPr>
        <w:t xml:space="preserve">1) wykaz osób w zakresie niezbędnym do wykazania spełniania warunku zdolności technicznej lub zawodowej, skierowanych przez Wykonawcę do realizacji zamówienia publicznego, w szczególności odpowiedzialnych za kierowanie robotami budowlanymi </w:t>
      </w:r>
    </w:p>
    <w:p w:rsidR="00F23335" w:rsidRPr="00D245D1" w:rsidRDefault="00387358" w:rsidP="00B82F17">
      <w:pPr>
        <w:shd w:val="clear" w:color="auto" w:fill="FFFFFF"/>
        <w:tabs>
          <w:tab w:val="left" w:pos="0"/>
        </w:tabs>
        <w:spacing w:before="22" w:line="240" w:lineRule="auto"/>
        <w:ind w:left="284" w:right="6"/>
        <w:rPr>
          <w:rFonts w:asciiTheme="minorHAnsi" w:hAnsi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985EEB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050F3" w:rsidRPr="00D245D1">
        <w:rPr>
          <w:rFonts w:asciiTheme="minorHAnsi" w:hAnsiTheme="minorHAnsi" w:cstheme="minorHAnsi"/>
          <w:spacing w:val="-1"/>
          <w:sz w:val="22"/>
          <w:szCs w:val="22"/>
        </w:rPr>
        <w:t>osob</w:t>
      </w:r>
      <w:r w:rsidR="007050F3" w:rsidRPr="00D245D1">
        <w:rPr>
          <w:rFonts w:asciiTheme="minorHAnsi" w:eastAsia="Times New Roman" w:hAnsiTheme="minorHAnsi" w:cstheme="minorHAnsi"/>
          <w:spacing w:val="-1"/>
          <w:sz w:val="22"/>
          <w:szCs w:val="22"/>
        </w:rPr>
        <w:t>ą przewidzianą do kierowania robotami</w:t>
      </w:r>
      <w:r w:rsidR="002956CB" w:rsidRPr="00D245D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="007050F3" w:rsidRPr="00D245D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="00D245D1">
        <w:rPr>
          <w:rFonts w:asciiTheme="minorHAnsi" w:eastAsia="Times New Roman" w:hAnsiTheme="minorHAnsi" w:cstheme="minorHAnsi"/>
          <w:spacing w:val="-1"/>
          <w:sz w:val="22"/>
          <w:szCs w:val="22"/>
        </w:rPr>
        <w:t>(</w:t>
      </w:r>
      <w:r w:rsidR="00D245D1">
        <w:rPr>
          <w:rFonts w:asciiTheme="minorHAnsi" w:hAnsiTheme="minorHAnsi"/>
          <w:sz w:val="22"/>
          <w:szCs w:val="22"/>
        </w:rPr>
        <w:t>k</w:t>
      </w:r>
      <w:r w:rsidR="008C4A83" w:rsidRPr="00D245D1">
        <w:rPr>
          <w:rFonts w:asciiTheme="minorHAnsi" w:hAnsiTheme="minorHAnsi"/>
          <w:sz w:val="22"/>
          <w:szCs w:val="22"/>
        </w:rPr>
        <w:t>ierownika budowy</w:t>
      </w:r>
      <w:r w:rsidR="00D245D1">
        <w:rPr>
          <w:rFonts w:asciiTheme="minorHAnsi" w:hAnsiTheme="minorHAnsi"/>
          <w:sz w:val="22"/>
          <w:szCs w:val="22"/>
        </w:rPr>
        <w:t>)</w:t>
      </w:r>
      <w:r w:rsidR="008C4A83" w:rsidRPr="00D245D1">
        <w:rPr>
          <w:rFonts w:asciiTheme="minorHAnsi" w:hAnsiTheme="minorHAnsi"/>
          <w:sz w:val="22"/>
          <w:szCs w:val="22"/>
        </w:rPr>
        <w:t>, posiadającą uprawnienia do kierowania robotami budowlanymi w zakresie zgodnym z przedmiotem zamówienia w specjalności konstrukcyjno-budowlanej bez ograniczeń lub odpowiadające im uprawnienia budowlane wydane na podstawie wcześniej obowiązujących przepisów</w:t>
      </w:r>
      <w:r w:rsidR="007050F3" w:rsidRPr="005046D5">
        <w:rPr>
          <w:rFonts w:asciiTheme="minorHAnsi" w:hAnsiTheme="minorHAnsi" w:cstheme="minorHAnsi"/>
          <w:sz w:val="22"/>
          <w:szCs w:val="22"/>
        </w:rPr>
        <w:t xml:space="preserve">, a także zakresu wykonywanych przez nie czynności oraz informacją o podstawie do dysponowania tymi osobami 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 – według wzoru stanowiącego</w:t>
      </w:r>
      <w:r w:rsidR="007050F3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załącznik nr 5 do SWZ,</w:t>
      </w:r>
      <w:r w:rsidR="002956CB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584806" w:rsidRPr="005046D5" w:rsidRDefault="00387358" w:rsidP="00B82F17">
      <w:pPr>
        <w:autoSpaceDE/>
        <w:autoSpaceDN/>
        <w:adjustRightInd/>
        <w:spacing w:after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2</w:t>
      </w:r>
      <w:r w:rsidR="007050F3" w:rsidRPr="005046D5">
        <w:rPr>
          <w:rFonts w:asciiTheme="minorHAnsi" w:hAnsiTheme="minorHAnsi" w:cstheme="minorHAnsi"/>
          <w:sz w:val="22"/>
          <w:szCs w:val="22"/>
        </w:rPr>
        <w:t>)</w:t>
      </w:r>
      <w:r w:rsidR="000462DD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sz w:val="22"/>
          <w:szCs w:val="22"/>
        </w:rPr>
        <w:t>wykaz robót budowlanych</w:t>
      </w:r>
    </w:p>
    <w:p w:rsidR="007050F3" w:rsidRPr="005046D5" w:rsidRDefault="009E148B" w:rsidP="00B82F17">
      <w:pPr>
        <w:autoSpaceDE/>
        <w:autoSpaceDN/>
        <w:adjustRightInd/>
        <w:spacing w:after="0" w:line="276" w:lineRule="auto"/>
        <w:ind w:left="284" w:firstLine="45"/>
        <w:rPr>
          <w:rFonts w:asciiTheme="minorHAnsi" w:hAnsiTheme="minorHAnsi" w:cstheme="minorHAnsi"/>
          <w:b/>
          <w:iCs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– co najmniej 2 roboty budowlane</w:t>
      </w:r>
      <w:r w:rsidR="00195698">
        <w:rPr>
          <w:rFonts w:asciiTheme="minorHAnsi" w:hAnsiTheme="minorHAnsi" w:cstheme="minorHAnsi"/>
          <w:sz w:val="22"/>
          <w:szCs w:val="22"/>
        </w:rPr>
        <w:t>,</w:t>
      </w:r>
      <w:r w:rsidR="007050F3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195698">
        <w:rPr>
          <w:rFonts w:asciiTheme="minorHAnsi" w:hAnsiTheme="minorHAnsi" w:cstheme="minorHAnsi"/>
          <w:sz w:val="22"/>
          <w:szCs w:val="22"/>
        </w:rPr>
        <w:t xml:space="preserve">każda o </w:t>
      </w:r>
      <w:r w:rsidR="00D245D1">
        <w:rPr>
          <w:rFonts w:asciiTheme="minorHAnsi" w:hAnsiTheme="minorHAnsi" w:cstheme="minorHAnsi"/>
          <w:sz w:val="22"/>
          <w:szCs w:val="22"/>
        </w:rPr>
        <w:t>w</w:t>
      </w:r>
      <w:r w:rsidR="00195698">
        <w:rPr>
          <w:rFonts w:asciiTheme="minorHAnsi" w:hAnsiTheme="minorHAnsi" w:cstheme="minorHAnsi"/>
          <w:sz w:val="22"/>
          <w:szCs w:val="22"/>
        </w:rPr>
        <w:t>a</w:t>
      </w:r>
      <w:r w:rsidR="00D245D1">
        <w:rPr>
          <w:rFonts w:asciiTheme="minorHAnsi" w:hAnsiTheme="minorHAnsi" w:cstheme="minorHAnsi"/>
          <w:sz w:val="22"/>
          <w:szCs w:val="22"/>
        </w:rPr>
        <w:t xml:space="preserve">rtości co najmniej 200 000 zł brutto, </w:t>
      </w:r>
      <w:r w:rsidR="002433D7" w:rsidRPr="005046D5">
        <w:rPr>
          <w:rFonts w:asciiTheme="minorHAnsi" w:hAnsiTheme="minorHAnsi" w:cstheme="minorHAnsi"/>
          <w:sz w:val="22"/>
          <w:szCs w:val="22"/>
        </w:rPr>
        <w:t xml:space="preserve">polegających na </w:t>
      </w:r>
      <w:r w:rsidR="00023AF6" w:rsidRPr="005046D5">
        <w:rPr>
          <w:rFonts w:asciiTheme="minorHAnsi" w:hAnsiTheme="minorHAnsi" w:cstheme="minorHAnsi"/>
          <w:sz w:val="22"/>
          <w:szCs w:val="22"/>
        </w:rPr>
        <w:t>robotach budowlanych</w:t>
      </w:r>
      <w:r w:rsidR="00584806" w:rsidRPr="005046D5">
        <w:rPr>
          <w:rFonts w:asciiTheme="minorHAnsi" w:hAnsiTheme="minorHAnsi" w:cstheme="minorHAnsi"/>
          <w:sz w:val="22"/>
          <w:szCs w:val="22"/>
        </w:rPr>
        <w:t>, remontach</w:t>
      </w:r>
      <w:r w:rsidR="00023AF6" w:rsidRPr="005046D5">
        <w:rPr>
          <w:rFonts w:asciiTheme="minorHAnsi" w:hAnsiTheme="minorHAnsi" w:cstheme="minorHAnsi"/>
          <w:sz w:val="22"/>
          <w:szCs w:val="22"/>
        </w:rPr>
        <w:t xml:space="preserve"> w branży </w:t>
      </w:r>
      <w:r w:rsidR="00D245D1">
        <w:rPr>
          <w:rFonts w:asciiTheme="minorHAnsi" w:hAnsiTheme="minorHAnsi" w:cstheme="minorHAnsi"/>
          <w:sz w:val="22"/>
          <w:szCs w:val="22"/>
        </w:rPr>
        <w:t xml:space="preserve">budowlanej </w:t>
      </w:r>
      <w:r w:rsidR="00584806" w:rsidRPr="005046D5">
        <w:rPr>
          <w:rFonts w:asciiTheme="minorHAnsi" w:hAnsiTheme="minorHAnsi" w:cstheme="minorHAnsi"/>
          <w:sz w:val="22"/>
          <w:szCs w:val="22"/>
        </w:rPr>
        <w:t>w</w:t>
      </w:r>
      <w:r w:rsidR="00023AF6" w:rsidRPr="005046D5">
        <w:rPr>
          <w:rFonts w:asciiTheme="minorHAnsi" w:hAnsiTheme="minorHAnsi" w:cstheme="minorHAnsi"/>
          <w:sz w:val="22"/>
          <w:szCs w:val="22"/>
        </w:rPr>
        <w:t xml:space="preserve"> budynkach</w:t>
      </w:r>
      <w:r w:rsidR="00B82F17">
        <w:rPr>
          <w:rFonts w:asciiTheme="minorHAnsi" w:hAnsiTheme="minorHAnsi" w:cstheme="minorHAnsi"/>
          <w:sz w:val="22"/>
          <w:szCs w:val="22"/>
        </w:rPr>
        <w:t>,</w:t>
      </w:r>
      <w:r w:rsidR="00023AF6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sz w:val="22"/>
          <w:szCs w:val="22"/>
        </w:rPr>
        <w:t>w zakresie niezbędnym do wykazania spełniania warunku zdolności technicznej lub zawodowej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7050F3" w:rsidRPr="005046D5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bCs/>
          <w:sz w:val="22"/>
          <w:szCs w:val="22"/>
        </w:rPr>
        <w:t xml:space="preserve">przy czym dowodami, o których mowa, są referencje bądź inne dokumenty wystawione przez podmiot, na rzecz którego roboty budowlane były wykonywane, a jeżeli z uzasadnionej przyczyny o obiektywnym charakterze Wykonawca nie jest w stanie uzyskać tych dokumentów –inne dokumenty 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– według wzoru stanowiącego </w:t>
      </w:r>
      <w:r w:rsidR="00375891" w:rsidRPr="005046D5">
        <w:rPr>
          <w:rFonts w:asciiTheme="minorHAnsi" w:hAnsiTheme="minorHAnsi" w:cstheme="minorHAnsi"/>
          <w:b/>
          <w:iCs/>
          <w:sz w:val="22"/>
          <w:szCs w:val="22"/>
        </w:rPr>
        <w:t>załącznik nr 6 do S</w:t>
      </w:r>
      <w:r w:rsidR="007050F3" w:rsidRPr="005046D5">
        <w:rPr>
          <w:rFonts w:asciiTheme="minorHAnsi" w:hAnsiTheme="minorHAnsi" w:cstheme="minorHAnsi"/>
          <w:b/>
          <w:iCs/>
          <w:sz w:val="22"/>
          <w:szCs w:val="22"/>
        </w:rPr>
        <w:t>WZ,</w:t>
      </w:r>
      <w:r w:rsidR="00584806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5441CA" w:rsidRPr="005046D5" w:rsidRDefault="000462DD" w:rsidP="000462DD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4. </w:t>
      </w:r>
      <w:r w:rsidR="005441CA"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 Oceniaj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ąc zdolność techniczną lub zawodową, zamawiający może, na każdym etapie postępowania, </w:t>
      </w:r>
      <w:r w:rsidR="005441CA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uznać, że wykonawca nie posiada wymaganych zdolności, jeżeli posiadanie przez wykonawcę 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sprzecznych interesów, w szczególności zaangażowanie zasobów technicznych lub zawodowych </w:t>
      </w:r>
      <w:r w:rsidR="005441CA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wykonawcy w inne przedsięwzięcia gospodarcze wykonawcy może mieć negatywny wpływ na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>realizację zamówienia.</w:t>
      </w:r>
    </w:p>
    <w:p w:rsidR="005441CA" w:rsidRPr="005046D5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Poleganie na zasobach innych podmiotów.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298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 w celu potwierdzenia spełniania warunków udziału w postępowaniu w stosownych sytuacjach oraz w odniesieniu do całości przedmiotu zamówienia lub jego części,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(art. 118 ust. 1 ustawy).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ów dotyczących wykształcenia, kwalifikacji zawodowych lub doświadczenia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wykonawcy mogą polegać na zdolnościach podmiotów udostępniających zasoby, jeśli podmioty te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wykonają roboty budowlane lub usługi, do realizacji których te zdolności są wymagane.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polega na zdolnościach lub sytuacji podmiotów udostępniających zasoby, składa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wraz z ofertą, zobowiązanie podmiotu udostępniającego zasoby do oddania mu do dyspozycji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niezbędnych zasobów na potrzeby realizacji danego zamówienia lub inny podmiotowy środek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dowodowy potwierdzający, że wykonawca realizując zamówienie, będzie dysponował niezbędnymi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zasobami tych 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podmiotów - 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 nr 7 do SWZ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 118 ust. 3 ustawy)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Wykonawca nie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że, po upływie terminu składania ofert, powoływać się na zdolności lub sytuację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podmiotów udostępniających zasoby, jeżeli na etapie składania ofert nie polegał on w danym zakresie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na zdolnościach lub sytuacji podmiotów udostępniających zasoby.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Zobowi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zasobów oraz określa w szczególności:</w:t>
      </w:r>
    </w:p>
    <w:p w:rsidR="005441CA" w:rsidRPr="005046D5" w:rsidRDefault="005441CA" w:rsidP="0059212B">
      <w:pPr>
        <w:shd w:val="clear" w:color="auto" w:fill="FFFFFF"/>
        <w:spacing w:before="149" w:line="276" w:lineRule="auto"/>
        <w:ind w:left="283" w:firstLine="7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1)   zakres dost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ępnych wykonawcy zasobów podmiotu udostępniającego zasoby;</w:t>
      </w:r>
    </w:p>
    <w:p w:rsidR="005441CA" w:rsidRPr="005046D5" w:rsidRDefault="005441CA" w:rsidP="0059212B">
      <w:pPr>
        <w:shd w:val="clear" w:color="auto" w:fill="FFFFFF"/>
        <w:spacing w:before="278" w:line="276" w:lineRule="auto"/>
        <w:ind w:left="648" w:hanging="28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3"/>
          <w:sz w:val="22"/>
          <w:szCs w:val="22"/>
        </w:rPr>
        <w:t>2)   spos</w:t>
      </w:r>
      <w:r w:rsidRPr="005046D5">
        <w:rPr>
          <w:rFonts w:asciiTheme="minorHAnsi" w:eastAsia="Times New Roman" w:hAnsiTheme="minorHAnsi" w:cstheme="minorHAnsi"/>
          <w:spacing w:val="-13"/>
          <w:sz w:val="22"/>
          <w:szCs w:val="22"/>
        </w:rPr>
        <w:t xml:space="preserve">ób    i    okres    udostępnienia    wykonawcy    i    wykorzystania    przez    niego    zasobów    podmiotu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udostępniającego te zasoby przy wykonywaniu zamówienia;</w:t>
      </w:r>
    </w:p>
    <w:p w:rsidR="005441CA" w:rsidRPr="005046D5" w:rsidRDefault="005441CA" w:rsidP="0059212B">
      <w:pPr>
        <w:shd w:val="clear" w:color="auto" w:fill="FFFFFF"/>
        <w:spacing w:before="120" w:line="276" w:lineRule="auto"/>
        <w:ind w:left="64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3) czy i w jakim zakresie podmiot udost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ępniający zasoby, na zdolnościach którego wykonawca polega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 odniesieniu do warunków udziału w postępowaniu dotyczących wykształcenia, kwalifikacji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zawodowych lub doświadczenia, zrealizuje roboty budowlane lub usługi, których wskazane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zdolności dotyczą.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230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składającego ofertę, na zasobach podmiotu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udostępniającego zasoby w zakresie zdolności technicznych lub zawodowych, bądź w zakresie sytuacji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finansowej lub ekonomicznej, Zamawiający dokona oceny, czy udostępniane wykonawcy zasoby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zdolności techniczne lub zawodowe lub sytuacja finansowa lub ekonomiczna podmiotu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udostępniającego, pozwalają na wykazanie przez wykonawcę spełniania w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arunków udziału w postępowaniu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czy nie zachodzą wobec tego podmiotu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podstawy wykluczenia, które zostały przewidziane względ</w:t>
      </w:r>
      <w:r w:rsidR="00550EF3"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em wykonawcy.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20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żeli zdolności techniczne lub zawodowe, sytuacja ekonomiczna lub finansowa podmiotu udostępniającego zasoby nie potwierdzają spełniania przez wykonawcę warunków udziału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podmiotami albo wykazał, że samodzielnie spełnia warunki udziału w postępowaniu.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Podmiot,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zobowiązał się do udostępnienia zasobów, odpowiada solidarnie z wykonawcą, który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polega na jego sytuacji finansowej lub ekonomicznej, za szkodę poniesioną przez zamawiającego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powstałą wskutek nieudostępnienia tych zasobów, chyba że za nieudostępnienie zasobów podmiot ten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ponosi winy.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w przypadku polegania na zdolno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ściach technicznych lub zawodowych, sytuacji ekonomicznej lub finansowej podmiotów udostępniających zasoby, przedstawia, wraz z oświadczeniem, o którym mowa w 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pkt XIX ust 1 pkt 2 i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, oświadczenie podmiotu udostępniającego zasoby</w:t>
      </w:r>
      <w:r w:rsidR="00FA324E" w:rsidRPr="005046D5">
        <w:rPr>
          <w:rFonts w:asciiTheme="minorHAnsi" w:eastAsia="Times New Roman" w:hAnsiTheme="minorHAnsi" w:cstheme="minorHAnsi"/>
          <w:sz w:val="22"/>
          <w:szCs w:val="22"/>
        </w:rPr>
        <w:t>,</w:t>
      </w:r>
      <w:r w:rsidR="00266D4E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potwierdzające brak podstaw wykluczenia tego podmiotu oraz odpowiednio spełnianie warunków udziału w postępowaniu, w zakresie, w jakim wykonawca powołuje się na jego zasoby, zgodnie z katalogiem dokumentów określonych w 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pkt XX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441CA" w:rsidRPr="005046D5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Wspólne ubieganie się o udzielenie zamówienia.</w:t>
      </w:r>
    </w:p>
    <w:p w:rsidR="005441CA" w:rsidRPr="005046D5" w:rsidRDefault="005441CA" w:rsidP="004124B2">
      <w:pPr>
        <w:shd w:val="clear" w:color="auto" w:fill="FFFFFF"/>
        <w:spacing w:before="120" w:line="298" w:lineRule="exact"/>
        <w:ind w:left="360" w:right="58" w:hanging="36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Wykonawcy mog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wspólnie ubiegać się o udzielenie zamówienia. W takim przypadku powinni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spełniać warunki udziału w postępowaniu oraz złożyć dokumenty potwierdzające spełnienie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warunków zgodnie z zapisami zawartymi w </w:t>
      </w:r>
      <w:r w:rsidR="00417AFA" w:rsidRPr="005046D5">
        <w:rPr>
          <w:rFonts w:asciiTheme="minorHAnsi" w:eastAsia="Times New Roman" w:hAnsiTheme="minorHAnsi" w:cstheme="minorHAnsi"/>
          <w:sz w:val="22"/>
          <w:szCs w:val="22"/>
        </w:rPr>
        <w:t xml:space="preserve">niniejszej SWZ 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ustanawiają pełnomocnika do reprezentowania ich w postępowaniu albo reprezentowania ich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i zawarcia umowy. Wykonawcy wspólnie ubiegający się o zamówienie, których oferta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zostanie uznana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 najkorzystniejszą, będą zobowiązani przedstawić Zamawiającemu przed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zawarciem umowy stosowne porozumienie (umowę konsorcjum) zawierające w swojej treści co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najmniej następujące postanowienia: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sk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ład konsorcjum nie może zostać zmieniony bez uprzedniej zgody Zamawiającego w toku niniejszego postępowania o udzielenie zamówienia, jak również przez cały okres wykonywania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umowy,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Wykonawcy tworz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wszyscy cz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łonkowie konsorcjum ponoszą solidarną, niczym nie ograniczoną odpowiedzialność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prawną za wykonanie umowy i wniesienie zabezpieczenia należytego wykonania umowy.</w:t>
      </w:r>
    </w:p>
    <w:p w:rsidR="005441CA" w:rsidRPr="005046D5" w:rsidRDefault="005441CA" w:rsidP="005441CA">
      <w:pPr>
        <w:shd w:val="clear" w:color="auto" w:fill="FFFFFF"/>
        <w:spacing w:before="110" w:line="302" w:lineRule="exact"/>
        <w:ind w:left="288" w:right="77" w:hanging="288"/>
        <w:rPr>
          <w:rFonts w:asciiTheme="minorHAnsi" w:hAnsiTheme="minorHAnsi" w:cstheme="minorHAnsi"/>
          <w:sz w:val="22"/>
          <w:szCs w:val="22"/>
        </w:rPr>
      </w:pPr>
      <w:bookmarkStart w:id="1" w:name="bookmark39"/>
      <w:r w:rsidRPr="005046D5">
        <w:rPr>
          <w:rFonts w:asciiTheme="minorHAnsi" w:hAnsiTheme="minorHAnsi" w:cstheme="minorHAnsi"/>
          <w:sz w:val="22"/>
          <w:szCs w:val="22"/>
        </w:rPr>
        <w:t>2</w:t>
      </w:r>
      <w:bookmarkEnd w:id="1"/>
      <w:r w:rsidRPr="005046D5">
        <w:rPr>
          <w:rFonts w:asciiTheme="minorHAnsi" w:hAnsiTheme="minorHAnsi" w:cstheme="minorHAnsi"/>
          <w:sz w:val="22"/>
          <w:szCs w:val="22"/>
        </w:rPr>
        <w:t>. Wykonawcy wsp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ólnie ubiegający się o udzielenie zamówienia dołączają do oferty oświadczenie, z którego wynika, które roboty budowlane wykonają poszczególni wykonawcy.</w:t>
      </w:r>
    </w:p>
    <w:p w:rsidR="00E31E4E" w:rsidRPr="005046D5" w:rsidRDefault="000462DD" w:rsidP="00E31E4E">
      <w:pPr>
        <w:shd w:val="clear" w:color="auto" w:fill="FFFFFF"/>
        <w:spacing w:before="2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Uprawnienie Wykonawcy podlegającego wykluczeniu </w:t>
      </w:r>
    </w:p>
    <w:p w:rsidR="005441CA" w:rsidRPr="005046D5" w:rsidRDefault="005441CA" w:rsidP="00E31E4E">
      <w:pPr>
        <w:shd w:val="clear" w:color="auto" w:fill="FFFFFF"/>
        <w:spacing w:before="29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 mo</w:t>
      </w:r>
      <w:r w:rsidR="00DC3F9F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>że zostać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wykluczony przez zamawiającego na każdym etapie postępowania 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udzielenie zamówienia.</w:t>
      </w:r>
    </w:p>
    <w:p w:rsidR="005441CA" w:rsidRPr="00FF22DD" w:rsidRDefault="005441CA" w:rsidP="005441CA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125" w:after="0" w:line="317" w:lineRule="exact"/>
        <w:ind w:left="283" w:right="7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nie podlega wykluczeniu w okoliczno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ściach określon</w:t>
      </w:r>
      <w:r w:rsidR="00A4016D" w:rsidRPr="005046D5">
        <w:rPr>
          <w:rFonts w:asciiTheme="minorHAnsi" w:eastAsia="Times New Roman" w:hAnsiTheme="minorHAnsi" w:cstheme="minorHAnsi"/>
          <w:sz w:val="22"/>
          <w:szCs w:val="22"/>
        </w:rPr>
        <w:t>ych w art. 108 ust. 1 pkt 1, 2,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5</w:t>
      </w:r>
      <w:r w:rsidR="00A4016D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jeżeli udowodni zamawiającemu, że spełnił łącznie następujące przesłanki:</w:t>
      </w:r>
    </w:p>
    <w:p w:rsidR="005441CA" w:rsidRPr="005046D5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naprawi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 lub zobowiązał się do naprawienia szkody wyrządzonej przestępstwem, wykroczeniem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swoim nieprawidłowym postępowaniem, w tym poprzez zadośćuczynienie pieniężne;</w:t>
      </w:r>
    </w:p>
    <w:p w:rsidR="005441CA" w:rsidRPr="005046D5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wyczerpuj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ąco wyjaśnił fakty i okoliczności związane z przestępstwem, wykroczeniem lub swoim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nieprawidłowym postępowaniem oraz spowodowanymi przez nie szkodami, aktywnie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współpracując odpowiednio z właściwymi organami, w tym organami ścigania, lub zamawiającym;</w:t>
      </w:r>
    </w:p>
    <w:p w:rsidR="005441CA" w:rsidRPr="00FF22DD" w:rsidRDefault="005441CA" w:rsidP="005441C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15" w:after="0" w:line="322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podj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ął konkretne środki techniczne, organizacyjne i kadrowe, odpowiednie dla zapobiegania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dalszym przestępstwom, wykroczeniom lub nieprawidłowemu postępowaniu, w szczególności: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zerwa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  wszelkie  powiązania  z  osobami lub podmiotami  odpowiedzialnymi  za nieprawidłowe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 wykonawcy,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4" w:after="0" w:line="240" w:lineRule="auto"/>
        <w:ind w:left="566"/>
        <w:jc w:val="left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zreorganizowa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 personel,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8" w:after="0" w:line="240" w:lineRule="auto"/>
        <w:ind w:left="566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wdro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żył system sprawozdawczości i kontroli,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25" w:after="0" w:line="322" w:lineRule="exact"/>
        <w:ind w:left="859" w:hanging="29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12"/>
          <w:sz w:val="22"/>
          <w:szCs w:val="22"/>
        </w:rPr>
        <w:t>utworzy</w:t>
      </w:r>
      <w:r w:rsidRPr="005046D5">
        <w:rPr>
          <w:rFonts w:asciiTheme="minorHAnsi" w:eastAsia="Times New Roman" w:hAnsiTheme="minorHAnsi" w:cstheme="minorHAnsi"/>
          <w:spacing w:val="-12"/>
          <w:sz w:val="22"/>
          <w:szCs w:val="22"/>
        </w:rPr>
        <w:t xml:space="preserve">ł     struktury     audytu     wewnętrznego     do     monitorowania     przestrzegania     przepisów,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wewnętrznych regulacji lub standardów,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15"/>
          <w:sz w:val="22"/>
          <w:szCs w:val="22"/>
        </w:rPr>
        <w:t>wprowadzi</w:t>
      </w:r>
      <w:r w:rsidRPr="005046D5">
        <w:rPr>
          <w:rFonts w:asciiTheme="minorHAnsi" w:eastAsia="Times New Roman" w:hAnsiTheme="minorHAnsi" w:cstheme="minorHAnsi"/>
          <w:spacing w:val="-15"/>
          <w:sz w:val="22"/>
          <w:szCs w:val="22"/>
        </w:rPr>
        <w:t xml:space="preserve">ł       wewnętrzne       regulacje       dotyczące       odpowiedzialności      i       odszkodowań       za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nieprzestrzeganie przepisów, wewnętrznych regulacji lub standardów.</w:t>
      </w:r>
    </w:p>
    <w:p w:rsidR="005441CA" w:rsidRPr="005046D5" w:rsidRDefault="005441CA" w:rsidP="00D9323B">
      <w:pPr>
        <w:shd w:val="clear" w:color="auto" w:fill="FFFFFF"/>
        <w:tabs>
          <w:tab w:val="left" w:pos="283"/>
        </w:tabs>
        <w:spacing w:before="120" w:line="317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2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ący ocenia, czy podjęte przez wykonawcę czynności, o których mowa w ust. 2, są</w:t>
      </w:r>
      <w:r w:rsidR="00645F7A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wystarczające do wykazania jego rzetelności, uwzględniając wagę i szczególne okoliczności czynu</w:t>
      </w:r>
      <w:r w:rsidR="00645F7A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wykonawcy. Jeżeli podjęte przez wykonawcę czynności, o których mowa w ust. 2, nie są</w:t>
      </w:r>
      <w:r w:rsidR="00645F7A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wystarczające do wykazania jego rzetelności, zamawiający wyklucza wykonawcę.</w:t>
      </w:r>
    </w:p>
    <w:p w:rsidR="005441CA" w:rsidRPr="005046D5" w:rsidRDefault="00645F7A" w:rsidP="00FA2E1E">
      <w:pPr>
        <w:shd w:val="clear" w:color="auto" w:fill="FFFFFF"/>
        <w:spacing w:before="27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lastRenderedPageBreak/>
        <w:t xml:space="preserve">XVIII. </w:t>
      </w:r>
      <w:r w:rsidR="005441CA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Sposób oceny spełnienia warunków udziału w postępowaniu.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ładający ofertę zobowiązany jest dołączyć aktualne na dzień składania ofert oświadczenie o spełnianiu warunków udziału w postępowaniu oraz o braku podstaw do wykluczenia z postępowania – zgodnie z Załącznikiem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oraz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Informacje zawarte w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świadczeniach, o którym mowa w ust. 1 stanowić będą wstępne potwierdzenie, że Wykonawca nie podlega wykluczeniu oraz spełnia warunki udziału w postępowaniu.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 dokonaniu oceny ofert 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wezwie Wykonawcę, którego oferta została najwyżej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oceniona, do złożenia w wyznaczonym terminie, nie krótszym niż 5 dni, aktualnych na dzień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złożenia, podmiotowych środków dowodowych potwierdzających okoliczności, że Wykonawca nie podlega wykluczeniu oraz spełniania warunki udziału w post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ępowaniu określonych w pkt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XX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997340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</w:p>
    <w:p w:rsidR="00D6276C" w:rsidRPr="005046D5" w:rsidRDefault="00D6276C" w:rsidP="00FF22DD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645F7A" w:rsidRPr="005046D5" w:rsidRDefault="00645F7A" w:rsidP="00645F7A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                         XIX.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Dokumenty, jakie wykonawca jest zobowiązany złożyć w ofercie oraz po otwarciu   </w:t>
      </w:r>
    </w:p>
    <w:p w:rsidR="00D9323B" w:rsidRPr="005046D5" w:rsidRDefault="00645F7A" w:rsidP="00645F7A">
      <w:pPr>
        <w:shd w:val="clear" w:color="auto" w:fill="FFFFFF"/>
        <w:spacing w:after="0" w:line="240" w:lineRule="auto"/>
        <w:ind w:left="216" w:hanging="163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                       ofert</w:t>
      </w:r>
    </w:p>
    <w:p w:rsidR="00D9323B" w:rsidRPr="005046D5" w:rsidRDefault="00D9323B" w:rsidP="00D9323B">
      <w:pPr>
        <w:shd w:val="clear" w:color="auto" w:fill="FFFFFF"/>
        <w:spacing w:before="31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1.   Oferta Wykonawcy powinna sk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ładać się z następujących dokumentów:</w:t>
      </w:r>
    </w:p>
    <w:p w:rsidR="00E54408" w:rsidRPr="005046D5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oferty sporz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ądzonej na formularzu stanowiący</w:t>
      </w:r>
      <w:r w:rsidR="00645F7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m </w:t>
      </w:r>
      <w:r w:rsidR="00645F7A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załącznik nr 1 do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,</w:t>
      </w:r>
      <w:r w:rsidR="00E54408" w:rsidRPr="005046D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</w:p>
    <w:p w:rsidR="00D9323B" w:rsidRPr="005046D5" w:rsidRDefault="00E54408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283" w:right="5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świadczenia dotyczącego przesłanek wykluczenia z postępowania, sporządzonego na formularzu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stanowiącym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nr 2 do S</w:t>
      </w:r>
      <w:r w:rsidR="00645F7A" w:rsidRPr="005046D5">
        <w:rPr>
          <w:rFonts w:asciiTheme="minorHAnsi" w:eastAsia="Times New Roman" w:hAnsiTheme="minorHAnsi" w:cstheme="minorHAnsi"/>
          <w:b/>
          <w:sz w:val="22"/>
          <w:szCs w:val="22"/>
        </w:rPr>
        <w:t>WZ</w:t>
      </w:r>
    </w:p>
    <w:p w:rsidR="00D9323B" w:rsidRPr="005046D5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świadczenia dotyczącego spełniania warunków udziału w postępowaniu, sporządzonego na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formularzu stanowiącym </w:t>
      </w:r>
      <w:r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załączni</w:t>
      </w:r>
      <w:r w:rsidR="00E54408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k nr 3</w:t>
      </w:r>
      <w:r w:rsidR="00645F7A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</w:p>
    <w:p w:rsidR="00D9323B" w:rsidRPr="005046D5" w:rsidRDefault="00645F7A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5" w:after="0" w:line="298" w:lineRule="exact"/>
        <w:ind w:left="284" w:right="62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D9323B" w:rsidRPr="005046D5">
        <w:rPr>
          <w:rFonts w:asciiTheme="minorHAnsi" w:hAnsiTheme="minorHAnsi" w:cstheme="minorHAnsi"/>
          <w:sz w:val="22"/>
          <w:szCs w:val="22"/>
        </w:rPr>
        <w:t>orygina</w:t>
      </w:r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>łu lub notarialnie poświadczonej kopii pełnomocnictw osób podpisujących ofertę w imieniu Wykonawcy, o ile nie wynika to z innych dokumentów załączonych przez Wykonawcę,</w:t>
      </w:r>
    </w:p>
    <w:p w:rsidR="00D9323B" w:rsidRPr="005046D5" w:rsidRDefault="00E54408" w:rsidP="00151AFF">
      <w:pPr>
        <w:shd w:val="clear" w:color="auto" w:fill="FFFFFF"/>
        <w:spacing w:before="298"/>
        <w:ind w:left="283"/>
        <w:rPr>
          <w:rFonts w:asciiTheme="minorHAnsi" w:hAnsiTheme="minorHAnsi" w:cstheme="minorHAnsi"/>
          <w:sz w:val="22"/>
          <w:szCs w:val="22"/>
        </w:rPr>
      </w:pPr>
      <w:r w:rsidRPr="00C5603C">
        <w:rPr>
          <w:rFonts w:asciiTheme="minorHAnsi" w:hAnsiTheme="minorHAnsi" w:cstheme="minorHAnsi"/>
          <w:spacing w:val="-7"/>
          <w:sz w:val="22"/>
          <w:szCs w:val="22"/>
        </w:rPr>
        <w:t>5</w:t>
      </w:r>
      <w:r w:rsidR="00D9323B" w:rsidRPr="00C5603C">
        <w:rPr>
          <w:rFonts w:asciiTheme="minorHAnsi" w:hAnsiTheme="minorHAnsi" w:cstheme="minorHAnsi"/>
          <w:spacing w:val="-7"/>
          <w:sz w:val="22"/>
          <w:szCs w:val="22"/>
        </w:rPr>
        <w:t xml:space="preserve">)  </w:t>
      </w:r>
      <w:r w:rsidR="00C5603C">
        <w:rPr>
          <w:rFonts w:asciiTheme="minorHAnsi" w:hAnsiTheme="minorHAnsi" w:cstheme="minorHAnsi"/>
          <w:spacing w:val="-7"/>
          <w:sz w:val="22"/>
          <w:szCs w:val="22"/>
        </w:rPr>
        <w:t>powinien być dowód</w:t>
      </w:r>
      <w:r w:rsidR="00D9323B" w:rsidRPr="00C5603C">
        <w:rPr>
          <w:rFonts w:asciiTheme="minorHAnsi" w:hAnsiTheme="minorHAnsi" w:cstheme="minorHAnsi"/>
          <w:spacing w:val="-7"/>
          <w:sz w:val="22"/>
          <w:szCs w:val="22"/>
        </w:rPr>
        <w:t xml:space="preserve"> wniesienia wadium.</w:t>
      </w:r>
    </w:p>
    <w:p w:rsidR="00151AFF" w:rsidRPr="00151AFF" w:rsidRDefault="00151AFF" w:rsidP="00151AFF">
      <w:pPr>
        <w:widowControl w:val="0"/>
        <w:shd w:val="clear" w:color="auto" w:fill="FFFFFF"/>
        <w:tabs>
          <w:tab w:val="left" w:pos="283"/>
        </w:tabs>
        <w:spacing w:before="115" w:after="0" w:line="298" w:lineRule="exact"/>
        <w:ind w:right="58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2.  </w:t>
      </w:r>
      <w:r w:rsidRPr="005046D5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046D5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żdy z</w:t>
      </w:r>
      <w:r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 członków konsorcjum (wspólników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spółki cywilnej), indywidualnie składa dokumenty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wymienione w ust.1 pkt 2 – 3.</w:t>
      </w:r>
    </w:p>
    <w:p w:rsidR="00D9323B" w:rsidRPr="005046D5" w:rsidRDefault="00E3762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3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art. 117 ust. 3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)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u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stawy </w:t>
      </w:r>
      <w:proofErr w:type="spellStart"/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D9323B" w:rsidRPr="005046D5" w:rsidRDefault="00D9323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zamieszcza informację o tych podmiotach w oświadczeniu, o którym mowa w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="00AA337B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ust. 1 pkt 3 </w:t>
      </w:r>
      <w:r w:rsidR="00505D0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oraz uwzględnia ich w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oświadczenia</w:t>
      </w:r>
      <w:r w:rsidR="00505D0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ch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, zgodnie 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wzorem stanowiącym załącz</w:t>
      </w:r>
      <w:r w:rsidR="00505D08" w:rsidRPr="005046D5">
        <w:rPr>
          <w:rFonts w:asciiTheme="minorHAnsi" w:eastAsia="Times New Roman" w:hAnsiTheme="minorHAnsi" w:cstheme="minorHAnsi"/>
          <w:sz w:val="22"/>
          <w:szCs w:val="22"/>
        </w:rPr>
        <w:t>nik nr 2 i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.</w:t>
      </w:r>
    </w:p>
    <w:p w:rsidR="00D9323B" w:rsidRPr="005046D5" w:rsidRDefault="00645F7A" w:rsidP="00645F7A">
      <w:pPr>
        <w:shd w:val="clear" w:color="auto" w:fill="FFFFFF"/>
        <w:spacing w:before="629"/>
        <w:ind w:right="7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XX.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Wykaz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dokumentów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potwierdzających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spełnianie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warunk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ów udziału w postępowaniu oraz brak podstaw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wykluczenia, sk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ładanych na wezwanie zamawiającego</w:t>
      </w:r>
      <w:bookmarkStart w:id="2" w:name="bookmark43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5046D5">
        <w:rPr>
          <w:rFonts w:asciiTheme="minorHAnsi" w:hAnsiTheme="minorHAnsi" w:cstheme="minorHAnsi"/>
          <w:b/>
          <w:bCs/>
          <w:sz w:val="22"/>
          <w:szCs w:val="22"/>
        </w:rPr>
        <w:t>przez wykonawc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ę, którego oferta zostanie najwyżej oceniona</w:t>
      </w:r>
      <w:r w:rsidR="00FA324E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D9323B" w:rsidRPr="005046D5" w:rsidRDefault="00D9323B" w:rsidP="00FA324E">
      <w:pPr>
        <w:shd w:val="clear" w:color="auto" w:fill="FFFFFF"/>
        <w:spacing w:before="398" w:line="278" w:lineRule="exac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lastRenderedPageBreak/>
        <w:t xml:space="preserve">Dokumenty potwierdzające spełnianie przez Wykonawcę </w:t>
      </w:r>
      <w:r w:rsidR="00FA324E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warunków u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działu w postępowaniu.</w:t>
      </w:r>
    </w:p>
    <w:p w:rsidR="00D9323B" w:rsidRPr="005046D5" w:rsidRDefault="00D9323B" w:rsidP="00D9323B">
      <w:pPr>
        <w:shd w:val="clear" w:color="auto" w:fill="FFFFFF"/>
        <w:tabs>
          <w:tab w:val="left" w:pos="341"/>
        </w:tabs>
        <w:spacing w:before="240" w:line="298" w:lineRule="exact"/>
        <w:ind w:left="283" w:right="67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Dokumenty okre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ślone w niniejszym rozdziale są podmiotowymi środkami dowodowymi w</w:t>
      </w:r>
      <w:r w:rsidR="005E0A57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rozumieniu przepisów Działu II Rozdział 2 Oddział 4 (art. 124 – 128) ustawy.</w:t>
      </w:r>
    </w:p>
    <w:p w:rsidR="00BA2A2A" w:rsidRPr="005046D5" w:rsidRDefault="00D9323B" w:rsidP="00B8731A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celu potwierdzenia okoliczno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ści, o których mowa w art. 112 ust. 2 pkt 3 ustawy w zakresie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sytuacji ekonomicznej lub finan</w:t>
      </w:r>
      <w:r w:rsidR="001B4CF4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sowej, określonych w Punkcie </w:t>
      </w:r>
      <w:r w:rsidR="005E0A57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XIV pkt</w:t>
      </w:r>
      <w:r w:rsidR="0059212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E0A57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3 lit. a</w:t>
      </w:r>
      <w:r w:rsidR="001B4CF4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, Wykonawca przedłoży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dokumenty potwierdzające, że wykonawca jest ubezpieczony od odpowiedzialności cywilnej w zakresie prowadzonej działalności związanej z przedmiotem zamówienia </w:t>
      </w:r>
      <w:r w:rsidR="00F607CC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na sumę </w:t>
      </w:r>
      <w:r w:rsidR="00F607CC" w:rsidRPr="005046D5">
        <w:rPr>
          <w:rFonts w:asciiTheme="minorHAnsi" w:eastAsia="Times New Roman" w:hAnsiTheme="minorHAnsi" w:cstheme="minorHAnsi"/>
          <w:sz w:val="22"/>
          <w:szCs w:val="22"/>
        </w:rPr>
        <w:t xml:space="preserve">ubezpieczenia nie mniejszą niż </w:t>
      </w:r>
    </w:p>
    <w:p w:rsidR="00BA2A2A" w:rsidRPr="005046D5" w:rsidRDefault="00D6276C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ab/>
        <w:t xml:space="preserve">- </w:t>
      </w:r>
      <w:r w:rsidR="00926916">
        <w:rPr>
          <w:rFonts w:asciiTheme="minorHAnsi" w:eastAsia="Times New Roman" w:hAnsiTheme="minorHAnsi" w:cstheme="minorHAnsi"/>
          <w:sz w:val="22"/>
          <w:szCs w:val="22"/>
        </w:rPr>
        <w:t>20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0.000 zł  </w:t>
      </w:r>
    </w:p>
    <w:p w:rsidR="00D9323B" w:rsidRPr="005046D5" w:rsidRDefault="00BA2A2A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r w:rsidR="00D9323B" w:rsidRPr="005046D5">
        <w:rPr>
          <w:rFonts w:asciiTheme="minorHAnsi" w:hAnsiTheme="minorHAnsi" w:cstheme="minorHAnsi"/>
          <w:spacing w:val="-1"/>
          <w:sz w:val="22"/>
          <w:szCs w:val="22"/>
        </w:rPr>
        <w:t>W celu potwierdzenia okoliczno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ści, o których mowa w art. 112 ust. 2 pkt 4 ustawy w zakresie </w:t>
      </w:r>
      <w:r w:rsidR="00D9323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zdolności technicznej lub zawo</w:t>
      </w:r>
      <w:r w:rsidR="001B4CF4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dowej, określonych w Punkcie</w:t>
      </w:r>
      <w:r w:rsidR="001A080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XIV pkt 3 lit b</w:t>
      </w:r>
      <w:r w:rsidR="001B4CF4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SWZ</w:t>
      </w:r>
      <w:r w:rsidR="001A080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,</w:t>
      </w:r>
      <w:r w:rsidR="00D9323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Wykonawca przedłoży:</w:t>
      </w:r>
    </w:p>
    <w:p w:rsidR="00D9323B" w:rsidRPr="005046D5" w:rsidRDefault="00D9323B" w:rsidP="00BA2A2A">
      <w:pPr>
        <w:shd w:val="clear" w:color="auto" w:fill="FFFFFF"/>
        <w:spacing w:before="115" w:line="298" w:lineRule="exact"/>
        <w:ind w:left="566" w:right="58" w:hanging="283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A0674C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sporz</w:t>
      </w:r>
      <w:r w:rsidR="003B7AC9" w:rsidRPr="005046D5">
        <w:rPr>
          <w:rFonts w:asciiTheme="minorHAnsi" w:eastAsia="Times New Roman" w:hAnsiTheme="minorHAnsi" w:cstheme="minorHAnsi"/>
          <w:sz w:val="22"/>
          <w:szCs w:val="22"/>
        </w:rPr>
        <w:t xml:space="preserve">ądzony wg </w:t>
      </w:r>
      <w:r w:rsidR="003B7AC9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załącznika nr 6</w:t>
      </w:r>
      <w:r w:rsidR="009F3533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.,</w:t>
      </w:r>
      <w:r w:rsidR="003B7AC9" w:rsidRPr="005046D5">
        <w:rPr>
          <w:rFonts w:asciiTheme="minorHAnsi" w:hAnsiTheme="minorHAnsi" w:cstheme="minorHAnsi"/>
          <w:sz w:val="22"/>
          <w:szCs w:val="22"/>
        </w:rPr>
        <w:t xml:space="preserve"> wykaz robót budowlanych – co najmniej 2 roboty budowlane</w:t>
      </w:r>
      <w:r w:rsidR="00D84B62">
        <w:rPr>
          <w:rFonts w:asciiTheme="minorHAnsi" w:hAnsiTheme="minorHAnsi" w:cstheme="minorHAnsi"/>
          <w:sz w:val="22"/>
          <w:szCs w:val="22"/>
        </w:rPr>
        <w:t>, każda o wartości co najmniej 200 000 zł brutto,</w:t>
      </w:r>
      <w:r w:rsidR="003B7AC9" w:rsidRPr="005046D5">
        <w:rPr>
          <w:rFonts w:asciiTheme="minorHAnsi" w:hAnsiTheme="minorHAnsi" w:cstheme="minorHAnsi"/>
          <w:sz w:val="22"/>
          <w:szCs w:val="22"/>
        </w:rPr>
        <w:t xml:space="preserve"> polegających na budowie/ remoncie</w:t>
      </w:r>
      <w:r w:rsidR="00133DEB" w:rsidRPr="005046D5">
        <w:rPr>
          <w:rFonts w:asciiTheme="minorHAnsi" w:hAnsiTheme="minorHAnsi" w:cstheme="minorHAnsi"/>
          <w:sz w:val="22"/>
          <w:szCs w:val="22"/>
        </w:rPr>
        <w:t xml:space="preserve"> w branży </w:t>
      </w:r>
      <w:r w:rsidR="00D84B62">
        <w:rPr>
          <w:rFonts w:asciiTheme="minorHAnsi" w:hAnsiTheme="minorHAnsi" w:cstheme="minorHAnsi"/>
          <w:sz w:val="22"/>
          <w:szCs w:val="22"/>
        </w:rPr>
        <w:t>budowlanej</w:t>
      </w:r>
      <w:r w:rsidR="00133DEB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sz w:val="22"/>
          <w:szCs w:val="22"/>
        </w:rPr>
        <w:t>w zakresie niezbędnym do wykazania spełniania warunku zdolności technicznej lub zawodowej</w:t>
      </w:r>
      <w:r w:rsidR="003B7AC9" w:rsidRPr="005046D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B7AC9" w:rsidRPr="005046D5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="003B7AC9" w:rsidRPr="005046D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bCs/>
          <w:sz w:val="22"/>
          <w:szCs w:val="22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</w:t>
      </w:r>
      <w:r w:rsidR="00D6276C" w:rsidRPr="005046D5">
        <w:rPr>
          <w:rFonts w:asciiTheme="minorHAnsi" w:hAnsiTheme="minorHAnsi" w:cstheme="minorHAnsi"/>
          <w:bCs/>
          <w:sz w:val="22"/>
          <w:szCs w:val="22"/>
        </w:rPr>
        <w:t>.</w:t>
      </w:r>
    </w:p>
    <w:p w:rsidR="00D9323B" w:rsidRPr="005046D5" w:rsidRDefault="00D9323B" w:rsidP="00B8731A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dowody po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świadczające, że roboty budowlane wskazane przez Wykonawcę w wykazie zostały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wykonane należycie, w szczególności zawierające informację o tym, czy zostały wykonane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zgodnie z przepisami prawa budowlanego i prawidłowo ukończone. Zgodnie z postanowieniami </w:t>
      </w:r>
      <w:r w:rsidR="0059212B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§ 9 ust. 1 pkt 1 Rozporządzenia Ministra Rozwoju, Pracy i Technologii z dnia 23.12.2020r. w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sprawie podmiotowych środków dowodowych oraz innych dokumentów lub oświadczeń, jakich może żądać Zamawiający od Wykonawcy w postępowaniu o udzielenie zamówienia, dowodami tymi są referencje bądź inne dokumenty wystawione przez podmiot, na rzecz którego roboty budowlane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Zamawiającego,</w:t>
      </w:r>
    </w:p>
    <w:p w:rsidR="00A0674C" w:rsidRPr="005046D5" w:rsidRDefault="00D9323B" w:rsidP="00BA2A2A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2" w:hanging="283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sporz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ądzony wg wz</w:t>
      </w:r>
      <w:r w:rsidR="003B7AC9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oru stanowiącego </w:t>
      </w:r>
      <w:r w:rsidR="003B7AC9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załącznik nr 5</w:t>
      </w:r>
      <w:r w:rsidR="009F3533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,</w:t>
      </w:r>
      <w:r w:rsidR="003B7AC9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sz w:val="22"/>
          <w:szCs w:val="22"/>
        </w:rPr>
        <w:t>wykaz osób w zakresie niezbędnym do wykazania spełniania warunku zdolności technicznej lub zawodowej, skierowanych przez Wykonawcę do realizacji zamówienia publicznego, w szczególności odpowiedzialnych za kierowanie robotami budowlanymi (</w:t>
      </w:r>
      <w:r w:rsidR="003B7AC9" w:rsidRPr="005046D5">
        <w:rPr>
          <w:rFonts w:asciiTheme="minorHAnsi" w:hAnsiTheme="minorHAnsi" w:cstheme="minorHAnsi"/>
          <w:spacing w:val="-1"/>
          <w:sz w:val="22"/>
          <w:szCs w:val="22"/>
        </w:rPr>
        <w:t>1 osob</w:t>
      </w:r>
      <w:r w:rsidR="003B7AC9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przewidzianą do kierowania robotami </w:t>
      </w:r>
      <w:r w:rsidR="00D84B6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 branży budowlanej </w:t>
      </w:r>
      <w:r w:rsidR="003B7AC9" w:rsidRPr="005046D5">
        <w:rPr>
          <w:rFonts w:asciiTheme="minorHAnsi" w:eastAsia="Times New Roman" w:hAnsiTheme="minorHAnsi" w:cstheme="minorHAnsi"/>
          <w:sz w:val="22"/>
          <w:szCs w:val="22"/>
        </w:rPr>
        <w:t>(kierownik robót), posiadającą uprawnienia</w:t>
      </w:r>
      <w:r w:rsidR="00A0674C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230F2" w:rsidRPr="005046D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budowlane w specjalności </w:t>
      </w:r>
      <w:r w:rsidR="000E2B7B" w:rsidRPr="00D245D1">
        <w:rPr>
          <w:rFonts w:asciiTheme="minorHAnsi" w:hAnsiTheme="minorHAnsi"/>
          <w:sz w:val="22"/>
          <w:szCs w:val="22"/>
        </w:rPr>
        <w:t xml:space="preserve">konstrukcyjno-budowlanej bez ograniczeń lub odpowiadające im uprawnienia budowlane wydane na podstawie wcześniej obowiązujących przepisów </w:t>
      </w:r>
      <w:r w:rsidR="000E2B7B">
        <w:rPr>
          <w:rFonts w:asciiTheme="minorHAnsi" w:hAnsiTheme="minorHAnsi"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sz w:val="22"/>
          <w:szCs w:val="22"/>
        </w:rPr>
        <w:t>wraz z informacjami na temat ich kwalifikacji</w:t>
      </w:r>
      <w:r w:rsidR="003B7AC9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zawodowych, uprawnień, doświadczenia i wykształcenia niezbędnych do wykonania </w:t>
      </w:r>
      <w:r w:rsidR="003B7AC9" w:rsidRPr="005046D5">
        <w:rPr>
          <w:rFonts w:asciiTheme="minorHAnsi" w:hAnsiTheme="minorHAnsi" w:cstheme="minorHAnsi"/>
          <w:sz w:val="22"/>
          <w:szCs w:val="22"/>
        </w:rPr>
        <w:t>zamówienia publicznego, a także zakresu wykonywanych przez nie czynności oraz informacją o podstawie do dysponowania tymi osobam</w:t>
      </w:r>
      <w:r w:rsidR="00D6276C" w:rsidRPr="005046D5">
        <w:rPr>
          <w:rFonts w:asciiTheme="minorHAnsi" w:hAnsiTheme="minorHAnsi" w:cstheme="minorHAnsi"/>
          <w:sz w:val="22"/>
          <w:szCs w:val="22"/>
        </w:rPr>
        <w:t>i.</w:t>
      </w:r>
    </w:p>
    <w:p w:rsidR="00D9323B" w:rsidRPr="005046D5" w:rsidRDefault="00D9323B" w:rsidP="00D9323B">
      <w:pPr>
        <w:shd w:val="clear" w:color="auto" w:fill="FFFFFF"/>
        <w:spacing w:before="278" w:line="298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lastRenderedPageBreak/>
        <w:t>4. W przypadku, kiedy Wykonawca, celem wykazania spe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łnienia warunków udziału w niniejszym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postępowaniu, będzie polegał na zdolnościach lub sytuacji innych podmiotów na zasadach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określonych w art. 118 ustawy, w celu umożliwienia Zamawiającemu dokonania oceny, czy Wykonawca będzie dysponował niezbędnymi zasobami w stopniu umożliwiającym należyte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wykonanie zamówienia oraz czy stosunek łączący Wykonawcę z tymi podmiotami gwarantuje rzeczywisty dostęp do ich zasobów, Wykonawca przedłoży wraz z ofertą zobowiązanie podmiotu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udostępniającego zasoby</w:t>
      </w:r>
      <w:r w:rsidR="00D034E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na załączniku nr 7</w:t>
      </w:r>
    </w:p>
    <w:p w:rsidR="00D9323B" w:rsidRPr="005046D5" w:rsidRDefault="00D9323B" w:rsidP="00D9323B">
      <w:pPr>
        <w:shd w:val="clear" w:color="auto" w:fill="FFFFFF"/>
        <w:spacing w:before="298"/>
        <w:ind w:left="11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 potwierdzające brak podstaw do wykluczenia Wykonawcy z postępowania.</w:t>
      </w:r>
    </w:p>
    <w:p w:rsidR="00D9323B" w:rsidRPr="005046D5" w:rsidRDefault="00D9323B" w:rsidP="00445BE3">
      <w:pPr>
        <w:shd w:val="clear" w:color="auto" w:fill="FFFFFF"/>
        <w:tabs>
          <w:tab w:val="left" w:pos="283"/>
        </w:tabs>
        <w:spacing w:before="298" w:line="298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7"/>
          <w:sz w:val="22"/>
          <w:szCs w:val="22"/>
        </w:rPr>
        <w:t>W celu potwierdzenia braku podstaw wykluczenia z udzia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łu w postępowaniu o udzielenie zamówienia,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na podstawie art. 108 ust. 1 pkt 5 ustawy Wykonawca przedłoży sporządzone na formularzu </w:t>
      </w:r>
      <w:r w:rsidR="001C6925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stanowiącym </w:t>
      </w:r>
      <w:r w:rsidR="001C6925" w:rsidRPr="005046D5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załącznik nr 4</w:t>
      </w:r>
      <w:r w:rsidR="00B67D5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, oświadczenie o przynależności lub braku przynależności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do tej samej grupy kapitałowej, w rozumieniu ustawy z dnia 16 lutego 2007r. o ochronie konkurencji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informacje potwierdzające przygotowanie oferty niezależnie od tego wykonawcy.</w:t>
      </w:r>
    </w:p>
    <w:p w:rsidR="00D9323B" w:rsidRPr="005046D5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278" w:after="0" w:line="298" w:lineRule="exact"/>
        <w:ind w:left="284" w:right="62" w:hanging="284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łożenia oferty wspólnej przez kilku przedsiębiorców (konsorcjum lub spółka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cywilna), każdy z członków konsorcjum (wspólników spółki cywilnej) musi złożyć dokumenty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wymienione w ust. 1</w:t>
      </w:r>
      <w:r w:rsidR="000943CB"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9323B" w:rsidRPr="005046D5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91" w:after="0" w:line="302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na zasobach podmiotu trzeciego, podmiot ten przedkłada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d</w:t>
      </w:r>
      <w:r w:rsidR="000943CB" w:rsidRPr="005046D5">
        <w:rPr>
          <w:rFonts w:asciiTheme="minorHAnsi" w:eastAsia="Times New Roman" w:hAnsiTheme="minorHAnsi" w:cstheme="minorHAnsi"/>
          <w:sz w:val="22"/>
          <w:szCs w:val="22"/>
        </w:rPr>
        <w:t>okument wymieniony w ust. 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FF34B8" w:rsidRPr="005046D5" w:rsidRDefault="007C2CF7" w:rsidP="007C2CF7">
      <w:pPr>
        <w:shd w:val="clear" w:color="auto" w:fill="FFFFFF"/>
        <w:spacing w:before="293"/>
        <w:ind w:right="12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XXI. </w:t>
      </w:r>
      <w:r w:rsidR="00FF34B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Tajemnica przedsiębiorstwa.</w:t>
      </w:r>
    </w:p>
    <w:p w:rsidR="00FF34B8" w:rsidRPr="005046D5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Zgodnie z art. 18 ust. 3 ustawy nie ujawnia si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 informacji stanowiących tajemnicę przedsiębiorstwa w rozumieniu przepisów ustawy z dnia 16.04.1993r. o zwalczaniu nieuczciwej konkurencji (tj. Dz.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U. z 2020r. poz. 1913 z </w:t>
      </w:r>
      <w:proofErr w:type="spellStart"/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późn</w:t>
      </w:r>
      <w:proofErr w:type="spellEnd"/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. zm.), jeżeli Wykonawca, nie później niż w terminie składania ofert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zastrzegł, że nie mogą być one udostępniane oraz wykazał, iż zastrzeżone informacje stanowią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tajemnicę przedsiębiorstwa. W szczególności Wykonawca nie może zastrzec informacji, o których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mowa w art. 222 ust. 5 ustawy.</w:t>
      </w:r>
    </w:p>
    <w:p w:rsidR="00FF34B8" w:rsidRPr="005046D5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żeli Wykonawca w terminie składania ofert lub wniosków o dopuszczenie do udziału w postępowaniu nie wykazał i nie uzasadnił przyczyn ustanowienia zastrzeżenia informacji jako informacji stanowiącej tajemnicę przedsiębiorstwa, to Zamawiający upublicznia taką informację na odpowiedzialność i ryzyko Wykonawcy. Brak uzasadnienia zastrzeżenia powoduje automatyczną jawność zastrzeżonych informacji.</w:t>
      </w:r>
    </w:p>
    <w:p w:rsidR="00FF34B8" w:rsidRPr="005046D5" w:rsidRDefault="00FF34B8" w:rsidP="007C2CF7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Stosowanie przepisów rozporządzenia w sprawie dokumentów.</w:t>
      </w:r>
    </w:p>
    <w:p w:rsidR="005744BE" w:rsidRPr="005046D5" w:rsidRDefault="00FF34B8" w:rsidP="009E0FA8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bookmarkStart w:id="3" w:name="bookmark49"/>
      <w:r w:rsidRPr="005046D5">
        <w:rPr>
          <w:rFonts w:asciiTheme="minorHAnsi" w:hAnsiTheme="minorHAnsi" w:cstheme="minorHAnsi"/>
          <w:spacing w:val="-3"/>
          <w:sz w:val="22"/>
          <w:szCs w:val="22"/>
        </w:rPr>
        <w:t>W</w:t>
      </w:r>
      <w:bookmarkEnd w:id="3"/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zakresie nieuregulowanym w niniejszej Specyfikacji, zastosowanie maj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przepisy rozporządzenia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Ministra Rozwoju, Pracy i Technologii z dnia 23 grudnia 2020 roku w sprawie podmiotowych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środków dowodowych oraz innych dokumentów lub oświadczeń, jakich może żądać Zamawiający od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 w postępowaniu o udzielenie zamówienia.</w:t>
      </w:r>
    </w:p>
    <w:p w:rsidR="00FF22DD" w:rsidRDefault="007C2CF7" w:rsidP="00FF22DD">
      <w:pPr>
        <w:shd w:val="clear" w:color="auto" w:fill="FFFFFF"/>
        <w:spacing w:before="672" w:line="240" w:lineRule="auto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XXII.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:rsidR="00771249" w:rsidRPr="00FF22DD" w:rsidRDefault="00771249" w:rsidP="00FF22DD">
      <w:pPr>
        <w:pStyle w:val="Bezodstpw"/>
        <w:rPr>
          <w:rFonts w:asciiTheme="minorHAnsi" w:hAnsiTheme="minorHAnsi" w:cstheme="minorHAnsi"/>
        </w:rPr>
      </w:pPr>
      <w:r w:rsidRPr="00FF22DD">
        <w:rPr>
          <w:rFonts w:asciiTheme="minorHAnsi" w:hAnsiTheme="minorHAnsi" w:cstheme="minorHAnsi"/>
        </w:rPr>
        <w:lastRenderedPageBreak/>
        <w:t xml:space="preserve"> Wysokość i forma wadium.</w:t>
      </w:r>
    </w:p>
    <w:p w:rsidR="00846537" w:rsidRPr="00FF22DD" w:rsidRDefault="00771249" w:rsidP="00FF22DD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288" w:after="0" w:line="307" w:lineRule="exact"/>
        <w:ind w:left="283" w:hanging="278"/>
        <w:jc w:val="left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ący wymaga, aby oferta była zabezpieczona wadium w kwocie </w:t>
      </w:r>
      <w:r w:rsidR="00B035CE" w:rsidRPr="00FF22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51AFF" w:rsidRPr="00151AFF">
        <w:rPr>
          <w:rFonts w:asciiTheme="minorHAnsi" w:eastAsia="Times New Roman" w:hAnsiTheme="minorHAnsi" w:cstheme="minorHAnsi"/>
          <w:b/>
          <w:sz w:val="22"/>
          <w:szCs w:val="22"/>
        </w:rPr>
        <w:t>3.5</w:t>
      </w:r>
      <w:r w:rsidR="000317EC" w:rsidRPr="00151AFF">
        <w:rPr>
          <w:rFonts w:asciiTheme="minorHAnsi" w:eastAsia="Times New Roman" w:hAnsiTheme="minorHAnsi" w:cstheme="minorHAnsi"/>
          <w:b/>
          <w:sz w:val="22"/>
          <w:szCs w:val="22"/>
        </w:rPr>
        <w:t>00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zł (słownie: </w:t>
      </w:r>
      <w:r w:rsidR="00862B71">
        <w:rPr>
          <w:rFonts w:asciiTheme="minorHAnsi" w:eastAsia="Times New Roman" w:hAnsiTheme="minorHAnsi" w:cstheme="minorHAnsi"/>
          <w:b/>
          <w:sz w:val="22"/>
          <w:szCs w:val="22"/>
        </w:rPr>
        <w:t>trzy tysiące pięćset złot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>ych)</w:t>
      </w:r>
      <w:r w:rsidR="00862B71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771249" w:rsidRPr="005046D5" w:rsidRDefault="00771249" w:rsidP="0038220B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125" w:after="0" w:line="240" w:lineRule="auto"/>
        <w:jc w:val="left"/>
        <w:rPr>
          <w:rFonts w:asciiTheme="minorHAnsi" w:hAnsiTheme="minorHAnsi" w:cstheme="minorHAnsi"/>
          <w:spacing w:val="-1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Wadium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że być wniesione w następujących formach: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230"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ądzu,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bankowych,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ubezpieczeniowych,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110" w:after="0" w:line="298" w:lineRule="exact"/>
        <w:ind w:left="571" w:hanging="288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ęczeniach udzielonych przez podmioty, o których mowa w art. 6b ust. 5 pkt. 2 ustawy z dnia 9 listopada 2000 r. o utworzeniu Polskiej Agencji Rozwoju Przedsiębiorczości.</w:t>
      </w:r>
    </w:p>
    <w:p w:rsidR="00771249" w:rsidRPr="005046D5" w:rsidRDefault="00771249" w:rsidP="00771249">
      <w:pPr>
        <w:shd w:val="clear" w:color="auto" w:fill="FFFFFF"/>
        <w:spacing w:before="91" w:line="302" w:lineRule="exact"/>
        <w:ind w:left="288" w:right="67" w:hanging="288"/>
        <w:rPr>
          <w:rFonts w:asciiTheme="minorHAnsi" w:hAnsiTheme="minorHAnsi" w:cstheme="minorHAnsi"/>
          <w:sz w:val="22"/>
          <w:szCs w:val="22"/>
        </w:rPr>
      </w:pPr>
      <w:bookmarkStart w:id="4" w:name="bookmark54"/>
      <w:r w:rsidRPr="005046D5">
        <w:rPr>
          <w:rFonts w:asciiTheme="minorHAnsi" w:hAnsiTheme="minorHAnsi" w:cstheme="minorHAnsi"/>
          <w:sz w:val="22"/>
          <w:szCs w:val="22"/>
        </w:rPr>
        <w:t>3</w:t>
      </w:r>
      <w:bookmarkEnd w:id="4"/>
      <w:r w:rsidRPr="005046D5">
        <w:rPr>
          <w:rFonts w:asciiTheme="minorHAnsi" w:hAnsiTheme="minorHAnsi" w:cstheme="minorHAnsi"/>
          <w:sz w:val="22"/>
          <w:szCs w:val="22"/>
        </w:rPr>
        <w:t>. Oferta Wykonawcy,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óry nie wniósł wymaganego wadium lub wadium wniesione zostało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nieprawidłowo, zostanie odrzucona na podstawie art.223 ust. 1 pkt 14 ustawy.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Wadium w formie pieniężnej.</w:t>
      </w:r>
    </w:p>
    <w:p w:rsidR="00771249" w:rsidRPr="005046D5" w:rsidRDefault="00771249" w:rsidP="00BD0A2F">
      <w:pPr>
        <w:pStyle w:val="Akapitzlist"/>
        <w:numPr>
          <w:ilvl w:val="0"/>
          <w:numId w:val="56"/>
        </w:numPr>
        <w:shd w:val="clear" w:color="auto" w:fill="FFFFFF"/>
        <w:tabs>
          <w:tab w:val="left" w:pos="288"/>
        </w:tabs>
        <w:spacing w:before="139"/>
        <w:ind w:left="284" w:hanging="284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Wadium wnoszone w 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ądzu należy wpłacić </w:t>
      </w:r>
      <w:r w:rsidR="00BD0A2F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przelewem na rachunek bankowy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Zamawiającego nr:</w:t>
      </w:r>
      <w:r w:rsidR="007C2CF7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noProof/>
          <w:sz w:val="22"/>
          <w:szCs w:val="22"/>
        </w:rPr>
        <w:t>58 8313 0009 003</w:t>
      </w:r>
      <w:r w:rsidR="0038220B" w:rsidRPr="005046D5">
        <w:rPr>
          <w:rFonts w:asciiTheme="minorHAnsi" w:hAnsiTheme="minorHAnsi" w:cstheme="minorHAnsi"/>
          <w:noProof/>
          <w:sz w:val="22"/>
          <w:szCs w:val="22"/>
        </w:rPr>
        <w:t xml:space="preserve">0 0009 2000 0340, z adnotacją </w:t>
      </w:r>
      <w:r w:rsidR="0038220B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„W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adium w ramach postępowania</w:t>
      </w:r>
      <w:r w:rsidR="00C82427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przetargowego</w:t>
      </w:r>
      <w:r w:rsidR="001E2106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nr Zp.272.4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.2021”</w:t>
      </w:r>
      <w:r w:rsidR="007C2CF7" w:rsidRPr="005046D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przed up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ływem terminu składania ofert.</w:t>
      </w:r>
    </w:p>
    <w:p w:rsidR="00771249" w:rsidRPr="005046D5" w:rsidRDefault="00771249" w:rsidP="00771249">
      <w:pPr>
        <w:shd w:val="clear" w:color="auto" w:fill="FFFFFF"/>
        <w:tabs>
          <w:tab w:val="left" w:pos="288"/>
        </w:tabs>
        <w:spacing w:before="144"/>
        <w:rPr>
          <w:rFonts w:asciiTheme="minorHAnsi" w:hAnsiTheme="minorHAnsi" w:cstheme="minorHAnsi"/>
          <w:sz w:val="22"/>
          <w:szCs w:val="22"/>
        </w:rPr>
      </w:pPr>
      <w:bookmarkStart w:id="5" w:name="bookmark55"/>
      <w:r w:rsidRPr="005046D5">
        <w:rPr>
          <w:rFonts w:asciiTheme="minorHAnsi" w:hAnsiTheme="minorHAnsi" w:cstheme="minorHAnsi"/>
          <w:spacing w:val="-7"/>
          <w:sz w:val="22"/>
          <w:szCs w:val="22"/>
        </w:rPr>
        <w:t>2</w:t>
      </w:r>
      <w:bookmarkEnd w:id="5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Dow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ód wpłacenia wadium powinien być dołączony do oferty.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 w formie niepieniężnej.</w:t>
      </w:r>
    </w:p>
    <w:p w:rsidR="00771249" w:rsidRPr="005046D5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 przypadku wnoszenia wadium w formie innej 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ż pieniężna, dokument wadialny musi zawierać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zapisy gwarantujące prawo Zamawiającego do egzekwowania należności bez zwłoki (tzn. bezwarunkowo i na pierwsze wezwanie Zamawiającego).</w:t>
      </w:r>
    </w:p>
    <w:p w:rsidR="00771249" w:rsidRPr="005046D5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 wadialny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do oferty w oryginale w formie elektronicznej z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kwalifikowanym podpisem elektronicznym lub w postaci elektronicznej opatrzonej podpisem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Zwrot wadium.</w:t>
      </w:r>
    </w:p>
    <w:p w:rsidR="00771249" w:rsidRPr="005046D5" w:rsidRDefault="00771249" w:rsidP="00771249">
      <w:pPr>
        <w:shd w:val="clear" w:color="auto" w:fill="FFFFFF"/>
        <w:tabs>
          <w:tab w:val="left" w:pos="283"/>
        </w:tabs>
        <w:spacing w:before="293"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zwraca Wykonawcom wniesione wadium niezwłocznie nie później jednak niż 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terminie 7 dni od dnia wystąpienia jednej z okoliczności:</w:t>
      </w:r>
    </w:p>
    <w:p w:rsidR="00771249" w:rsidRPr="005046D5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up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ływu terminu związania ofertą,</w:t>
      </w:r>
    </w:p>
    <w:p w:rsidR="00771249" w:rsidRPr="005046D5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zawarcia umowy w sprawie zam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ówienia publicznego,</w:t>
      </w:r>
    </w:p>
    <w:p w:rsidR="00771249" w:rsidRPr="005046D5" w:rsidRDefault="00771249" w:rsidP="00FF22DD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0"/>
          <w:sz w:val="22"/>
          <w:szCs w:val="22"/>
        </w:rPr>
        <w:t>uniewa</w:t>
      </w:r>
      <w:r w:rsidRPr="005046D5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żnienia   postępowania   o   udzielenie   zamówienia,   z   wyjątkiem   sytuacji   gdy   nie   zostało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rozstrzygnięte odwołanie na czynność unieważnienia albo nie upłynął termin do jego wniesienia,</w:t>
      </w:r>
    </w:p>
    <w:p w:rsidR="00771249" w:rsidRPr="005046D5" w:rsidRDefault="00771249" w:rsidP="00771249">
      <w:pPr>
        <w:shd w:val="clear" w:color="auto" w:fill="FFFFFF"/>
        <w:tabs>
          <w:tab w:val="left" w:pos="283"/>
        </w:tabs>
        <w:spacing w:before="110"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ący, niezwłocznie, nie później jednak niż w terminie 7 dni od dnia złożenia wniosku zwraca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wadium wykonawcy:</w:t>
      </w:r>
    </w:p>
    <w:p w:rsidR="00771249" w:rsidRPr="005046D5" w:rsidRDefault="00771249" w:rsidP="00BD0A2F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óry wycofał ofertę przed upływem terminu składania ofert,</w:t>
      </w:r>
    </w:p>
    <w:p w:rsidR="00771249" w:rsidRPr="005046D5" w:rsidRDefault="00771249" w:rsidP="00BD0A2F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órego oferta została odrzucona,</w:t>
      </w:r>
    </w:p>
    <w:p w:rsidR="00BD0A2F" w:rsidRPr="005046D5" w:rsidRDefault="00BD0A2F" w:rsidP="00151AF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571"/>
        </w:tabs>
        <w:spacing w:before="144" w:after="0" w:line="240" w:lineRule="auto"/>
        <w:ind w:left="567" w:hanging="436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 wyborze oferty najkorzystniejszej, za wyj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ątkiem Wykonawcy, którego oferta została wybrana,</w:t>
      </w:r>
    </w:p>
    <w:p w:rsidR="00771249" w:rsidRPr="005046D5" w:rsidRDefault="00771249" w:rsidP="00FF22DD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lastRenderedPageBreak/>
        <w:t>po    uniewa</w:t>
      </w:r>
      <w:r w:rsidRPr="005046D5">
        <w:rPr>
          <w:rFonts w:asciiTheme="minorHAnsi" w:eastAsia="Times New Roman" w:hAnsiTheme="minorHAnsi" w:cstheme="minorHAnsi"/>
          <w:spacing w:val="-14"/>
          <w:sz w:val="22"/>
          <w:szCs w:val="22"/>
        </w:rPr>
        <w:t xml:space="preserve">żnieniu    postępowania,    w    przypadku    gdy    nie    zostało    rozstrzygnięte    odwołanie    na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czynność unieważnienia albo nie upłynął termin do jego wniesienia.</w:t>
      </w:r>
    </w:p>
    <w:p w:rsidR="00771249" w:rsidRPr="005046D5" w:rsidRDefault="00771249" w:rsidP="00771249">
      <w:pPr>
        <w:rPr>
          <w:rFonts w:asciiTheme="minorHAnsi" w:hAnsiTheme="minorHAnsi" w:cstheme="minorHAnsi"/>
          <w:sz w:val="22"/>
          <w:szCs w:val="22"/>
        </w:rPr>
      </w:pPr>
    </w:p>
    <w:p w:rsidR="00771249" w:rsidRPr="005046D5" w:rsidRDefault="00771249" w:rsidP="00B8731A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20" w:after="0" w:line="298" w:lineRule="exact"/>
        <w:ind w:left="288" w:right="62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łożenie wniosku o zwrot wadium, o którym mowa w ust. 2, powoduje rozwiązanie stosunku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prawnego z wykonawcą wraz z utratą przez niego prawa do korzystania ze środków ochrony prawnej,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 których mowa w dziale IX ustawy.</w:t>
      </w:r>
    </w:p>
    <w:p w:rsidR="00771249" w:rsidRPr="00151AFF" w:rsidRDefault="00771249" w:rsidP="00771249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34" w:after="0" w:line="240" w:lineRule="auto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Wadium wniesione w pieni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ądzu Zamawiający zwróci przelewem:</w:t>
      </w:r>
    </w:p>
    <w:p w:rsidR="00771249" w:rsidRPr="005046D5" w:rsidRDefault="00771249" w:rsidP="00B8731A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bankowy wskazany w ofercie jako rachunek do zwrotu wadium,</w:t>
      </w:r>
    </w:p>
    <w:p w:rsidR="00771249" w:rsidRPr="005046D5" w:rsidRDefault="00771249" w:rsidP="00BD0A2F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z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zostało wpłacone, w przypadku niewskazania w ofercie rachunku do zwrotu wadium</w:t>
      </w:r>
      <w:r w:rsidR="00BD0A2F" w:rsidRPr="005046D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 odsetkami wynikaj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ącymi z umowy rachunku bankowego,  na którym było ono zdeponowane, pomniejszone o koszty prowadzenia tego rachunku oraz prowizji bankowej za przelew.</w:t>
      </w:r>
    </w:p>
    <w:p w:rsidR="00771249" w:rsidRPr="005046D5" w:rsidRDefault="00771249" w:rsidP="00771249">
      <w:pPr>
        <w:shd w:val="clear" w:color="auto" w:fill="FFFFFF"/>
        <w:tabs>
          <w:tab w:val="left" w:pos="288"/>
        </w:tabs>
        <w:spacing w:before="110" w:line="302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6" w:name="bookmark57"/>
      <w:r w:rsidRPr="005046D5">
        <w:rPr>
          <w:rFonts w:asciiTheme="minorHAnsi" w:hAnsiTheme="minorHAnsi" w:cstheme="minorHAnsi"/>
          <w:spacing w:val="-7"/>
          <w:sz w:val="22"/>
          <w:szCs w:val="22"/>
        </w:rPr>
        <w:t>5</w:t>
      </w:r>
      <w:bookmarkEnd w:id="6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Wadium wniesione w formie niepieni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ężnej Zamawiający zwróci poprzez złożenie gwarantowi lub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poręczycielowi oświadczenia o zwolnieniu wadium.</w:t>
      </w:r>
    </w:p>
    <w:p w:rsidR="00771249" w:rsidRPr="005046D5" w:rsidRDefault="00771249" w:rsidP="007C2CF7">
      <w:pPr>
        <w:shd w:val="clear" w:color="auto" w:fill="FFFFFF"/>
        <w:spacing w:before="293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Zatrzymanie wadium przez Zamawiającego.</w:t>
      </w:r>
    </w:p>
    <w:p w:rsidR="00771249" w:rsidRPr="005046D5" w:rsidRDefault="00771249" w:rsidP="00B8731A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302" w:after="0" w:line="298" w:lineRule="exact"/>
        <w:ind w:left="259" w:right="58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zatrzymuje wadium wraz z odsetkami, a w przypadku wadium wniesionego w formie gwarancji lub poręczenia, o których mowa w art. 97 ust. 7 pkt 2-4 ustawy, występuje odpowiednio do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gwaranta lub poręczyciela z żądaniem zapłaty wadium, jeżeli wykonawca w odpowiedzi na wezwanie,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o którym mowa w art. 107 ust. 2 lub art. 128 ust. 1 ustawy, z przyczyn leżących po jego stronie, nie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złożył podmiotowych środków dowodowych lub przedmiotowych środków dowodowych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potwierdzających okoliczności, o których mowa w art. 57 lub art. 106 ust. 1 ustawy, oświadczenia, o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którym mowa w art. 125 ust. 1 ustawy, innych dokumentów lub oświadczeń lub nie wyraził zgody na poprawienie omyłki, o której mowa w art. 223 ust. 2 pkt 3 ustawy, co spowodowało brak możliwości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wybrania oferty złożonej przez wykonawcę jako najkorzystniejszej;</w:t>
      </w:r>
    </w:p>
    <w:p w:rsidR="00771249" w:rsidRPr="00FF22DD" w:rsidRDefault="00771249" w:rsidP="00771249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110" w:after="0" w:line="302" w:lineRule="exact"/>
        <w:ind w:left="259" w:right="72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órego oferta została wybrana, traci wadium na rzecz Zamawiającego w przypadku,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gdy: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odm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ówi podpisania umowy na warunkach określonych w ofercie,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nie wniesie wymaganego zabezpieczenia nale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żytego wykonania umowy,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 przyczyn 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żących po jego stronie nie jest możliwe zawarcie umowy.</w:t>
      </w:r>
    </w:p>
    <w:p w:rsidR="006A29C8" w:rsidRPr="005046D5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XXII</w:t>
      </w:r>
      <w:r w:rsidR="006A29C8"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. </w:t>
      </w:r>
      <w:r w:rsidR="006A29C8"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="006A29C8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obliczenia ceny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Cena musi być wyrażona w PLN z dokładnością do dwóch miejsc po przecinku.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Cenę ofertową stanowić będzie łączna kwota wynagrodzenia za wykonanie w całości przedmiotu zamówienia publicznego.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Zaproponowana cena oferty będzie ceną ryczałtową.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wynagrodzenia.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Cenę oferty należy podać na formularzu oferty stanowiącym załącznik nr 1 do SWZ za całość zamówienia, w wartości brutto, liczbowo i słownie i kwoty podatku VAT liczbowo i słownie.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Każdy z Wykonawców może zaproponować tylko jedną cenę zamówienia.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lastRenderedPageBreak/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doliczy do przedstawionej w niej ceny podatek od towarów i usług, który miałby obowiązek wpłacić zgodnie z obowiązującymi przepisami.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Wszystkie ceny netto określone przez Wykonawcę zostają ustalone na okres ważności umowy i nie będą podlegały zmianom.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Jeżeli cena oferty wydaje się rażąco niska w stosunku do przedmiotu zamówienia i budzi wątpliwości Zamawiającego</w:t>
      </w:r>
      <w:r w:rsidR="00475DC5" w:rsidRPr="005046D5">
        <w:rPr>
          <w:rFonts w:asciiTheme="minorHAnsi" w:hAnsiTheme="minorHAnsi" w:cstheme="minorHAnsi"/>
          <w:color w:val="000000"/>
          <w:sz w:val="22"/>
          <w:szCs w:val="22"/>
        </w:rPr>
        <w:t>, Zamawiający zastosuje  art. 224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ust.  PZP .</w:t>
      </w:r>
    </w:p>
    <w:p w:rsidR="006A29C8" w:rsidRPr="005046D5" w:rsidRDefault="007C2CF7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>XXIV</w:t>
      </w:r>
      <w:r w:rsidR="006A29C8"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spacing w:val="-2"/>
          <w:sz w:val="22"/>
          <w:szCs w:val="22"/>
        </w:rPr>
        <w:t>Opis kryteri</w:t>
      </w:r>
      <w:r w:rsidR="006A29C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ów oceny ofert, wraz z podani</w:t>
      </w:r>
      <w:r w:rsidR="0052723E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em wag tych kryteriów i sposobu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oceny ofert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 Zamawiający przyjął następujące kryteria przypisując im odpowiednio wagi procentowe: </w:t>
      </w:r>
    </w:p>
    <w:p w:rsidR="00D442C3" w:rsidRPr="005046D5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Cena (C) - 60% (60 pkt), </w:t>
      </w:r>
    </w:p>
    <w:p w:rsidR="00D442C3" w:rsidRPr="005046D5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b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(G) – 40% (40 pkt), 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 = (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Cmin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/ Cx) x 60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gdzie: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= liczba punktów za kryterium „Cena”,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min = najniższa cena wynikająca ze złożonych ofert, </w:t>
      </w:r>
    </w:p>
    <w:p w:rsidR="00D442C3" w:rsidRPr="005046D5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Cx = cena oferty badanej </w:t>
      </w:r>
    </w:p>
    <w:p w:rsidR="007C2CF7" w:rsidRPr="005046D5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Zamawiający zastosuje zaokrąglenie, które będzie polegało na: </w:t>
      </w:r>
    </w:p>
    <w:p w:rsidR="00D442C3" w:rsidRPr="005046D5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odrzuceniu wszystkich cyfr końcowych danej liczby znajdujących się powyżej drugiego miejsca po przecinku, </w:t>
      </w:r>
    </w:p>
    <w:p w:rsidR="00D442C3" w:rsidRPr="005046D5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zwiększeniu ostatniej z pozostałych cyfr o jeden, jeżeli trzecia cyfra po przecinku liczby pierwotnej była większa lub równa 5. </w:t>
      </w:r>
    </w:p>
    <w:p w:rsidR="00464597" w:rsidRPr="005046D5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:rsidR="00D442C3" w:rsidRPr="005046D5" w:rsidRDefault="00D442C3" w:rsidP="00BD0A2F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kryterium „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(G)”,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Zamawiający przydzieli każdej badanej ofercie odpowiednią liczbę punktów w następujący sposób: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before="252" w:line="252" w:lineRule="exact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 3 lata gwarancji na wykonany przedmiot zamówienia = 0 punktów </w:t>
      </w:r>
      <w:r w:rsidRPr="005046D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(minimalny  wymagany przez Zamawiającego okres gwarancji)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b)  4 lata gwarancji na wykonany przedmiot zamówienia = 20 punktów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c)  5 lat gwarancji na wykonany przedmiot zamówienia = 40 punktów.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lastRenderedPageBreak/>
        <w:t>Za najkorzystniejszą zostanie uznana oferta, która uzyska największą ilość punktów przyznanych w oparciu o wskazane kryteria. Maksymalna łączna liczba punktów jaką może uzyskać oferta wynosi – 100 pkt. </w:t>
      </w:r>
    </w:p>
    <w:p w:rsidR="00D442C3" w:rsidRPr="005046D5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XXV 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>Wymagania dotycz</w:t>
      </w:r>
      <w:r w:rsidR="006A29C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ące zabezpieczenia należytego wykonania umowy</w:t>
      </w:r>
    </w:p>
    <w:p w:rsidR="006A29C8" w:rsidRPr="005046D5" w:rsidRDefault="006A29C8" w:rsidP="00FF22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before="53"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łuży pokryciu roszczeń z tytułu niewykonania lub nienależytego wykonania umowy.</w:t>
      </w:r>
    </w:p>
    <w:p w:rsidR="006A29C8" w:rsidRPr="005046D5" w:rsidRDefault="006A29C8" w:rsidP="00E5440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350" w:lineRule="exact"/>
        <w:ind w:left="341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ustala si</w:t>
      </w:r>
      <w:r w:rsidR="00BF441C">
        <w:rPr>
          <w:rFonts w:asciiTheme="minorHAnsi" w:eastAsia="Times New Roman" w:hAnsiTheme="minorHAnsi" w:cstheme="minorHAnsi"/>
          <w:sz w:val="22"/>
          <w:szCs w:val="22"/>
        </w:rPr>
        <w:t xml:space="preserve">ę w wysokości </w:t>
      </w:r>
      <w:r w:rsidR="006D3B9D">
        <w:rPr>
          <w:rFonts w:asciiTheme="minorHAnsi" w:eastAsia="Times New Roman" w:hAnsiTheme="minorHAnsi" w:cstheme="minorHAnsi"/>
          <w:sz w:val="22"/>
          <w:szCs w:val="22"/>
        </w:rPr>
        <w:t>5</w:t>
      </w:r>
      <w:r w:rsidRPr="0041632B">
        <w:rPr>
          <w:rFonts w:asciiTheme="minorHAnsi" w:eastAsia="Times New Roman" w:hAnsiTheme="minorHAnsi" w:cstheme="minorHAnsi"/>
          <w:sz w:val="22"/>
          <w:szCs w:val="22"/>
        </w:rPr>
        <w:t>%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ceny całkowitej podanej w ofercie.</w:t>
      </w:r>
    </w:p>
    <w:p w:rsidR="006A29C8" w:rsidRPr="005046D5" w:rsidRDefault="006A29C8" w:rsidP="00FF22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 być wnoszone według wyboru wykonawcy w jednej lub w kilku następujących formach</w:t>
      </w:r>
      <w:r w:rsidR="00A60211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(art.450 ustawy)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ądzu;</w:t>
      </w:r>
    </w:p>
    <w:p w:rsidR="006A29C8" w:rsidRPr="005046D5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por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ęczeniach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bankowych 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lub p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oręczeniach spółdzielczej 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kasy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oszczędnościowo-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kredytowej, z tym że zobowiązanie kasy jest zawsze zobowiązaniem pieniężnym;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gwarancjach bankowych;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gwarancjach ubezpieczeniowych;</w:t>
      </w:r>
    </w:p>
    <w:p w:rsidR="006A29C8" w:rsidRPr="005046D5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ęczeniach udzielanych przez podmioty, o których mowa w art. 6b ust. 5 pkt 2 ustawy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dnia 9 listopada 2000 r. o utworzeniu Polskiej Agencji Rozwoju Przedsiębiorczości.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wnoszone w 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ądzu wykonawca wpłaca przelewem na rachunek bankowy wskazany przez zamawiającego: </w:t>
      </w:r>
      <w:r w:rsidR="000804F8" w:rsidRPr="005046D5">
        <w:rPr>
          <w:rFonts w:asciiTheme="minorHAnsi" w:hAnsiTheme="minorHAnsi" w:cstheme="minorHAnsi"/>
          <w:noProof/>
          <w:sz w:val="22"/>
          <w:szCs w:val="22"/>
          <w:u w:val="single"/>
        </w:rPr>
        <w:t>58 8313 0009 0030 0009 2000 0340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wniesienia wadium w 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ądzu wykonawca może wyrazić zgodę na zaliczenie kwoty wadium na poczet zabezpieczenia.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trakcie realizacji umowy 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 samodzielnie dokonać zmiany formy zabezpieczenia na jedną lub kilka form, o których mowa w ust. 3.</w:t>
      </w:r>
    </w:p>
    <w:p w:rsidR="006A29C8" w:rsidRPr="005046D5" w:rsidRDefault="006A29C8" w:rsidP="00E5440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Zmiana formy zabezpieczenia jest dokonywana z zachowaniem ci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ągłości zabezpieczenia i bez zmniejszenia jego wysokości.</w:t>
      </w:r>
    </w:p>
    <w:p w:rsidR="006A29C8" w:rsidRPr="005046D5" w:rsidRDefault="006A29C8" w:rsidP="006A29C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nieprzed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6A29C8" w:rsidRPr="0059212B" w:rsidRDefault="006A29C8" w:rsidP="0059212B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151AFF">
        <w:rPr>
          <w:rFonts w:asciiTheme="minorHAnsi" w:hAnsiTheme="minorHAnsi" w:cstheme="minorHAnsi"/>
          <w:spacing w:val="-9"/>
          <w:sz w:val="22"/>
          <w:szCs w:val="22"/>
        </w:rPr>
        <w:t>wyp</w:t>
      </w:r>
      <w:r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>łata     następuje     nie     później     niż     w     ostatni</w:t>
      </w:r>
      <w:r w:rsidR="00151AFF"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m     dniu     ważności  </w:t>
      </w:r>
      <w:r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dotychczasowego </w:t>
      </w:r>
      <w:r w:rsidRPr="00151AFF">
        <w:rPr>
          <w:rFonts w:asciiTheme="minorHAnsi" w:eastAsia="Times New Roman" w:hAnsiTheme="minorHAnsi" w:cstheme="minorHAnsi"/>
          <w:sz w:val="22"/>
          <w:szCs w:val="22"/>
        </w:rPr>
        <w:t>zabezpieczenia</w:t>
      </w:r>
      <w:r w:rsidRPr="0059212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A29C8" w:rsidRPr="005046D5" w:rsidRDefault="006A29C8" w:rsidP="0059212B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przepis ust. 7-8 stosuje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before="216" w:after="0" w:line="350" w:lineRule="exact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zwraca zabezpieczenie w terminie 30 dni od dnia wykonania zamówienia i uznania przez zamawiającego za należycie wykonane.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10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Kwota pozostawiona na zabezpieczenie roszcze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ń z tytułu rękojmi </w:t>
      </w:r>
      <w:r w:rsidR="00623150" w:rsidRPr="005046D5">
        <w:rPr>
          <w:rFonts w:asciiTheme="minorHAnsi" w:eastAsia="Times New Roman" w:hAnsiTheme="minorHAnsi" w:cstheme="minorHAnsi"/>
          <w:sz w:val="22"/>
          <w:szCs w:val="22"/>
        </w:rPr>
        <w:t xml:space="preserve">za wady lub gwarancji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może przekraczać 30% wysokości zabezpieczenia.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lastRenderedPageBreak/>
        <w:t>Kwota,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órej mowa w ust. 11, jest zwracana nie później niż w 15. dniu po upływie okresu rękojmi za wady</w:t>
      </w:r>
      <w:r w:rsidR="00623150" w:rsidRPr="005046D5">
        <w:rPr>
          <w:rFonts w:asciiTheme="minorHAnsi" w:eastAsia="Times New Roman" w:hAnsiTheme="minorHAnsi" w:cstheme="minorHAnsi"/>
          <w:sz w:val="22"/>
          <w:szCs w:val="22"/>
        </w:rPr>
        <w:t xml:space="preserve"> lub gwarancji.</w:t>
      </w:r>
    </w:p>
    <w:p w:rsidR="006A29C8" w:rsidRPr="005046D5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       XXV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>Informacje o formalno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ściach, jakie muszą zostać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dopełnione po wyborze oferty w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celu zawarcia umowy w sprawie zamówienia publicznego</w:t>
      </w:r>
    </w:p>
    <w:p w:rsidR="006A29C8" w:rsidRPr="005046D5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zawiera umową w sprawie zamówienia pub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licznego, z uwzględnieniem art.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577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w terminie nie krótszym niż 5 dni od dnia przesłan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ia zawiadomienia o wyborze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najkorzystniejszej oferty, jeżeli zawiadomienie to został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o przesłane przy użyciu środków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komunikacji elektronicznej, albo 10 dni, jeżeli zostało przesłane w inny sposób.</w:t>
      </w:r>
    </w:p>
    <w:p w:rsidR="006A29C8" w:rsidRPr="005046D5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ący może zawrzeć umowę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w sprawie zamówienia publ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icznego przed upływem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terminu, o którym mowa w ust. 1, jeżeli w postę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powaniu o udzielenie zamówienia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złożono tylko jedną ofertę.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oferta została wybrana jako najkorzystniejsza, zostanie po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informowany przez Zamawiającego o miejscu i terminie podpisania umowy.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órym mowa w ust. 1, ma obowiązek zawrzeć umowę w sprawie zamówienia na warunkach określonych w projektowanych postanowieniach umow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y, które stanowią Załącznik 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:rsidR="006A29C8" w:rsidRPr="00AD1909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Przed podpisaniem umowy Wykonawcy wsp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>ólnie ubiegający się o udzielenie za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softHyphen/>
        <w:t>mówienia (w przypadku wyboru ich oferty jako najkorzystniejszej) przedstawią Zamawiającemu umowę regulującą współpracę tych Wykonawców.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Je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eli Wykonawca, którego oferta została wybrana jako najkorzystniejsza, uchyla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się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od zawarcia umowy w sprawie zamówienia publicznego Zamawiający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może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dokonać ponownego badania i oceny ofert spośród ofert pozostałych w postępowaniu Wykonawców albo unieważnić postępowanie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XXVI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ochrony prawnej przysługujących Wykonawcy</w:t>
      </w:r>
    </w:p>
    <w:p w:rsidR="00594DDA" w:rsidRPr="005046D5" w:rsidRDefault="00594DDA" w:rsidP="00B8731A">
      <w:pPr>
        <w:pStyle w:val="Akapitzlist"/>
        <w:numPr>
          <w:ilvl w:val="0"/>
          <w:numId w:val="59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 prowadzonym post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ępowaniu przysługują Wykonawcy, a także innemu podmiotowi, jeżeli ma lub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miał interes w uzyskaniu danego zamówienia oraz poniósł lub może ponieść szkodę w wyniku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naruszenia przez zamawiającego przepisów ustawy, środki ochrony prawnej zawarte w Dziale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  <w:lang w:val="en-US"/>
        </w:rPr>
        <w:t xml:space="preserve">IX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ustawy, w szczególności: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594DDA" w:rsidRPr="005046D5">
        <w:rPr>
          <w:rFonts w:asciiTheme="minorHAnsi" w:hAnsiTheme="minorHAnsi" w:cstheme="minorHAnsi"/>
          <w:sz w:val="22"/>
          <w:szCs w:val="22"/>
        </w:rPr>
        <w:t>odwołanie,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18"/>
          <w:sz w:val="22"/>
          <w:szCs w:val="22"/>
        </w:rPr>
        <w:t xml:space="preserve">          </w:t>
      </w:r>
      <w:r w:rsidR="00BD0A2F" w:rsidRPr="005046D5">
        <w:rPr>
          <w:rFonts w:asciiTheme="minorHAnsi" w:hAnsiTheme="minorHAnsi" w:cstheme="minorHAnsi"/>
          <w:spacing w:val="-18"/>
          <w:sz w:val="22"/>
          <w:szCs w:val="22"/>
        </w:rPr>
        <w:t xml:space="preserve">2) </w:t>
      </w:r>
      <w:r w:rsidR="005921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594DDA" w:rsidRPr="005046D5">
        <w:rPr>
          <w:rFonts w:asciiTheme="minorHAnsi" w:hAnsiTheme="minorHAnsi" w:cstheme="minorHAnsi"/>
          <w:sz w:val="22"/>
          <w:szCs w:val="22"/>
        </w:rPr>
        <w:t>skarga do sądu.</w:t>
      </w:r>
    </w:p>
    <w:p w:rsidR="00594DDA" w:rsidRPr="005046D5" w:rsidRDefault="00594DDA" w:rsidP="00594DDA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7" w:name="bookmark67"/>
      <w:r w:rsidRPr="005046D5">
        <w:rPr>
          <w:rFonts w:asciiTheme="minorHAnsi" w:hAnsiTheme="minorHAnsi" w:cstheme="minorHAnsi"/>
          <w:spacing w:val="-4"/>
          <w:sz w:val="22"/>
          <w:szCs w:val="22"/>
        </w:rPr>
        <w:t>2</w:t>
      </w:r>
      <w:bookmarkEnd w:id="7"/>
      <w:r w:rsidRPr="005046D5">
        <w:rPr>
          <w:rFonts w:asciiTheme="minorHAnsi" w:hAnsiTheme="minorHAnsi" w:cstheme="minorHAnsi"/>
          <w:spacing w:val="-4"/>
          <w:sz w:val="22"/>
          <w:szCs w:val="22"/>
        </w:rPr>
        <w:t>. Organizacjom wpisanym na list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organizacji uprawnionych do wnoszenia środków ochrony prawnej,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prowadzonej przez Prezesa Urzędu Zamówień Publicznych oraz Rzecznikowi Małych i Średnich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Przedsiębiorców, na podstawie art. 505 pkt 2 ustawy, przysługują środki ochrony prawnej wobec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ogłoszenia wszczynającego postępowanie o udzielenie zamówienia i zamówienia oraz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zamówienia.</w:t>
      </w:r>
    </w:p>
    <w:p w:rsidR="006A29C8" w:rsidRPr="005046D5" w:rsidRDefault="006A29C8" w:rsidP="00594DDA">
      <w:pPr>
        <w:shd w:val="clear" w:color="auto" w:fill="FFFFFF"/>
        <w:spacing w:before="62" w:line="278" w:lineRule="exact"/>
        <w:ind w:left="379" w:hanging="336"/>
        <w:rPr>
          <w:rFonts w:asciiTheme="minorHAnsi" w:hAnsiTheme="minorHAnsi" w:cstheme="minorHAnsi"/>
          <w:spacing w:val="-17"/>
          <w:sz w:val="22"/>
          <w:szCs w:val="22"/>
        </w:rPr>
      </w:pPr>
    </w:p>
    <w:p w:rsidR="007C2CF7" w:rsidRPr="005046D5" w:rsidRDefault="007C2CF7" w:rsidP="0040458E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XXVI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I. </w:t>
      </w:r>
      <w:r w:rsidR="00594DDA" w:rsidRPr="005046D5">
        <w:rPr>
          <w:rFonts w:asciiTheme="minorHAnsi" w:hAnsiTheme="minorHAnsi" w:cstheme="minorHAnsi"/>
          <w:color w:val="000000"/>
          <w:sz w:val="22"/>
          <w:szCs w:val="22"/>
        </w:rPr>
        <w:t>Postanowienia końcowe</w:t>
      </w:r>
    </w:p>
    <w:p w:rsidR="00594DDA" w:rsidRPr="005046D5" w:rsidRDefault="00594DDA" w:rsidP="00C82427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 w:line="240" w:lineRule="auto"/>
        <w:ind w:left="1134" w:hanging="360"/>
        <w:contextualSpacing w:val="0"/>
        <w:rPr>
          <w:rFonts w:asciiTheme="minorHAnsi" w:hAnsiTheme="minorHAnsi" w:cstheme="minorHAnsi"/>
          <w:b w:val="0"/>
          <w:sz w:val="22"/>
          <w:szCs w:val="22"/>
        </w:rPr>
      </w:pPr>
      <w:r w:rsidRPr="005046D5">
        <w:rPr>
          <w:rFonts w:asciiTheme="minorHAnsi" w:hAnsiTheme="minorHAnsi" w:cstheme="minorHAnsi"/>
          <w:b w:val="0"/>
          <w:sz w:val="22"/>
          <w:szCs w:val="22"/>
        </w:rPr>
        <w:t xml:space="preserve">1) 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Braniewski z siedzibą w Starostwie Powiatowym w Braniewie, </w:t>
      </w:r>
      <w:r w:rsidRPr="005046D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Plac Józefa Piłsudskiego 2, 14-500 Braniewo</w:t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inspektorem ochrony danych osobowych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Powiecie Braniewskim z siedzibą w Starostwie Powiatowym w Braniewie jest Mirosław Wolak.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 kontaktowe: iod@powiat-braniewo.pl </w:t>
      </w:r>
      <w:r w:rsidRPr="005046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092EAE" w:rsidRDefault="00151AFF" w:rsidP="00151AFF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092EAE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 pn. „Modernizacja siedziby Starostwa Powiatowego w Braniewie II etap</w:t>
      </w:r>
      <w:r w:rsidR="0083605D" w:rsidRPr="00092EAE">
        <w:rPr>
          <w:rFonts w:asciiTheme="minorHAnsi" w:hAnsiTheme="minorHAnsi" w:cstheme="minorHAnsi"/>
          <w:sz w:val="22"/>
          <w:szCs w:val="22"/>
        </w:rPr>
        <w:t>”</w:t>
      </w:r>
      <w:r w:rsidR="00AD511E">
        <w:rPr>
          <w:rFonts w:asciiTheme="minorHAnsi" w:hAnsiTheme="minorHAnsi" w:cstheme="minorHAnsi"/>
          <w:sz w:val="22"/>
          <w:szCs w:val="22"/>
        </w:rPr>
        <w:t xml:space="preserve"> -</w:t>
      </w:r>
      <w:r w:rsidRPr="00092EAE">
        <w:rPr>
          <w:rFonts w:asciiTheme="minorHAnsi" w:hAnsiTheme="minorHAnsi" w:cstheme="minorHAnsi"/>
          <w:sz w:val="22"/>
          <w:szCs w:val="22"/>
        </w:rPr>
        <w:t xml:space="preserve"> część 2 nr sprawy Zp.272.4.2021 prowadzonym w trybie podstawowym, na podstawie art. 275 pkt 1 ustawy z dnia 24.06.2021 r. - Prawo zamówień publicznych (Dz. U. z 2021 r., poz. 1129 </w:t>
      </w:r>
      <w:proofErr w:type="spellStart"/>
      <w:r w:rsidRPr="00092EA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92EAE"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</w:t>
      </w:r>
      <w:r w:rsidR="0004241F" w:rsidRPr="005046D5">
        <w:rPr>
          <w:rFonts w:asciiTheme="minorHAnsi" w:hAnsiTheme="minorHAnsi" w:cstheme="minorHAnsi"/>
          <w:sz w:val="22"/>
          <w:szCs w:val="22"/>
        </w:rPr>
        <w:t>1</w:t>
      </w:r>
      <w:r w:rsidRPr="005046D5">
        <w:rPr>
          <w:rFonts w:asciiTheme="minorHAnsi" w:hAnsiTheme="minorHAnsi" w:cstheme="minorHAnsi"/>
          <w:sz w:val="22"/>
          <w:szCs w:val="22"/>
        </w:rPr>
        <w:t>8</w:t>
      </w:r>
      <w:r w:rsidR="0004241F" w:rsidRPr="005046D5">
        <w:rPr>
          <w:rFonts w:asciiTheme="minorHAnsi" w:hAnsiTheme="minorHAnsi" w:cstheme="minorHAnsi"/>
          <w:sz w:val="22"/>
          <w:szCs w:val="22"/>
        </w:rPr>
        <w:t>-19</w:t>
      </w:r>
      <w:r w:rsidRPr="005046D5">
        <w:rPr>
          <w:rFonts w:asciiTheme="minorHAnsi" w:hAnsiTheme="minorHAnsi" w:cstheme="minorHAnsi"/>
          <w:sz w:val="22"/>
          <w:szCs w:val="22"/>
        </w:rPr>
        <w:t xml:space="preserve"> oraz art. </w:t>
      </w:r>
      <w:r w:rsidR="0004241F" w:rsidRPr="005046D5">
        <w:rPr>
          <w:rFonts w:asciiTheme="minorHAnsi" w:hAnsiTheme="minorHAnsi" w:cstheme="minorHAnsi"/>
          <w:sz w:val="22"/>
          <w:szCs w:val="22"/>
        </w:rPr>
        <w:t>74-76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BD0A2F" w:rsidRPr="005046D5">
        <w:rPr>
          <w:rFonts w:asciiTheme="minorHAnsi" w:hAnsiTheme="minorHAnsi" w:cstheme="minorHAnsi"/>
          <w:sz w:val="22"/>
          <w:szCs w:val="22"/>
        </w:rPr>
        <w:t>24.06.2021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– Prawo zamówień publicznych (Dz. U. z 20</w:t>
      </w:r>
      <w:r w:rsidR="00BD0A2F" w:rsidRPr="005046D5">
        <w:rPr>
          <w:rFonts w:asciiTheme="minorHAnsi" w:hAnsiTheme="minorHAnsi" w:cstheme="minorHAnsi"/>
          <w:sz w:val="22"/>
          <w:szCs w:val="22"/>
        </w:rPr>
        <w:t>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1129 </w:t>
      </w:r>
      <w:proofErr w:type="spellStart"/>
      <w:r w:rsidR="00BD0A2F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D0A2F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) dalej „ustawa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Pani/Pana dane osobowe będą przechowywane, zgodnie z art. 7</w:t>
      </w:r>
      <w:r w:rsidR="0004241F" w:rsidRPr="005046D5">
        <w:rPr>
          <w:rFonts w:asciiTheme="minorHAnsi" w:hAnsiTheme="minorHAnsi" w:cstheme="minorHAnsi"/>
          <w:sz w:val="22"/>
          <w:szCs w:val="22"/>
        </w:rPr>
        <w:t>8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ust. 1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związanym z udziałem w postępowaniu o udzielenie zamówienia publicznego; konsekwencje niepoda</w:t>
      </w:r>
      <w:r w:rsidR="00066BB9">
        <w:rPr>
          <w:rFonts w:asciiTheme="minorHAnsi" w:hAnsiTheme="minorHAnsi" w:cstheme="minorHAnsi"/>
          <w:sz w:val="22"/>
          <w:szCs w:val="22"/>
        </w:rPr>
        <w:t xml:space="preserve">nia określonych danych </w:t>
      </w:r>
      <w:proofErr w:type="spellStart"/>
      <w:r w:rsidR="00066BB9">
        <w:rPr>
          <w:rFonts w:asciiTheme="minorHAnsi" w:hAnsiTheme="minorHAnsi" w:cstheme="minorHAnsi"/>
          <w:sz w:val="22"/>
          <w:szCs w:val="22"/>
        </w:rPr>
        <w:t>wynikają</w:t>
      </w:r>
      <w:r w:rsidRPr="005046D5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594DDA" w:rsidRPr="005046D5" w:rsidRDefault="00594DDA" w:rsidP="0038220B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posiada Pani/Pan: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16 RODO prawo do sprostowania Pani/Pana danych osobowych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 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94DDA" w:rsidRPr="005046D5" w:rsidRDefault="00594DDA" w:rsidP="00594DDA">
      <w:pPr>
        <w:rPr>
          <w:rFonts w:asciiTheme="minorHAnsi" w:hAnsiTheme="minorHAnsi" w:cstheme="minorHAnsi"/>
          <w:sz w:val="22"/>
          <w:szCs w:val="22"/>
        </w:rPr>
      </w:pPr>
    </w:p>
    <w:p w:rsidR="00594DDA" w:rsidRPr="005046D5" w:rsidRDefault="00594DDA" w:rsidP="00594DDA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Do spraw nieuregulowanych w niniejszej specyfikacji mają zastosowanie przepisy </w:t>
      </w:r>
      <w:r w:rsidR="0040458E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r w:rsidR="005046D5" w:rsidRPr="005046D5">
        <w:rPr>
          <w:rFonts w:asciiTheme="minorHAnsi" w:hAnsiTheme="minorHAnsi" w:cstheme="minorHAnsi"/>
          <w:sz w:val="22"/>
          <w:szCs w:val="22"/>
        </w:rPr>
        <w:t xml:space="preserve">z dnia 24.06.2021 r. – Prawo zamówień publicznych (Dz. U. z 2021 r. poz. 1129 </w:t>
      </w:r>
      <w:proofErr w:type="spellStart"/>
      <w:r w:rsidR="005046D5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046D5" w:rsidRPr="005046D5">
        <w:rPr>
          <w:rFonts w:asciiTheme="minorHAnsi" w:hAnsiTheme="minorHAnsi" w:cstheme="minorHAnsi"/>
          <w:sz w:val="22"/>
          <w:szCs w:val="22"/>
        </w:rPr>
        <w:t>.)</w:t>
      </w:r>
    </w:p>
    <w:p w:rsidR="00594DDA" w:rsidRPr="005046D5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8" w:name="_Ref50490957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1 – Formularz ofertow</w:t>
      </w:r>
      <w:bookmarkEnd w:id="8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9" w:name="_Ref50490931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2 – 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</w:t>
      </w:r>
      <w:bookmarkEnd w:id="9"/>
      <w:r w:rsidR="00FF22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PZP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przesłanek wykluczenia z postępowania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0" w:name="_Ref50490938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3 – 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PZP w odniesieniu do spełniania warunków udziału w postępowaniu</w:t>
      </w:r>
      <w:bookmarkEnd w:id="10"/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1" w:name="_Ref50490945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4– Informacja o przynależności/braku przynależności do grupy kapitałowej</w:t>
      </w:r>
      <w:bookmarkEnd w:id="11"/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– Wykaz osób 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2" w:name="_Ref504909439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6 – Wykaz robót budowlanych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7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 Zobowiązanie do udostępnienia zasobów przez inne podmioty</w:t>
      </w:r>
      <w:bookmarkEnd w:id="12"/>
    </w:p>
    <w:p w:rsidR="00C771CC" w:rsidRPr="005046D5" w:rsidRDefault="00487113" w:rsidP="00C771CC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8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Wzór umowy</w:t>
      </w:r>
    </w:p>
    <w:p w:rsidR="00594DDA" w:rsidRPr="005046D5" w:rsidRDefault="00C771CC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9 </w:t>
      </w:r>
      <w:r w:rsidR="001C4DEF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Przedmiar</w:t>
      </w:r>
      <w:r w:rsidR="005A0BE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nr 10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</w:t>
      </w:r>
      <w:r w:rsidR="00A76F55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21B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</w:t>
      </w:r>
      <w:r w:rsidR="006F21B3" w:rsidRPr="006F21B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pis, inwentaryzacja budowlana</w:t>
      </w:r>
    </w:p>
    <w:p w:rsidR="001C4DEF" w:rsidRPr="005046D5" w:rsidRDefault="001C4DEF" w:rsidP="00C230F2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11- Specyfikacje Techniczne Wykonania i Odbioru Robót </w:t>
      </w:r>
    </w:p>
    <w:p w:rsidR="005066EC" w:rsidRPr="001444BA" w:rsidRDefault="005066EC">
      <w:pPr>
        <w:rPr>
          <w:rFonts w:asciiTheme="minorHAnsi" w:hAnsiTheme="minorHAnsi" w:cstheme="minorHAnsi"/>
        </w:rPr>
      </w:pPr>
    </w:p>
    <w:sectPr w:rsidR="005066EC" w:rsidRPr="001444BA" w:rsidSect="001444BA">
      <w:foot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6F" w:rsidRDefault="00071B6F" w:rsidP="00594DDA">
      <w:pPr>
        <w:spacing w:after="0" w:line="240" w:lineRule="auto"/>
      </w:pPr>
      <w:r>
        <w:separator/>
      </w:r>
    </w:p>
  </w:endnote>
  <w:endnote w:type="continuationSeparator" w:id="0">
    <w:p w:rsidR="00071B6F" w:rsidRDefault="00071B6F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46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71B6F" w:rsidRPr="00CD56CA" w:rsidRDefault="00F4574E">
        <w:pPr>
          <w:pStyle w:val="Stopka"/>
          <w:jc w:val="center"/>
          <w:rPr>
            <w:sz w:val="20"/>
          </w:rPr>
        </w:pPr>
        <w:r w:rsidRPr="00CD56CA">
          <w:rPr>
            <w:sz w:val="20"/>
          </w:rPr>
          <w:fldChar w:fldCharType="begin"/>
        </w:r>
        <w:r w:rsidR="00071B6F" w:rsidRPr="00CD56CA">
          <w:rPr>
            <w:sz w:val="20"/>
          </w:rPr>
          <w:instrText>PAGE   \* MERGEFORMAT</w:instrText>
        </w:r>
        <w:r w:rsidRPr="00CD56CA">
          <w:rPr>
            <w:sz w:val="20"/>
          </w:rPr>
          <w:fldChar w:fldCharType="separate"/>
        </w:r>
        <w:r w:rsidR="00AD511E">
          <w:rPr>
            <w:noProof/>
            <w:sz w:val="20"/>
          </w:rPr>
          <w:t>20</w:t>
        </w:r>
        <w:r w:rsidRPr="00CD56CA">
          <w:rPr>
            <w:sz w:val="20"/>
          </w:rPr>
          <w:fldChar w:fldCharType="end"/>
        </w:r>
      </w:p>
    </w:sdtContent>
  </w:sdt>
  <w:p w:rsidR="00071B6F" w:rsidRDefault="00071B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6F" w:rsidRDefault="00071B6F" w:rsidP="00594DDA">
      <w:pPr>
        <w:spacing w:after="0" w:line="240" w:lineRule="auto"/>
      </w:pPr>
      <w:r>
        <w:separator/>
      </w:r>
    </w:p>
  </w:footnote>
  <w:footnote w:type="continuationSeparator" w:id="0">
    <w:p w:rsidR="00071B6F" w:rsidRDefault="00071B6F" w:rsidP="00594DDA">
      <w:pPr>
        <w:spacing w:after="0" w:line="240" w:lineRule="auto"/>
      </w:pPr>
      <w:r>
        <w:continuationSeparator/>
      </w:r>
    </w:p>
  </w:footnote>
  <w:footnote w:id="1">
    <w:p w:rsidR="00071B6F" w:rsidRPr="00350D53" w:rsidRDefault="00071B6F" w:rsidP="00594DDA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71B6F" w:rsidRDefault="00071B6F" w:rsidP="00594DDA">
      <w:pPr>
        <w:spacing w:after="150"/>
        <w:ind w:left="426"/>
      </w:pPr>
    </w:p>
  </w:footnote>
  <w:footnote w:id="2">
    <w:p w:rsidR="00071B6F" w:rsidRDefault="00071B6F" w:rsidP="00594DDA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071B6F" w:rsidRDefault="00071B6F" w:rsidP="00594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1">
    <w:nsid w:val="029656E5"/>
    <w:multiLevelType w:val="hybridMultilevel"/>
    <w:tmpl w:val="99AA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1E2"/>
    <w:multiLevelType w:val="singleLevel"/>
    <w:tmpl w:val="FE1AC3A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7F5EDA"/>
    <w:multiLevelType w:val="hybridMultilevel"/>
    <w:tmpl w:val="04C685F0"/>
    <w:lvl w:ilvl="0" w:tplc="ACD88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4BFC"/>
    <w:multiLevelType w:val="singleLevel"/>
    <w:tmpl w:val="6ECE2D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97172B9"/>
    <w:multiLevelType w:val="hybridMultilevel"/>
    <w:tmpl w:val="C40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87A70"/>
    <w:multiLevelType w:val="singleLevel"/>
    <w:tmpl w:val="04EAD346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8">
    <w:nsid w:val="0B3E78CF"/>
    <w:multiLevelType w:val="singleLevel"/>
    <w:tmpl w:val="1396D0A8"/>
    <w:lvl w:ilvl="0">
      <w:start w:val="3"/>
      <w:numFmt w:val="decimal"/>
      <w:lvlText w:val="%1."/>
      <w:legacy w:legacy="1" w:legacySpace="0" w:legacyIndent="312"/>
      <w:lvlJc w:val="left"/>
      <w:rPr>
        <w:rFonts w:asciiTheme="minorHAnsi" w:hAnsiTheme="minorHAnsi" w:cstheme="minorHAnsi" w:hint="default"/>
      </w:rPr>
    </w:lvl>
  </w:abstractNum>
  <w:abstractNum w:abstractNumId="9">
    <w:nsid w:val="0E7D0707"/>
    <w:multiLevelType w:val="singleLevel"/>
    <w:tmpl w:val="958A5A90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10">
    <w:nsid w:val="0FFC61FA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2090E8B"/>
    <w:multiLevelType w:val="singleLevel"/>
    <w:tmpl w:val="04F22A6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12">
    <w:nsid w:val="12A15F3B"/>
    <w:multiLevelType w:val="singleLevel"/>
    <w:tmpl w:val="22CAFB70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3">
    <w:nsid w:val="1388058F"/>
    <w:multiLevelType w:val="singleLevel"/>
    <w:tmpl w:val="0FC4459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4">
    <w:nsid w:val="1B2473FC"/>
    <w:multiLevelType w:val="singleLevel"/>
    <w:tmpl w:val="D862ADF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1BDE490B"/>
    <w:multiLevelType w:val="multilevel"/>
    <w:tmpl w:val="EFC022D6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2"/>
      <w:numFmt w:val="decimal"/>
      <w:lvlText w:val="%3)"/>
      <w:lvlJc w:val="left"/>
      <w:pPr>
        <w:ind w:left="1070" w:hanging="360"/>
      </w:pPr>
      <w:rPr>
        <w:rFonts w:cs="Times New Roman"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6">
    <w:nsid w:val="1CB1581F"/>
    <w:multiLevelType w:val="singleLevel"/>
    <w:tmpl w:val="ED986CF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1E392160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1172B2A"/>
    <w:multiLevelType w:val="singleLevel"/>
    <w:tmpl w:val="A7B0787C"/>
    <w:lvl w:ilvl="0">
      <w:start w:val="6"/>
      <w:numFmt w:val="decimal"/>
      <w:lvlText w:val="%1."/>
      <w:legacy w:legacy="1" w:legacySpace="0" w:legacyIndent="283"/>
      <w:lvlJc w:val="left"/>
      <w:rPr>
        <w:rFonts w:ascii="Candara" w:hAnsi="Candara" w:cs="Times New Roman" w:hint="default"/>
      </w:rPr>
    </w:lvl>
  </w:abstractNum>
  <w:abstractNum w:abstractNumId="19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D57300"/>
    <w:multiLevelType w:val="hybridMultilevel"/>
    <w:tmpl w:val="83C6D910"/>
    <w:lvl w:ilvl="0" w:tplc="DD301928">
      <w:start w:val="1"/>
      <w:numFmt w:val="decimal"/>
      <w:lvlText w:val="%1."/>
      <w:lvlJc w:val="left"/>
      <w:pPr>
        <w:ind w:left="65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66589A"/>
    <w:multiLevelType w:val="singleLevel"/>
    <w:tmpl w:val="783ABC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BB91177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2E232AE2"/>
    <w:multiLevelType w:val="singleLevel"/>
    <w:tmpl w:val="A37077F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34E0243D"/>
    <w:multiLevelType w:val="singleLevel"/>
    <w:tmpl w:val="4D4CC2C2"/>
    <w:lvl w:ilvl="0">
      <w:start w:val="5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</w:rPr>
    </w:lvl>
  </w:abstractNum>
  <w:abstractNum w:abstractNumId="27">
    <w:nsid w:val="39617A89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3E8546C4"/>
    <w:multiLevelType w:val="singleLevel"/>
    <w:tmpl w:val="E85A784E"/>
    <w:lvl w:ilvl="0">
      <w:start w:val="3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9">
    <w:nsid w:val="41AB77D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31">
    <w:nsid w:val="46E62621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489837FB"/>
    <w:multiLevelType w:val="singleLevel"/>
    <w:tmpl w:val="2C2AB078"/>
    <w:lvl w:ilvl="0">
      <w:start w:val="4"/>
      <w:numFmt w:val="decimal"/>
      <w:lvlText w:val="%1.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33">
    <w:nsid w:val="4CF34455"/>
    <w:multiLevelType w:val="singleLevel"/>
    <w:tmpl w:val="5AA4A90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4FDD1A93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506917A1"/>
    <w:multiLevelType w:val="singleLevel"/>
    <w:tmpl w:val="61F8FBD4"/>
    <w:lvl w:ilvl="0">
      <w:start w:val="3"/>
      <w:numFmt w:val="decimal"/>
      <w:lvlText w:val="%1."/>
      <w:legacy w:legacy="1" w:legacySpace="0" w:legacyIndent="336"/>
      <w:lvlJc w:val="left"/>
      <w:rPr>
        <w:rFonts w:asciiTheme="minorHAnsi" w:hAnsiTheme="minorHAnsi" w:cstheme="minorHAnsi" w:hint="default"/>
      </w:rPr>
    </w:lvl>
  </w:abstractNum>
  <w:abstractNum w:abstractNumId="36">
    <w:nsid w:val="50EB05B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E07F8"/>
    <w:multiLevelType w:val="singleLevel"/>
    <w:tmpl w:val="9FF2975C"/>
    <w:lvl w:ilvl="0">
      <w:start w:val="1"/>
      <w:numFmt w:val="lowerLetter"/>
      <w:lvlText w:val="%1)"/>
      <w:legacy w:legacy="1" w:legacySpace="0" w:legacyIndent="278"/>
      <w:lvlJc w:val="left"/>
      <w:rPr>
        <w:rFonts w:ascii="Candara" w:eastAsia="Calibri" w:hAnsi="Candara" w:cs="Times New Roman (Tekst podstawo"/>
      </w:rPr>
    </w:lvl>
  </w:abstractNum>
  <w:abstractNum w:abstractNumId="39">
    <w:nsid w:val="5BB048AC"/>
    <w:multiLevelType w:val="singleLevel"/>
    <w:tmpl w:val="76A4DCB2"/>
    <w:lvl w:ilvl="0">
      <w:start w:val="1"/>
      <w:numFmt w:val="lowerLetter"/>
      <w:lvlText w:val="%1)"/>
      <w:legacy w:legacy="1" w:legacySpace="0" w:legacyIndent="687"/>
      <w:lvlJc w:val="left"/>
      <w:rPr>
        <w:rFonts w:ascii="Candara" w:eastAsia="Calibri" w:hAnsi="Candara" w:cs="Times New Roman (Tekst podstawo"/>
      </w:rPr>
    </w:lvl>
  </w:abstractNum>
  <w:abstractNum w:abstractNumId="40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0460F6"/>
    <w:multiLevelType w:val="hybridMultilevel"/>
    <w:tmpl w:val="BF862F5E"/>
    <w:lvl w:ilvl="0" w:tplc="B93817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8B2B89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620C3292"/>
    <w:multiLevelType w:val="singleLevel"/>
    <w:tmpl w:val="2E7EE57C"/>
    <w:lvl w:ilvl="0">
      <w:start w:val="2"/>
      <w:numFmt w:val="decimal"/>
      <w:lvlText w:val="%1."/>
      <w:lvlJc w:val="left"/>
      <w:pPr>
        <w:ind w:left="0" w:firstLine="0"/>
      </w:pPr>
      <w:rPr>
        <w:rFonts w:ascii="Candara" w:hAnsi="Candara" w:cs="Times New Roman" w:hint="default"/>
      </w:rPr>
    </w:lvl>
  </w:abstractNum>
  <w:abstractNum w:abstractNumId="44">
    <w:nsid w:val="63063A2B"/>
    <w:multiLevelType w:val="singleLevel"/>
    <w:tmpl w:val="EBCA5DDC"/>
    <w:lvl w:ilvl="0">
      <w:start w:val="3"/>
      <w:numFmt w:val="decimal"/>
      <w:lvlText w:val="%1.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45">
    <w:nsid w:val="639C2386"/>
    <w:multiLevelType w:val="singleLevel"/>
    <w:tmpl w:val="DBAE3EB4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6">
    <w:nsid w:val="64E97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66341808"/>
    <w:multiLevelType w:val="singleLevel"/>
    <w:tmpl w:val="C728DB2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48">
    <w:nsid w:val="67032594"/>
    <w:multiLevelType w:val="singleLevel"/>
    <w:tmpl w:val="D67E3062"/>
    <w:lvl w:ilvl="0">
      <w:start w:val="6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abstractNum w:abstractNumId="49">
    <w:nsid w:val="68F018A3"/>
    <w:multiLevelType w:val="singleLevel"/>
    <w:tmpl w:val="29C8538E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</w:rPr>
    </w:lvl>
  </w:abstractNum>
  <w:abstractNum w:abstractNumId="50">
    <w:nsid w:val="6A173767"/>
    <w:multiLevelType w:val="singleLevel"/>
    <w:tmpl w:val="0E226AB6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1">
    <w:nsid w:val="6B6422BA"/>
    <w:multiLevelType w:val="multilevel"/>
    <w:tmpl w:val="A1EC6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B880C99"/>
    <w:multiLevelType w:val="singleLevel"/>
    <w:tmpl w:val="5BDA3A1A"/>
    <w:lvl w:ilvl="0">
      <w:start w:val="4"/>
      <w:numFmt w:val="decimal"/>
      <w:lvlText w:val="%1."/>
      <w:lvlJc w:val="left"/>
      <w:pPr>
        <w:ind w:left="0" w:firstLine="0"/>
      </w:pPr>
      <w:rPr>
        <w:rFonts w:ascii="Candara" w:hAnsi="Candara" w:cs="Times New Roman" w:hint="default"/>
      </w:rPr>
    </w:lvl>
  </w:abstractNum>
  <w:abstractNum w:abstractNumId="53">
    <w:nsid w:val="6BD81410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4">
    <w:nsid w:val="6C332095"/>
    <w:multiLevelType w:val="singleLevel"/>
    <w:tmpl w:val="5524A49E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5">
    <w:nsid w:val="6DC14CF8"/>
    <w:multiLevelType w:val="singleLevel"/>
    <w:tmpl w:val="FF0C0716"/>
    <w:lvl w:ilvl="0">
      <w:start w:val="1"/>
      <w:numFmt w:val="decimal"/>
      <w:lvlText w:val="%1.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56">
    <w:nsid w:val="6F5E4A5F"/>
    <w:multiLevelType w:val="hybridMultilevel"/>
    <w:tmpl w:val="A4ACE0B6"/>
    <w:lvl w:ilvl="0" w:tplc="5D760600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7">
    <w:nsid w:val="727F39C7"/>
    <w:multiLevelType w:val="singleLevel"/>
    <w:tmpl w:val="B32E962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8">
    <w:nsid w:val="72C13104"/>
    <w:multiLevelType w:val="singleLevel"/>
    <w:tmpl w:val="C22EE5FA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59">
    <w:nsid w:val="73A30D5F"/>
    <w:multiLevelType w:val="singleLevel"/>
    <w:tmpl w:val="4C7483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0">
    <w:nsid w:val="73BE0EDF"/>
    <w:multiLevelType w:val="hybridMultilevel"/>
    <w:tmpl w:val="2E1A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C3544C"/>
    <w:multiLevelType w:val="singleLevel"/>
    <w:tmpl w:val="ECF898BC"/>
    <w:lvl w:ilvl="0">
      <w:start w:val="1"/>
      <w:numFmt w:val="decimal"/>
      <w:lvlText w:val="9.%1."/>
      <w:legacy w:legacy="1" w:legacySpace="0" w:legacyIndent="591"/>
      <w:lvlJc w:val="left"/>
      <w:rPr>
        <w:rFonts w:asciiTheme="minorHAnsi" w:hAnsiTheme="minorHAnsi" w:cs="Arial" w:hint="default"/>
      </w:rPr>
    </w:lvl>
  </w:abstractNum>
  <w:abstractNum w:abstractNumId="62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625390"/>
    <w:multiLevelType w:val="hybridMultilevel"/>
    <w:tmpl w:val="64B868D2"/>
    <w:lvl w:ilvl="0" w:tplc="836C4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82395E"/>
    <w:multiLevelType w:val="multilevel"/>
    <w:tmpl w:val="BADE73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65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E90A77"/>
    <w:multiLevelType w:val="singleLevel"/>
    <w:tmpl w:val="63007D32"/>
    <w:lvl w:ilvl="0">
      <w:start w:val="10"/>
      <w:numFmt w:val="decimal"/>
      <w:lvlText w:val="%1."/>
      <w:legacy w:legacy="1" w:legacySpace="0" w:legacyIndent="341"/>
      <w:lvlJc w:val="left"/>
      <w:rPr>
        <w:rFonts w:asciiTheme="minorHAnsi" w:hAnsiTheme="minorHAnsi" w:cstheme="minorHAnsi" w:hint="default"/>
      </w:rPr>
    </w:lvl>
  </w:abstractNum>
  <w:abstractNum w:abstractNumId="67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8373A94"/>
    <w:multiLevelType w:val="singleLevel"/>
    <w:tmpl w:val="3CA03446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69">
    <w:nsid w:val="7D823D2F"/>
    <w:multiLevelType w:val="singleLevel"/>
    <w:tmpl w:val="DBB400BA"/>
    <w:lvl w:ilvl="0">
      <w:start w:val="1"/>
      <w:numFmt w:val="decimal"/>
      <w:lvlText w:val="%1."/>
      <w:legacy w:legacy="1" w:legacySpace="0" w:legacyIndent="266"/>
      <w:lvlJc w:val="left"/>
      <w:rPr>
        <w:rFonts w:asciiTheme="minorHAnsi" w:eastAsia="Times New Roman" w:hAnsiTheme="minorHAnsi" w:cstheme="minorHAnsi" w:hint="default"/>
        <w:i w:val="0"/>
        <w:sz w:val="22"/>
        <w:szCs w:val="24"/>
      </w:rPr>
    </w:lvl>
  </w:abstractNum>
  <w:abstractNum w:abstractNumId="70">
    <w:nsid w:val="7ED74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3"/>
  </w:num>
  <w:num w:numId="3">
    <w:abstractNumId w:val="55"/>
  </w:num>
  <w:num w:numId="4">
    <w:abstractNumId w:val="32"/>
  </w:num>
  <w:num w:numId="5">
    <w:abstractNumId w:val="48"/>
  </w:num>
  <w:num w:numId="6">
    <w:abstractNumId w:val="61"/>
  </w:num>
  <w:num w:numId="7">
    <w:abstractNumId w:val="66"/>
  </w:num>
  <w:num w:numId="8">
    <w:abstractNumId w:val="8"/>
  </w:num>
  <w:num w:numId="9">
    <w:abstractNumId w:val="58"/>
  </w:num>
  <w:num w:numId="10">
    <w:abstractNumId w:val="39"/>
  </w:num>
  <w:num w:numId="11">
    <w:abstractNumId w:val="59"/>
  </w:num>
  <w:num w:numId="12">
    <w:abstractNumId w:val="5"/>
  </w:num>
  <w:num w:numId="13">
    <w:abstractNumId w:val="14"/>
  </w:num>
  <w:num w:numId="14">
    <w:abstractNumId w:val="25"/>
  </w:num>
  <w:num w:numId="15">
    <w:abstractNumId w:val="57"/>
  </w:num>
  <w:num w:numId="16">
    <w:abstractNumId w:val="2"/>
  </w:num>
  <w:num w:numId="17">
    <w:abstractNumId w:val="35"/>
  </w:num>
  <w:num w:numId="18">
    <w:abstractNumId w:val="69"/>
  </w:num>
  <w:num w:numId="19">
    <w:abstractNumId w:val="40"/>
  </w:num>
  <w:num w:numId="20">
    <w:abstractNumId w:val="65"/>
  </w:num>
  <w:num w:numId="21">
    <w:abstractNumId w:val="24"/>
  </w:num>
  <w:num w:numId="22">
    <w:abstractNumId w:val="67"/>
  </w:num>
  <w:num w:numId="23">
    <w:abstractNumId w:val="37"/>
  </w:num>
  <w:num w:numId="24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25">
    <w:abstractNumId w:val="45"/>
  </w:num>
  <w:num w:numId="26">
    <w:abstractNumId w:val="36"/>
  </w:num>
  <w:num w:numId="27">
    <w:abstractNumId w:val="27"/>
  </w:num>
  <w:num w:numId="28">
    <w:abstractNumId w:val="38"/>
  </w:num>
  <w:num w:numId="29">
    <w:abstractNumId w:val="70"/>
  </w:num>
  <w:num w:numId="30">
    <w:abstractNumId w:val="18"/>
  </w:num>
  <w:num w:numId="31">
    <w:abstractNumId w:val="30"/>
  </w:num>
  <w:num w:numId="32">
    <w:abstractNumId w:val="31"/>
  </w:num>
  <w:num w:numId="33">
    <w:abstractNumId w:val="9"/>
  </w:num>
  <w:num w:numId="34">
    <w:abstractNumId w:val="50"/>
  </w:num>
  <w:num w:numId="35">
    <w:abstractNumId w:val="17"/>
  </w:num>
  <w:num w:numId="36">
    <w:abstractNumId w:val="12"/>
  </w:num>
  <w:num w:numId="37">
    <w:abstractNumId w:val="28"/>
  </w:num>
  <w:num w:numId="38">
    <w:abstractNumId w:val="53"/>
  </w:num>
  <w:num w:numId="39">
    <w:abstractNumId w:val="16"/>
  </w:num>
  <w:num w:numId="40">
    <w:abstractNumId w:val="10"/>
  </w:num>
  <w:num w:numId="41">
    <w:abstractNumId w:val="23"/>
  </w:num>
  <w:num w:numId="42">
    <w:abstractNumId w:val="43"/>
  </w:num>
  <w:num w:numId="43">
    <w:abstractNumId w:val="29"/>
  </w:num>
  <w:num w:numId="44">
    <w:abstractNumId w:val="52"/>
  </w:num>
  <w:num w:numId="45">
    <w:abstractNumId w:val="46"/>
  </w:num>
  <w:num w:numId="46">
    <w:abstractNumId w:val="22"/>
  </w:num>
  <w:num w:numId="47">
    <w:abstractNumId w:val="34"/>
  </w:num>
  <w:num w:numId="48">
    <w:abstractNumId w:val="42"/>
  </w:num>
  <w:num w:numId="49">
    <w:abstractNumId w:val="11"/>
  </w:num>
  <w:num w:numId="50">
    <w:abstractNumId w:val="47"/>
  </w:num>
  <w:num w:numId="51">
    <w:abstractNumId w:val="54"/>
  </w:num>
  <w:num w:numId="52">
    <w:abstractNumId w:val="44"/>
  </w:num>
  <w:num w:numId="53">
    <w:abstractNumId w:val="68"/>
  </w:num>
  <w:num w:numId="54">
    <w:abstractNumId w:val="49"/>
  </w:num>
  <w:num w:numId="55">
    <w:abstractNumId w:val="7"/>
  </w:num>
  <w:num w:numId="56">
    <w:abstractNumId w:val="63"/>
  </w:num>
  <w:num w:numId="57">
    <w:abstractNumId w:val="21"/>
  </w:num>
  <w:num w:numId="58">
    <w:abstractNumId w:val="33"/>
  </w:num>
  <w:num w:numId="59">
    <w:abstractNumId w:val="56"/>
  </w:num>
  <w:num w:numId="60">
    <w:abstractNumId w:val="3"/>
  </w:num>
  <w:num w:numId="61">
    <w:abstractNumId w:val="15"/>
  </w:num>
  <w:num w:numId="62">
    <w:abstractNumId w:val="62"/>
  </w:num>
  <w:num w:numId="63">
    <w:abstractNumId w:val="19"/>
  </w:num>
  <w:num w:numId="64">
    <w:abstractNumId w:val="20"/>
  </w:num>
  <w:num w:numId="65">
    <w:abstractNumId w:val="51"/>
  </w:num>
  <w:num w:numId="66">
    <w:abstractNumId w:val="64"/>
  </w:num>
  <w:num w:numId="67">
    <w:abstractNumId w:val="4"/>
  </w:num>
  <w:num w:numId="68">
    <w:abstractNumId w:val="41"/>
  </w:num>
  <w:num w:numId="69">
    <w:abstractNumId w:val="1"/>
  </w:num>
  <w:num w:numId="70">
    <w:abstractNumId w:val="60"/>
  </w:num>
  <w:num w:numId="71">
    <w:abstractNumId w:val="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281"/>
    <w:rsid w:val="00005152"/>
    <w:rsid w:val="00023AF6"/>
    <w:rsid w:val="0002472E"/>
    <w:rsid w:val="000317EC"/>
    <w:rsid w:val="0004241F"/>
    <w:rsid w:val="000462DD"/>
    <w:rsid w:val="00047B3F"/>
    <w:rsid w:val="00066BB9"/>
    <w:rsid w:val="00066E78"/>
    <w:rsid w:val="00071B6F"/>
    <w:rsid w:val="000804F8"/>
    <w:rsid w:val="00092EAE"/>
    <w:rsid w:val="000936B3"/>
    <w:rsid w:val="000943CB"/>
    <w:rsid w:val="000B08D6"/>
    <w:rsid w:val="000B1DC5"/>
    <w:rsid w:val="000E2B7B"/>
    <w:rsid w:val="000F2849"/>
    <w:rsid w:val="00123E13"/>
    <w:rsid w:val="00131656"/>
    <w:rsid w:val="00133C6C"/>
    <w:rsid w:val="00133DEB"/>
    <w:rsid w:val="0013671B"/>
    <w:rsid w:val="001444BA"/>
    <w:rsid w:val="00145874"/>
    <w:rsid w:val="00151AFF"/>
    <w:rsid w:val="001529A9"/>
    <w:rsid w:val="001551FD"/>
    <w:rsid w:val="00172994"/>
    <w:rsid w:val="0019079E"/>
    <w:rsid w:val="00194531"/>
    <w:rsid w:val="00195698"/>
    <w:rsid w:val="0019624A"/>
    <w:rsid w:val="001A080B"/>
    <w:rsid w:val="001A76D1"/>
    <w:rsid w:val="001B018B"/>
    <w:rsid w:val="001B4CF4"/>
    <w:rsid w:val="001C4DEF"/>
    <w:rsid w:val="001C6925"/>
    <w:rsid w:val="001E2106"/>
    <w:rsid w:val="001F46BC"/>
    <w:rsid w:val="001F4C98"/>
    <w:rsid w:val="001F56A3"/>
    <w:rsid w:val="00201D5D"/>
    <w:rsid w:val="00206099"/>
    <w:rsid w:val="00221C94"/>
    <w:rsid w:val="002433D7"/>
    <w:rsid w:val="00247361"/>
    <w:rsid w:val="002537F1"/>
    <w:rsid w:val="00266D4E"/>
    <w:rsid w:val="00267D21"/>
    <w:rsid w:val="00282E2B"/>
    <w:rsid w:val="00287EFE"/>
    <w:rsid w:val="002956CB"/>
    <w:rsid w:val="002A5B8C"/>
    <w:rsid w:val="002B6226"/>
    <w:rsid w:val="002C7A5B"/>
    <w:rsid w:val="002D6720"/>
    <w:rsid w:val="002E50D3"/>
    <w:rsid w:val="002F7B56"/>
    <w:rsid w:val="00305716"/>
    <w:rsid w:val="00344C07"/>
    <w:rsid w:val="00353715"/>
    <w:rsid w:val="00365845"/>
    <w:rsid w:val="00375891"/>
    <w:rsid w:val="00381F5F"/>
    <w:rsid w:val="0038220B"/>
    <w:rsid w:val="003836A6"/>
    <w:rsid w:val="00384B04"/>
    <w:rsid w:val="00385AD2"/>
    <w:rsid w:val="00387358"/>
    <w:rsid w:val="003B5733"/>
    <w:rsid w:val="003B7AC9"/>
    <w:rsid w:val="0040458E"/>
    <w:rsid w:val="004124B2"/>
    <w:rsid w:val="0041632B"/>
    <w:rsid w:val="00416F45"/>
    <w:rsid w:val="0041788F"/>
    <w:rsid w:val="00417AFA"/>
    <w:rsid w:val="00424F59"/>
    <w:rsid w:val="00431B71"/>
    <w:rsid w:val="0043314A"/>
    <w:rsid w:val="00442C2E"/>
    <w:rsid w:val="00445BE3"/>
    <w:rsid w:val="00446E96"/>
    <w:rsid w:val="00452831"/>
    <w:rsid w:val="00460CC0"/>
    <w:rsid w:val="00464597"/>
    <w:rsid w:val="00470F3B"/>
    <w:rsid w:val="00474A6B"/>
    <w:rsid w:val="00475DC5"/>
    <w:rsid w:val="00487113"/>
    <w:rsid w:val="004A473B"/>
    <w:rsid w:val="004B0809"/>
    <w:rsid w:val="004B7EF7"/>
    <w:rsid w:val="005046D5"/>
    <w:rsid w:val="00505D08"/>
    <w:rsid w:val="005066EC"/>
    <w:rsid w:val="00506944"/>
    <w:rsid w:val="00513D58"/>
    <w:rsid w:val="005204F8"/>
    <w:rsid w:val="0052723E"/>
    <w:rsid w:val="00540055"/>
    <w:rsid w:val="005441CA"/>
    <w:rsid w:val="00550EF3"/>
    <w:rsid w:val="005552BC"/>
    <w:rsid w:val="00556B8A"/>
    <w:rsid w:val="005731CF"/>
    <w:rsid w:val="005744BE"/>
    <w:rsid w:val="00584806"/>
    <w:rsid w:val="0059006A"/>
    <w:rsid w:val="0059212B"/>
    <w:rsid w:val="00594DDA"/>
    <w:rsid w:val="005A0BEC"/>
    <w:rsid w:val="005B5183"/>
    <w:rsid w:val="005C7B1A"/>
    <w:rsid w:val="005E0A57"/>
    <w:rsid w:val="005E16E2"/>
    <w:rsid w:val="0060166A"/>
    <w:rsid w:val="00623150"/>
    <w:rsid w:val="00645F7A"/>
    <w:rsid w:val="006A29C8"/>
    <w:rsid w:val="006A48FC"/>
    <w:rsid w:val="006D0C53"/>
    <w:rsid w:val="006D3B9D"/>
    <w:rsid w:val="006D4703"/>
    <w:rsid w:val="006E2BCE"/>
    <w:rsid w:val="006F21B3"/>
    <w:rsid w:val="007050F3"/>
    <w:rsid w:val="00741C19"/>
    <w:rsid w:val="00752680"/>
    <w:rsid w:val="00764034"/>
    <w:rsid w:val="00771249"/>
    <w:rsid w:val="00776882"/>
    <w:rsid w:val="007952E5"/>
    <w:rsid w:val="007A04C2"/>
    <w:rsid w:val="007A3279"/>
    <w:rsid w:val="007A6BDC"/>
    <w:rsid w:val="007C2CF7"/>
    <w:rsid w:val="007D150F"/>
    <w:rsid w:val="007D3197"/>
    <w:rsid w:val="00804FFB"/>
    <w:rsid w:val="00811717"/>
    <w:rsid w:val="00827B9E"/>
    <w:rsid w:val="0083605D"/>
    <w:rsid w:val="0084390D"/>
    <w:rsid w:val="00845DBC"/>
    <w:rsid w:val="00846537"/>
    <w:rsid w:val="008504AE"/>
    <w:rsid w:val="00857429"/>
    <w:rsid w:val="00862B71"/>
    <w:rsid w:val="00867E02"/>
    <w:rsid w:val="008709DE"/>
    <w:rsid w:val="00886579"/>
    <w:rsid w:val="0089560D"/>
    <w:rsid w:val="0089770F"/>
    <w:rsid w:val="008A72AE"/>
    <w:rsid w:val="008B303D"/>
    <w:rsid w:val="008C4A83"/>
    <w:rsid w:val="008E1519"/>
    <w:rsid w:val="009160FD"/>
    <w:rsid w:val="00926916"/>
    <w:rsid w:val="00927C09"/>
    <w:rsid w:val="00951BF0"/>
    <w:rsid w:val="00966688"/>
    <w:rsid w:val="00967154"/>
    <w:rsid w:val="00982208"/>
    <w:rsid w:val="00985EEB"/>
    <w:rsid w:val="009950BB"/>
    <w:rsid w:val="00997340"/>
    <w:rsid w:val="009A1683"/>
    <w:rsid w:val="009B2543"/>
    <w:rsid w:val="009C281A"/>
    <w:rsid w:val="009E0FA8"/>
    <w:rsid w:val="009E148B"/>
    <w:rsid w:val="009E3A24"/>
    <w:rsid w:val="009F3533"/>
    <w:rsid w:val="00A03A81"/>
    <w:rsid w:val="00A0674C"/>
    <w:rsid w:val="00A21FA6"/>
    <w:rsid w:val="00A369FF"/>
    <w:rsid w:val="00A4016D"/>
    <w:rsid w:val="00A60211"/>
    <w:rsid w:val="00A61701"/>
    <w:rsid w:val="00A639E7"/>
    <w:rsid w:val="00A76F55"/>
    <w:rsid w:val="00AA337B"/>
    <w:rsid w:val="00AA6AC3"/>
    <w:rsid w:val="00AB5953"/>
    <w:rsid w:val="00AD1909"/>
    <w:rsid w:val="00AD511E"/>
    <w:rsid w:val="00AF39B3"/>
    <w:rsid w:val="00AF47E4"/>
    <w:rsid w:val="00AF5E3A"/>
    <w:rsid w:val="00B035CE"/>
    <w:rsid w:val="00B253BE"/>
    <w:rsid w:val="00B34D8F"/>
    <w:rsid w:val="00B543E2"/>
    <w:rsid w:val="00B62B2D"/>
    <w:rsid w:val="00B67D50"/>
    <w:rsid w:val="00B82F17"/>
    <w:rsid w:val="00B8731A"/>
    <w:rsid w:val="00B96674"/>
    <w:rsid w:val="00BA2A2A"/>
    <w:rsid w:val="00BB52AB"/>
    <w:rsid w:val="00BB7020"/>
    <w:rsid w:val="00BC338D"/>
    <w:rsid w:val="00BC4954"/>
    <w:rsid w:val="00BC7281"/>
    <w:rsid w:val="00BD0A2F"/>
    <w:rsid w:val="00BE42E1"/>
    <w:rsid w:val="00BF441C"/>
    <w:rsid w:val="00BF4E5C"/>
    <w:rsid w:val="00BF7128"/>
    <w:rsid w:val="00C10D15"/>
    <w:rsid w:val="00C12CE8"/>
    <w:rsid w:val="00C230F2"/>
    <w:rsid w:val="00C369BC"/>
    <w:rsid w:val="00C4151E"/>
    <w:rsid w:val="00C5603C"/>
    <w:rsid w:val="00C76C8A"/>
    <w:rsid w:val="00C771CC"/>
    <w:rsid w:val="00C82427"/>
    <w:rsid w:val="00C856D6"/>
    <w:rsid w:val="00C9692A"/>
    <w:rsid w:val="00CA7075"/>
    <w:rsid w:val="00CC0563"/>
    <w:rsid w:val="00CD3199"/>
    <w:rsid w:val="00CD56CA"/>
    <w:rsid w:val="00CE45C3"/>
    <w:rsid w:val="00D034E3"/>
    <w:rsid w:val="00D12FC1"/>
    <w:rsid w:val="00D245D1"/>
    <w:rsid w:val="00D25EEB"/>
    <w:rsid w:val="00D442C3"/>
    <w:rsid w:val="00D559A4"/>
    <w:rsid w:val="00D57F28"/>
    <w:rsid w:val="00D6276C"/>
    <w:rsid w:val="00D80EDF"/>
    <w:rsid w:val="00D81350"/>
    <w:rsid w:val="00D84B62"/>
    <w:rsid w:val="00D9323B"/>
    <w:rsid w:val="00D94CA6"/>
    <w:rsid w:val="00DA5C85"/>
    <w:rsid w:val="00DC1657"/>
    <w:rsid w:val="00DC3F9F"/>
    <w:rsid w:val="00DC7758"/>
    <w:rsid w:val="00DD4AB9"/>
    <w:rsid w:val="00DE0089"/>
    <w:rsid w:val="00DF198D"/>
    <w:rsid w:val="00DF4172"/>
    <w:rsid w:val="00E01413"/>
    <w:rsid w:val="00E13EB0"/>
    <w:rsid w:val="00E1684A"/>
    <w:rsid w:val="00E16CCF"/>
    <w:rsid w:val="00E31E4E"/>
    <w:rsid w:val="00E3392E"/>
    <w:rsid w:val="00E3762B"/>
    <w:rsid w:val="00E54408"/>
    <w:rsid w:val="00E63A10"/>
    <w:rsid w:val="00E64AFD"/>
    <w:rsid w:val="00E72F2A"/>
    <w:rsid w:val="00E7507F"/>
    <w:rsid w:val="00E77D4F"/>
    <w:rsid w:val="00E91506"/>
    <w:rsid w:val="00E9184E"/>
    <w:rsid w:val="00E9331C"/>
    <w:rsid w:val="00EA305E"/>
    <w:rsid w:val="00EB2EC5"/>
    <w:rsid w:val="00EB6F0A"/>
    <w:rsid w:val="00EE1730"/>
    <w:rsid w:val="00EE64B7"/>
    <w:rsid w:val="00EE6E1F"/>
    <w:rsid w:val="00F03750"/>
    <w:rsid w:val="00F0512F"/>
    <w:rsid w:val="00F15E81"/>
    <w:rsid w:val="00F17C58"/>
    <w:rsid w:val="00F23335"/>
    <w:rsid w:val="00F239BC"/>
    <w:rsid w:val="00F26A03"/>
    <w:rsid w:val="00F30093"/>
    <w:rsid w:val="00F370F9"/>
    <w:rsid w:val="00F4574E"/>
    <w:rsid w:val="00F47538"/>
    <w:rsid w:val="00F5075C"/>
    <w:rsid w:val="00F607CC"/>
    <w:rsid w:val="00F60AAE"/>
    <w:rsid w:val="00F94FDC"/>
    <w:rsid w:val="00FA2E1E"/>
    <w:rsid w:val="00FA324E"/>
    <w:rsid w:val="00FB10AC"/>
    <w:rsid w:val="00FD1F24"/>
    <w:rsid w:val="00FD3A74"/>
    <w:rsid w:val="00FE193F"/>
    <w:rsid w:val="00FF22DD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57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inwestycje@powiat-braniewo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WarunkiUslugi.aspx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powiat-branie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westycje@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EBA14-D746-41B5-816D-B62C727F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21</Pages>
  <Words>8120</Words>
  <Characters>48722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Braniewo</cp:lastModifiedBy>
  <cp:revision>196</cp:revision>
  <cp:lastPrinted>2021-07-19T06:30:00Z</cp:lastPrinted>
  <dcterms:created xsi:type="dcterms:W3CDTF">2021-02-03T10:32:00Z</dcterms:created>
  <dcterms:modified xsi:type="dcterms:W3CDTF">2021-11-30T12:35:00Z</dcterms:modified>
</cp:coreProperties>
</file>