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25" w:rsidRPr="00724817" w:rsidRDefault="00CA2525" w:rsidP="00CA2525">
      <w:pPr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Załącznik Nr 4</w:t>
      </w:r>
    </w:p>
    <w:tbl>
      <w:tblPr>
        <w:tblW w:w="9368" w:type="dxa"/>
        <w:jc w:val="center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545"/>
        <w:gridCol w:w="2508"/>
        <w:gridCol w:w="3067"/>
        <w:gridCol w:w="804"/>
        <w:gridCol w:w="991"/>
      </w:tblGrid>
      <w:tr w:rsidR="00CA2525" w:rsidRPr="00724817" w:rsidTr="00B01120">
        <w:trPr>
          <w:trHeight w:val="348"/>
          <w:jc w:val="center"/>
        </w:trPr>
        <w:tc>
          <w:tcPr>
            <w:tcW w:w="93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CA2525" w:rsidRPr="00724817" w:rsidRDefault="00CA2525" w:rsidP="00B011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A2525" w:rsidRPr="00724817" w:rsidRDefault="00CA2525" w:rsidP="00B011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KARTA OCENY FORMALNEJ</w:t>
            </w:r>
          </w:p>
        </w:tc>
      </w:tr>
      <w:tr w:rsidR="00CA2525" w:rsidRPr="00724817" w:rsidTr="00B01120">
        <w:trPr>
          <w:trHeight w:val="420"/>
          <w:jc w:val="center"/>
        </w:trPr>
        <w:tc>
          <w:tcPr>
            <w:tcW w:w="9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525" w:rsidRPr="00724817" w:rsidRDefault="00CA2525" w:rsidP="00B011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A2525" w:rsidRPr="00724817" w:rsidRDefault="00CA2525" w:rsidP="00B011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OGÓLNE DANE DOTYCZĄCE OFERTY</w:t>
            </w:r>
          </w:p>
        </w:tc>
      </w:tr>
      <w:tr w:rsidR="00CA2525" w:rsidRPr="00724817" w:rsidTr="00B01120">
        <w:trPr>
          <w:trHeight w:val="276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525" w:rsidRPr="00724817" w:rsidRDefault="00CA2525" w:rsidP="00B0112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525" w:rsidRPr="00724817" w:rsidRDefault="00CA2525" w:rsidP="00B0112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CA2525" w:rsidRPr="00724817" w:rsidTr="00B01120">
        <w:trPr>
          <w:trHeight w:val="276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525" w:rsidRPr="00724817" w:rsidRDefault="00CA2525" w:rsidP="00B0112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oferenta</w:t>
            </w:r>
          </w:p>
          <w:p w:rsidR="00CA2525" w:rsidRPr="00724817" w:rsidRDefault="00CA2525" w:rsidP="00B0112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525" w:rsidRPr="00724817" w:rsidRDefault="00CA2525" w:rsidP="00B011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A2525" w:rsidRPr="00724817" w:rsidTr="00B01120">
        <w:trPr>
          <w:trHeight w:val="283"/>
          <w:jc w:val="center"/>
        </w:trPr>
        <w:tc>
          <w:tcPr>
            <w:tcW w:w="7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525" w:rsidRPr="00724817" w:rsidRDefault="00CA2525" w:rsidP="00B011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WYMAGANIA FORMALNE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525" w:rsidRPr="00724817" w:rsidRDefault="00CA2525" w:rsidP="00B011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525" w:rsidRPr="00724817" w:rsidRDefault="00CA2525" w:rsidP="00B011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CA2525" w:rsidRPr="00724817" w:rsidTr="00B01120">
        <w:trPr>
          <w:trHeight w:val="493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525" w:rsidRPr="00724817" w:rsidRDefault="00CA2525" w:rsidP="00B011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525" w:rsidRPr="00724817" w:rsidRDefault="00CA2525" w:rsidP="00B0112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Oferta została złożona w terminie podanym w ogłoszeniu o konkursie.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525" w:rsidRPr="00724817" w:rsidRDefault="00CA2525" w:rsidP="00B0112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525" w:rsidRPr="00724817" w:rsidRDefault="00CA2525" w:rsidP="00B0112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2525" w:rsidRPr="00724817" w:rsidTr="00B01120">
        <w:trPr>
          <w:trHeight w:val="403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525" w:rsidRPr="00724817" w:rsidRDefault="00CA2525" w:rsidP="00B011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525" w:rsidRPr="00724817" w:rsidRDefault="00CA2525" w:rsidP="00B011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4817">
              <w:rPr>
                <w:rFonts w:ascii="Arial" w:hAnsi="Arial" w:cs="Arial"/>
                <w:sz w:val="20"/>
                <w:szCs w:val="20"/>
                <w:lang w:eastAsia="pl-PL"/>
              </w:rPr>
              <w:t>Podmiot jest statutowo uprawniony do realizacji zadania publicznego w danym zakresie tematycznym</w:t>
            </w:r>
            <w:r w:rsidRPr="00724817">
              <w:rPr>
                <w:rFonts w:ascii="Arial" w:hAnsi="Arial" w:cs="Arial"/>
                <w:sz w:val="20"/>
                <w:szCs w:val="20"/>
              </w:rPr>
              <w:t xml:space="preserve"> i spełnia wymogi ustawy o nieodpłatnej pomocy prawnej oraz edukacji prawnej do udziału w otwartym konkursie ofert.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525" w:rsidRPr="00724817" w:rsidRDefault="00CA2525" w:rsidP="00B0112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525" w:rsidRPr="00724817" w:rsidRDefault="00CA2525" w:rsidP="00B0112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2525" w:rsidRPr="00724817" w:rsidTr="00B01120">
        <w:trPr>
          <w:trHeight w:val="403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525" w:rsidRPr="00724817" w:rsidRDefault="00CA2525" w:rsidP="00B011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525" w:rsidRPr="00724817" w:rsidRDefault="00CA2525" w:rsidP="00B0112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Oferta została przygotowana na formularzu według obowiązującego wzoru i </w:t>
            </w:r>
            <w:r w:rsidRPr="00724817">
              <w:rPr>
                <w:rFonts w:ascii="Arial" w:hAnsi="Arial" w:cs="Arial"/>
                <w:sz w:val="20"/>
                <w:szCs w:val="20"/>
                <w:lang w:eastAsia="pl-PL"/>
              </w:rPr>
              <w:t>podpisana przez osoby do tego upoważnione.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525" w:rsidRPr="00724817" w:rsidRDefault="00CA2525" w:rsidP="00B0112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525" w:rsidRPr="00724817" w:rsidRDefault="00CA2525" w:rsidP="00B0112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A2525" w:rsidRPr="00724817" w:rsidTr="00B01120">
        <w:trPr>
          <w:trHeight w:val="313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525" w:rsidRPr="00724817" w:rsidRDefault="00CA2525" w:rsidP="00B011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525" w:rsidRPr="00724817" w:rsidRDefault="00CA2525" w:rsidP="00B01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8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Oferta jest kompletna, tzn. że zostały dołączone wszystkie niezbędne załączniki, określone w ogłoszeniu o konkursie</w:t>
            </w:r>
            <w:r w:rsidRPr="007248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4817">
              <w:rPr>
                <w:rFonts w:ascii="Arial" w:hAnsi="Arial" w:cs="Arial"/>
                <w:sz w:val="20"/>
                <w:szCs w:val="20"/>
              </w:rPr>
              <w:t>tj</w:t>
            </w:r>
            <w:proofErr w:type="spellEnd"/>
            <w:r w:rsidRPr="0072481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A2525" w:rsidRPr="00724817" w:rsidRDefault="00CA2525" w:rsidP="00CA252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817">
              <w:rPr>
                <w:rFonts w:ascii="Arial" w:hAnsi="Arial" w:cs="Arial"/>
                <w:sz w:val="20"/>
                <w:szCs w:val="20"/>
              </w:rPr>
              <w:t>odpis z właściwego rejestru Krajowego Rejestru Sądowego lub ewidencji zgodny z aktualnym stanem faktycznym             i prawnym;</w:t>
            </w:r>
          </w:p>
          <w:p w:rsidR="00CA2525" w:rsidRPr="00724817" w:rsidRDefault="00CA2525" w:rsidP="00CA252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817">
              <w:rPr>
                <w:rFonts w:ascii="Arial" w:hAnsi="Arial" w:cs="Arial"/>
                <w:sz w:val="20"/>
                <w:szCs w:val="20"/>
              </w:rPr>
              <w:t>pełnomocnictwo do działania w imieniu organizacji                    (w przypadku, gdy ofertę podpisują osoby inne niż umocowane do reprezentacji zgodnie z rejestrem);</w:t>
            </w:r>
          </w:p>
          <w:p w:rsidR="00CA2525" w:rsidRPr="00724817" w:rsidRDefault="00CA2525" w:rsidP="00CA252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817">
              <w:rPr>
                <w:rFonts w:ascii="Arial" w:hAnsi="Arial" w:cs="Arial"/>
                <w:sz w:val="20"/>
                <w:szCs w:val="20"/>
              </w:rPr>
              <w:t>statut organizacji lub inny dokument określający cele                   i zadania organizacji;</w:t>
            </w:r>
          </w:p>
          <w:p w:rsidR="00CA2525" w:rsidRPr="00724817" w:rsidRDefault="00CA2525" w:rsidP="00CA252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817">
              <w:rPr>
                <w:rFonts w:ascii="Arial" w:hAnsi="Arial" w:cs="Arial"/>
                <w:sz w:val="20"/>
                <w:szCs w:val="20"/>
              </w:rPr>
              <w:t xml:space="preserve">dokumenty potwierdzające wykonywanie zadań związanych z udzielaniem porad lub informacji prawnych </w:t>
            </w:r>
          </w:p>
          <w:p w:rsidR="00CA2525" w:rsidRPr="00724817" w:rsidRDefault="00CA2525" w:rsidP="00CA252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817">
              <w:rPr>
                <w:rFonts w:ascii="Arial" w:hAnsi="Arial" w:cs="Arial"/>
                <w:sz w:val="20"/>
                <w:szCs w:val="20"/>
              </w:rPr>
              <w:t xml:space="preserve">umowy lub promesy ich zawarcia z adwokatami, radcami prawnymi, doradcami podatkowymi lub innymi osobami posiadającymi kwalifikacje,  o których mowa w art. 11 ust.3 pkt. 2 ustawy z dnia 5 sierpnia 2015 r. o nieodpłatnej pomocy prawnej oraz edukacji prawnej, </w:t>
            </w:r>
          </w:p>
          <w:p w:rsidR="00CA2525" w:rsidRPr="00724817" w:rsidRDefault="00CA2525" w:rsidP="00CA252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817">
              <w:rPr>
                <w:rFonts w:ascii="Arial" w:hAnsi="Arial" w:cs="Arial"/>
                <w:sz w:val="20"/>
                <w:szCs w:val="20"/>
              </w:rPr>
              <w:t xml:space="preserve"> oświadczenie o zobowiązaniu się do zapewnienia poufności w związku z udzielaniem nieodpłatnej pomocy prawnej i jej dokumentowaniu,</w:t>
            </w:r>
          </w:p>
          <w:p w:rsidR="00CA2525" w:rsidRPr="00724817" w:rsidRDefault="00CA2525" w:rsidP="00CA252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817">
              <w:rPr>
                <w:rFonts w:ascii="Arial" w:hAnsi="Arial" w:cs="Arial"/>
                <w:sz w:val="20"/>
                <w:szCs w:val="20"/>
              </w:rPr>
              <w:t>oświadczenie o zobowiązaniu się do zapewnienia profesjonalnego i rzetelnego udzielania nieodpłatnej pomocy prawnej,</w:t>
            </w:r>
          </w:p>
          <w:p w:rsidR="00CA2525" w:rsidRPr="00724817" w:rsidRDefault="00CA2525" w:rsidP="00CA252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817">
              <w:rPr>
                <w:rFonts w:ascii="Arial" w:hAnsi="Arial" w:cs="Arial"/>
                <w:sz w:val="20"/>
                <w:szCs w:val="20"/>
              </w:rPr>
              <w:t>oświadczenie o braku przesłanek wykluczających możliwość ubiegania się o powierzenie prowadzenia punktu nieodpłatnej pomocy.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525" w:rsidRPr="00724817" w:rsidRDefault="00CA2525" w:rsidP="00B0112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525" w:rsidRPr="00724817" w:rsidRDefault="00CA2525" w:rsidP="00B0112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2525" w:rsidRPr="00724817" w:rsidTr="00B01120">
        <w:trPr>
          <w:trHeight w:val="531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525" w:rsidRPr="00724817" w:rsidRDefault="00CA2525" w:rsidP="00B011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525" w:rsidRPr="00724817" w:rsidRDefault="00CA2525" w:rsidP="00B01120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4817">
              <w:rPr>
                <w:rFonts w:ascii="Arial" w:hAnsi="Arial" w:cs="Arial"/>
                <w:sz w:val="20"/>
                <w:szCs w:val="20"/>
                <w:lang w:eastAsia="pl-PL"/>
              </w:rPr>
              <w:t>Załączniki spełniają wymogi formalne (podpisy uprawnionych osób. pieczęć, data, termin ważności).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525" w:rsidRPr="00724817" w:rsidRDefault="00CA2525" w:rsidP="00B0112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525" w:rsidRPr="00724817" w:rsidRDefault="00CA2525" w:rsidP="00B0112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2525" w:rsidRPr="00724817" w:rsidTr="00B01120">
        <w:trPr>
          <w:trHeight w:val="315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525" w:rsidRPr="00724817" w:rsidRDefault="00CA2525" w:rsidP="00B011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525" w:rsidRPr="00724817" w:rsidRDefault="00CA2525" w:rsidP="00B01120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4817">
              <w:rPr>
                <w:rFonts w:ascii="Arial" w:hAnsi="Arial" w:cs="Arial"/>
                <w:sz w:val="20"/>
                <w:szCs w:val="20"/>
                <w:lang w:eastAsia="pl-PL"/>
              </w:rPr>
              <w:t>Czas realizacji zadania mieści się w czasie przewidzianym w ogłoszeniu o konkursie.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525" w:rsidRPr="00724817" w:rsidRDefault="00CA2525" w:rsidP="00B0112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525" w:rsidRPr="00724817" w:rsidRDefault="00CA2525" w:rsidP="00B0112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2525" w:rsidRPr="00724817" w:rsidTr="00B01120">
        <w:trPr>
          <w:trHeight w:val="534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525" w:rsidRPr="00724817" w:rsidRDefault="00CA2525" w:rsidP="00B011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525" w:rsidRPr="00724817" w:rsidRDefault="00CA2525" w:rsidP="00B01120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4817">
              <w:rPr>
                <w:rFonts w:ascii="Arial" w:hAnsi="Arial" w:cs="Arial"/>
                <w:sz w:val="20"/>
                <w:szCs w:val="20"/>
                <w:lang w:eastAsia="pl-PL"/>
              </w:rPr>
              <w:t>Wszystkie pola w ofercie są wypełnione lub zawierają adnotację „nie dotyczy”.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525" w:rsidRPr="00724817" w:rsidRDefault="00CA2525" w:rsidP="00B0112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525" w:rsidRPr="00724817" w:rsidRDefault="00CA2525" w:rsidP="00B0112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2525" w:rsidRPr="00724817" w:rsidTr="00B01120">
        <w:trPr>
          <w:trHeight w:val="642"/>
          <w:jc w:val="center"/>
        </w:trPr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A2525" w:rsidRPr="00724817" w:rsidRDefault="00CA2525" w:rsidP="00CA25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oferta spełnia wymagania formalne</w:t>
            </w:r>
          </w:p>
          <w:p w:rsidR="00CA2525" w:rsidRPr="00724817" w:rsidRDefault="00CA2525" w:rsidP="00CA25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oferta</w:t>
            </w:r>
            <w:r w:rsidRPr="0072481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jest dopuszczona do oceny merytorycznej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525" w:rsidRPr="00724817" w:rsidRDefault="00CA2525" w:rsidP="00CA252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oferta nie spełnia wymagań formalnych</w:t>
            </w:r>
          </w:p>
          <w:p w:rsidR="00CA2525" w:rsidRPr="00724817" w:rsidRDefault="00CA2525" w:rsidP="00CA252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oferta nie jest dopuszczona do oceny merytorycznej</w:t>
            </w:r>
          </w:p>
        </w:tc>
      </w:tr>
      <w:tr w:rsidR="00CA2525" w:rsidRPr="00724817" w:rsidTr="00B01120">
        <w:trPr>
          <w:trHeight w:val="547"/>
          <w:jc w:val="center"/>
        </w:trPr>
        <w:tc>
          <w:tcPr>
            <w:tcW w:w="9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525" w:rsidRPr="00724817" w:rsidRDefault="00CA2525" w:rsidP="00B0112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A2525" w:rsidRPr="00724817" w:rsidRDefault="00CA2525" w:rsidP="00B0112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Ocenił (członek Komisji): ………………………………………………………………………………….</w:t>
            </w:r>
          </w:p>
          <w:p w:rsidR="00CA2525" w:rsidRPr="00724817" w:rsidRDefault="00CA2525" w:rsidP="00B0112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A2525" w:rsidRPr="00724817" w:rsidRDefault="00CA2525" w:rsidP="00B0112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data: ……………………….</w:t>
            </w:r>
          </w:p>
          <w:p w:rsidR="00CA2525" w:rsidRPr="00724817" w:rsidRDefault="00CA2525" w:rsidP="00B0112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A2525" w:rsidRDefault="00CA2525" w:rsidP="00CA2525">
      <w:pPr>
        <w:autoSpaceDE w:val="0"/>
        <w:autoSpaceDN w:val="0"/>
        <w:adjustRightInd w:val="0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2525" w:rsidRDefault="00CA2525" w:rsidP="00CA2525">
      <w:pPr>
        <w:autoSpaceDE w:val="0"/>
        <w:autoSpaceDN w:val="0"/>
        <w:adjustRightInd w:val="0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2525" w:rsidRDefault="00CA2525" w:rsidP="00CA2525">
      <w:pPr>
        <w:autoSpaceDE w:val="0"/>
        <w:autoSpaceDN w:val="0"/>
        <w:adjustRightInd w:val="0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2525" w:rsidRDefault="00CA2525" w:rsidP="00CA2525">
      <w:pPr>
        <w:autoSpaceDE w:val="0"/>
        <w:autoSpaceDN w:val="0"/>
        <w:adjustRightInd w:val="0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2525" w:rsidRDefault="00CA2525" w:rsidP="00CA2525">
      <w:pPr>
        <w:autoSpaceDE w:val="0"/>
        <w:autoSpaceDN w:val="0"/>
        <w:adjustRightInd w:val="0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2525" w:rsidRDefault="00CA2525" w:rsidP="00CA2525">
      <w:pPr>
        <w:autoSpaceDE w:val="0"/>
        <w:autoSpaceDN w:val="0"/>
        <w:adjustRightInd w:val="0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2525" w:rsidRDefault="00CA2525" w:rsidP="00CA2525">
      <w:pPr>
        <w:autoSpaceDE w:val="0"/>
        <w:autoSpaceDN w:val="0"/>
        <w:adjustRightInd w:val="0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2525" w:rsidRDefault="00CA2525" w:rsidP="00CA2525">
      <w:pPr>
        <w:autoSpaceDE w:val="0"/>
        <w:autoSpaceDN w:val="0"/>
        <w:adjustRightInd w:val="0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2525" w:rsidRDefault="00CA2525" w:rsidP="00CA2525">
      <w:pPr>
        <w:autoSpaceDE w:val="0"/>
        <w:autoSpaceDN w:val="0"/>
        <w:adjustRightInd w:val="0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2525" w:rsidRDefault="00CA2525" w:rsidP="00CA2525">
      <w:pPr>
        <w:autoSpaceDE w:val="0"/>
        <w:autoSpaceDN w:val="0"/>
        <w:adjustRightInd w:val="0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2525" w:rsidRDefault="00CA2525" w:rsidP="00CA2525">
      <w:pPr>
        <w:autoSpaceDE w:val="0"/>
        <w:autoSpaceDN w:val="0"/>
        <w:adjustRightInd w:val="0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2525" w:rsidRDefault="00CA2525" w:rsidP="00CA2525">
      <w:pPr>
        <w:autoSpaceDE w:val="0"/>
        <w:autoSpaceDN w:val="0"/>
        <w:adjustRightInd w:val="0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2525" w:rsidRDefault="00CA2525" w:rsidP="00CA2525">
      <w:pPr>
        <w:autoSpaceDE w:val="0"/>
        <w:autoSpaceDN w:val="0"/>
        <w:adjustRightInd w:val="0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2525" w:rsidRDefault="00CA2525" w:rsidP="00CA2525">
      <w:pPr>
        <w:autoSpaceDE w:val="0"/>
        <w:autoSpaceDN w:val="0"/>
        <w:adjustRightInd w:val="0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2525" w:rsidRDefault="00CA2525" w:rsidP="00CA2525">
      <w:pPr>
        <w:autoSpaceDE w:val="0"/>
        <w:autoSpaceDN w:val="0"/>
        <w:adjustRightInd w:val="0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2525" w:rsidRDefault="00CA2525" w:rsidP="00CA2525">
      <w:pPr>
        <w:autoSpaceDE w:val="0"/>
        <w:autoSpaceDN w:val="0"/>
        <w:adjustRightInd w:val="0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2525" w:rsidRPr="00724817" w:rsidRDefault="00CA2525" w:rsidP="00CA2525">
      <w:pPr>
        <w:autoSpaceDE w:val="0"/>
        <w:autoSpaceDN w:val="0"/>
        <w:adjustRightInd w:val="0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2525" w:rsidRPr="00724817" w:rsidRDefault="00CA2525" w:rsidP="00CA2525">
      <w:pPr>
        <w:autoSpaceDE w:val="0"/>
        <w:autoSpaceDN w:val="0"/>
        <w:adjustRightInd w:val="0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8819" w:type="dxa"/>
        <w:jc w:val="center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"/>
        <w:gridCol w:w="1421"/>
        <w:gridCol w:w="5252"/>
        <w:gridCol w:w="1086"/>
        <w:gridCol w:w="1043"/>
      </w:tblGrid>
      <w:tr w:rsidR="00CA2525" w:rsidRPr="00724817" w:rsidTr="00B01120">
        <w:trPr>
          <w:gridBefore w:val="1"/>
          <w:wBefore w:w="17" w:type="dxa"/>
          <w:trHeight w:val="348"/>
          <w:jc w:val="center"/>
        </w:trPr>
        <w:tc>
          <w:tcPr>
            <w:tcW w:w="88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CA2525" w:rsidRPr="00724817" w:rsidRDefault="00CA2525" w:rsidP="00B011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A2525" w:rsidRPr="00724817" w:rsidRDefault="00CA2525" w:rsidP="00B011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KARTA OCENY MERYTORYCZNEJ</w:t>
            </w:r>
          </w:p>
          <w:p w:rsidR="00CA2525" w:rsidRPr="00724817" w:rsidRDefault="00CA2525" w:rsidP="00B011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A2525" w:rsidRPr="00724817" w:rsidTr="00B01120">
        <w:trPr>
          <w:trHeight w:val="662"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525" w:rsidRPr="00724817" w:rsidRDefault="00CA2525" w:rsidP="00B0112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525" w:rsidRPr="00724817" w:rsidRDefault="00CA2525" w:rsidP="00B0112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525" w:rsidRPr="00724817" w:rsidRDefault="00CA2525" w:rsidP="00B0112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Max. ilość</w:t>
            </w:r>
          </w:p>
          <w:p w:rsidR="00CA2525" w:rsidRPr="00724817" w:rsidRDefault="00CA2525" w:rsidP="00B0112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punktów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525" w:rsidRPr="00724817" w:rsidRDefault="00CA2525" w:rsidP="00B0112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Ocena</w:t>
            </w:r>
          </w:p>
        </w:tc>
      </w:tr>
      <w:tr w:rsidR="00CA2525" w:rsidRPr="00724817" w:rsidTr="00B01120">
        <w:trPr>
          <w:trHeight w:val="303"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525" w:rsidRPr="00724817" w:rsidRDefault="00CA2525" w:rsidP="00B0112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525" w:rsidRPr="00724817" w:rsidRDefault="00CA2525" w:rsidP="00B011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24817">
              <w:rPr>
                <w:rFonts w:ascii="Arial" w:hAnsi="Arial" w:cs="Arial"/>
                <w:b/>
                <w:sz w:val="20"/>
                <w:szCs w:val="20"/>
              </w:rPr>
              <w:t xml:space="preserve">Zadanie przedstawione w ofercie wypełnia w całości założenia konkursowe: </w:t>
            </w:r>
          </w:p>
          <w:p w:rsidR="00CA2525" w:rsidRPr="00724817" w:rsidRDefault="00CA2525" w:rsidP="00CA2525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4817">
              <w:rPr>
                <w:rFonts w:ascii="Arial" w:hAnsi="Arial" w:cs="Arial"/>
                <w:sz w:val="20"/>
                <w:szCs w:val="20"/>
              </w:rPr>
              <w:t>zwiększenie dostępu do pomoc</w:t>
            </w:r>
            <w:r>
              <w:rPr>
                <w:rFonts w:ascii="Arial" w:hAnsi="Arial" w:cs="Arial"/>
                <w:sz w:val="20"/>
                <w:szCs w:val="20"/>
              </w:rPr>
              <w:t>y prawnej dla osób uprawnionych do nieodpłatnej pomocy prawnej,</w:t>
            </w:r>
          </w:p>
          <w:p w:rsidR="00CA2525" w:rsidRPr="00724817" w:rsidRDefault="00CA2525" w:rsidP="00CA2525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4817">
              <w:rPr>
                <w:rFonts w:ascii="Arial" w:hAnsi="Arial" w:cs="Arial"/>
                <w:sz w:val="20"/>
                <w:szCs w:val="20"/>
              </w:rPr>
              <w:t>zwiększenie świadomości prawnej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525" w:rsidRDefault="00CA2525" w:rsidP="00B0112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  <w:p w:rsidR="00CA2525" w:rsidRDefault="00CA2525" w:rsidP="00B0112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A2525" w:rsidRDefault="00CA2525" w:rsidP="00B0112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A2525" w:rsidRDefault="00CA2525" w:rsidP="00B0112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A2525" w:rsidRPr="00724817" w:rsidRDefault="00CA2525" w:rsidP="00B0112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525" w:rsidRPr="00724817" w:rsidRDefault="00CA2525" w:rsidP="00B0112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A2525" w:rsidRPr="00724817" w:rsidTr="00B01120">
        <w:trPr>
          <w:trHeight w:val="475"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525" w:rsidRPr="00724817" w:rsidRDefault="00CA2525" w:rsidP="00B0112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525" w:rsidRPr="00724817" w:rsidRDefault="00CA2525" w:rsidP="00B011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24817">
              <w:rPr>
                <w:rFonts w:ascii="Arial" w:hAnsi="Arial" w:cs="Arial"/>
                <w:b/>
                <w:sz w:val="20"/>
                <w:szCs w:val="20"/>
              </w:rPr>
              <w:t>Możliwość realizacji zadania publicznego przez organizację</w:t>
            </w:r>
          </w:p>
          <w:p w:rsidR="00CA2525" w:rsidRPr="00724817" w:rsidRDefault="00CA2525" w:rsidP="00CA2525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7248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rzejrzystość harmonogramu realizacji zadania oraz jego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spójność </w:t>
            </w:r>
            <w:r w:rsidRPr="0072481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kosztorysem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zadania,</w:t>
            </w:r>
          </w:p>
          <w:p w:rsidR="00CA2525" w:rsidRDefault="00CA2525" w:rsidP="00CA2525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7248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rzedstawiona kalkulacja kosztów realizacji zadania w odniesieniu do zakresu rzeczowego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i osobowego,</w:t>
            </w:r>
          </w:p>
          <w:p w:rsidR="00CA2525" w:rsidRPr="00183339" w:rsidRDefault="00CA2525" w:rsidP="00CA2525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3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doświadczenia organizacji w realizacji podobnych przedsięwzięć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CA2525" w:rsidRPr="00857450" w:rsidRDefault="00CA2525" w:rsidP="00B011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525" w:rsidRDefault="00CA2525" w:rsidP="00B0112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7248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  <w:p w:rsidR="00CA2525" w:rsidRPr="00857450" w:rsidRDefault="00CA2525" w:rsidP="00B01120">
            <w:pPr>
              <w:tabs>
                <w:tab w:val="left" w:pos="795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525" w:rsidRPr="00724817" w:rsidRDefault="00CA2525" w:rsidP="00B0112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A2525" w:rsidRPr="00724817" w:rsidTr="00B01120">
        <w:trPr>
          <w:trHeight w:val="547"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525" w:rsidRPr="00724817" w:rsidRDefault="00CA2525" w:rsidP="00B0112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525" w:rsidRPr="00724817" w:rsidRDefault="00CA2525" w:rsidP="00B011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Jakość realizacji zadania publicznego </w:t>
            </w:r>
            <w:r w:rsidRPr="007248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(zasoby rzeczowe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7248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osobowe).</w:t>
            </w:r>
          </w:p>
          <w:p w:rsidR="00CA2525" w:rsidRPr="00724817" w:rsidRDefault="00CA2525" w:rsidP="00CA2525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kadra i jej kwalifikacje,</w:t>
            </w:r>
          </w:p>
          <w:p w:rsidR="00CA2525" w:rsidRPr="00724817" w:rsidRDefault="00CA2525" w:rsidP="00CA2525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7248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dolnoś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proofErr w:type="spellEnd"/>
            <w:r w:rsidRPr="007248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zapewnienia ciągłości w obsłudze </w:t>
            </w:r>
            <w:proofErr w:type="spellStart"/>
            <w:r w:rsidRPr="007248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klietów</w:t>
            </w:r>
            <w:proofErr w:type="spellEnd"/>
            <w:r w:rsidRPr="007248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CA2525" w:rsidRDefault="00CA2525" w:rsidP="00CA2525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posiadane zasoby rzeczowe,</w:t>
            </w:r>
          </w:p>
          <w:p w:rsidR="00CA2525" w:rsidRPr="00724817" w:rsidRDefault="00CA2525" w:rsidP="00CA2525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planowane działania organizacyjne usprawniające udzielanie porad..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525" w:rsidRPr="00724817" w:rsidRDefault="00CA2525" w:rsidP="00B0112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7248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525" w:rsidRPr="00724817" w:rsidRDefault="00CA2525" w:rsidP="00B0112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A2525" w:rsidRPr="00724817" w:rsidTr="00B01120">
        <w:trPr>
          <w:trHeight w:val="562"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525" w:rsidRPr="00724817" w:rsidRDefault="00CA2525" w:rsidP="00B0112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525" w:rsidRPr="00724817" w:rsidRDefault="00CA2525" w:rsidP="00B011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Planowany wkład osobowy,</w:t>
            </w:r>
            <w:r w:rsidRPr="007248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CA2525" w:rsidRPr="00724817" w:rsidRDefault="00CA2525" w:rsidP="00CA2525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kwalifikacje osób – realizatorów zadania,</w:t>
            </w:r>
          </w:p>
          <w:p w:rsidR="00CA2525" w:rsidRPr="00724817" w:rsidRDefault="00CA2525" w:rsidP="00CA2525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świadczenia wolontariuszy, </w:t>
            </w:r>
          </w:p>
          <w:p w:rsidR="00CA2525" w:rsidRPr="00724817" w:rsidRDefault="00CA2525" w:rsidP="00CA2525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osób świadczących usługi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525" w:rsidRPr="00724817" w:rsidRDefault="00CA2525" w:rsidP="00B0112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7248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525" w:rsidRPr="00724817" w:rsidRDefault="00CA2525" w:rsidP="00B0112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A2525" w:rsidRPr="00724817" w:rsidTr="00B01120">
        <w:trPr>
          <w:trHeight w:val="547"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525" w:rsidRPr="00724817" w:rsidRDefault="00CA2525" w:rsidP="00B0112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525" w:rsidRPr="00724817" w:rsidRDefault="00CA2525" w:rsidP="00B011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Wkład pozafinansowy oferenta </w:t>
            </w:r>
          </w:p>
          <w:p w:rsidR="00CA2525" w:rsidRPr="00724817" w:rsidRDefault="00CA2525" w:rsidP="00CA2525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np. opracowanie i przygotowanie materiałów informacyjnych, broszur),</w:t>
            </w:r>
          </w:p>
          <w:p w:rsidR="00CA2525" w:rsidRPr="00724817" w:rsidRDefault="00CA2525" w:rsidP="00CA2525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promocja projektu,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525" w:rsidRPr="00724817" w:rsidRDefault="00CA2525" w:rsidP="00B0112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525" w:rsidRPr="00724817" w:rsidRDefault="00CA2525" w:rsidP="00B0112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A2525" w:rsidRPr="00724817" w:rsidTr="00B01120">
        <w:trPr>
          <w:trHeight w:val="576"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525" w:rsidRPr="00724817" w:rsidRDefault="00CA2525" w:rsidP="00B0112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525" w:rsidRPr="00724817" w:rsidRDefault="00CA2525" w:rsidP="00B011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Współpraca z administracją publiczną w latach poprzednich.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525" w:rsidRPr="00724817" w:rsidRDefault="00CA2525" w:rsidP="00B0112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525" w:rsidRPr="00724817" w:rsidRDefault="00CA2525" w:rsidP="00B0112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A2525" w:rsidRPr="00724817" w:rsidTr="00B01120">
        <w:trPr>
          <w:trHeight w:val="576"/>
          <w:jc w:val="center"/>
        </w:trPr>
        <w:tc>
          <w:tcPr>
            <w:tcW w:w="6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525" w:rsidRPr="00724817" w:rsidRDefault="00CA2525" w:rsidP="00B011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525" w:rsidRPr="00372F55" w:rsidRDefault="00CA2525" w:rsidP="00B0112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72F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525" w:rsidRPr="00372F55" w:rsidRDefault="00CA2525" w:rsidP="00B0112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A2525" w:rsidRPr="00724817" w:rsidTr="00B01120">
        <w:trPr>
          <w:trHeight w:val="576"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525" w:rsidRPr="00724817" w:rsidRDefault="00CA2525" w:rsidP="00B0112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525" w:rsidRPr="00724817" w:rsidRDefault="00CA2525" w:rsidP="00B011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Dodatkowo oceniane - d</w:t>
            </w:r>
            <w:r w:rsidRPr="007248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ysponowanie ubezpieczeniem odpowiedzialności cywilnej za szkodę wyrządzoną prze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nienależyte wykonanie usługi, przedstawione rekomendacje itp.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525" w:rsidRDefault="00CA2525" w:rsidP="00B0112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525" w:rsidRPr="00724817" w:rsidRDefault="00CA2525" w:rsidP="00B0112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A2525" w:rsidRPr="00724817" w:rsidTr="00B01120">
        <w:trPr>
          <w:trHeight w:val="864"/>
          <w:jc w:val="center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525" w:rsidRPr="00724817" w:rsidRDefault="00CA2525" w:rsidP="00B011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Uwagi końcowe:</w:t>
            </w:r>
          </w:p>
          <w:p w:rsidR="00CA2525" w:rsidRPr="00724817" w:rsidRDefault="00CA2525" w:rsidP="00B011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A2525" w:rsidRPr="00724817" w:rsidRDefault="00CA2525" w:rsidP="00B011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A2525" w:rsidRPr="00724817" w:rsidRDefault="00CA2525" w:rsidP="00B011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A2525" w:rsidRPr="00724817" w:rsidRDefault="00CA2525" w:rsidP="00B011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A2525" w:rsidRPr="00724817" w:rsidTr="00B01120">
        <w:trPr>
          <w:trHeight w:val="864"/>
          <w:jc w:val="center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525" w:rsidRPr="00724817" w:rsidRDefault="00CA2525" w:rsidP="00B011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A2525" w:rsidRPr="00724817" w:rsidRDefault="00CA2525" w:rsidP="00B011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A2525" w:rsidRPr="00724817" w:rsidRDefault="00CA2525" w:rsidP="00B0112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Ocenił (członek Komisji): ………………………………………………………….……………………</w:t>
            </w:r>
          </w:p>
          <w:p w:rsidR="00CA2525" w:rsidRPr="00724817" w:rsidRDefault="00CA2525" w:rsidP="00B0112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A2525" w:rsidRPr="00724817" w:rsidRDefault="00CA2525" w:rsidP="00B0112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248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………………………….</w:t>
            </w:r>
          </w:p>
          <w:p w:rsidR="00CA2525" w:rsidRPr="00724817" w:rsidRDefault="00CA2525" w:rsidP="00B011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A2525" w:rsidRPr="00724817" w:rsidRDefault="00CA2525" w:rsidP="00CA2525">
      <w:pPr>
        <w:rPr>
          <w:rFonts w:ascii="Arial" w:hAnsi="Arial" w:cs="Arial"/>
          <w:sz w:val="20"/>
          <w:szCs w:val="20"/>
        </w:rPr>
      </w:pPr>
    </w:p>
    <w:p w:rsidR="00CA2525" w:rsidRDefault="00CA2525" w:rsidP="00CA2525">
      <w:pPr>
        <w:widowControl w:val="0"/>
        <w:suppressAutoHyphens/>
        <w:spacing w:after="0" w:line="288" w:lineRule="auto"/>
        <w:jc w:val="center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CA2525" w:rsidRPr="00CD7A6B" w:rsidRDefault="00CA2525" w:rsidP="00CA2525">
      <w:pPr>
        <w:widowControl w:val="0"/>
        <w:suppressAutoHyphens/>
        <w:spacing w:after="0" w:line="288" w:lineRule="auto"/>
        <w:jc w:val="center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CA2525" w:rsidRDefault="00CA2525" w:rsidP="00CA2525"/>
    <w:p w:rsidR="005E0100" w:rsidRDefault="005E0100">
      <w:bookmarkStart w:id="0" w:name="_GoBack"/>
      <w:bookmarkEnd w:id="0"/>
    </w:p>
    <w:sectPr w:rsidR="005E0100" w:rsidSect="00BD32A0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733"/>
    <w:multiLevelType w:val="hybridMultilevel"/>
    <w:tmpl w:val="BA106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01B1C"/>
    <w:multiLevelType w:val="hybridMultilevel"/>
    <w:tmpl w:val="69007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C3DBD"/>
    <w:multiLevelType w:val="hybridMultilevel"/>
    <w:tmpl w:val="5A644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92E7F"/>
    <w:multiLevelType w:val="hybridMultilevel"/>
    <w:tmpl w:val="1A2438D4"/>
    <w:lvl w:ilvl="0" w:tplc="C452F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30D70"/>
    <w:multiLevelType w:val="hybridMultilevel"/>
    <w:tmpl w:val="8AC8A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10A7B"/>
    <w:multiLevelType w:val="hybridMultilevel"/>
    <w:tmpl w:val="8B8E4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04720"/>
    <w:multiLevelType w:val="hybridMultilevel"/>
    <w:tmpl w:val="B3A2E1F6"/>
    <w:lvl w:ilvl="0" w:tplc="C452F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53583"/>
    <w:multiLevelType w:val="hybridMultilevel"/>
    <w:tmpl w:val="467C6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97"/>
    <w:rsid w:val="005E0100"/>
    <w:rsid w:val="00CA2525"/>
    <w:rsid w:val="00D3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5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5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cp:lastPrinted>2015-11-13T13:12:00Z</cp:lastPrinted>
  <dcterms:created xsi:type="dcterms:W3CDTF">2015-11-13T13:11:00Z</dcterms:created>
  <dcterms:modified xsi:type="dcterms:W3CDTF">2015-11-13T13:12:00Z</dcterms:modified>
</cp:coreProperties>
</file>