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7A" w:rsidRPr="00D45D30" w:rsidRDefault="0087097A" w:rsidP="0087097A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sz w:val="24"/>
          <w:szCs w:val="24"/>
        </w:rPr>
      </w:pPr>
    </w:p>
    <w:p w:rsidR="0087097A" w:rsidRPr="00D45D30" w:rsidRDefault="0087097A" w:rsidP="0087097A">
      <w:pPr>
        <w:widowControl w:val="0"/>
        <w:suppressAutoHyphens/>
        <w:spacing w:after="0" w:line="240" w:lineRule="auto"/>
        <w:jc w:val="right"/>
        <w:rPr>
          <w:rFonts w:ascii="Arial" w:eastAsia="Tahoma" w:hAnsi="Arial" w:cs="Arial"/>
          <w:sz w:val="20"/>
          <w:szCs w:val="20"/>
        </w:rPr>
      </w:pPr>
      <w:r w:rsidRPr="00D45D30">
        <w:rPr>
          <w:rFonts w:ascii="Arial" w:eastAsia="Tahoma" w:hAnsi="Arial" w:cs="Arial"/>
          <w:sz w:val="20"/>
          <w:szCs w:val="20"/>
        </w:rPr>
        <w:t xml:space="preserve">Załącznik </w:t>
      </w:r>
      <w:r w:rsidRPr="0087097A">
        <w:rPr>
          <w:rFonts w:ascii="Arial" w:eastAsia="Tahoma" w:hAnsi="Arial" w:cs="Arial"/>
          <w:sz w:val="20"/>
          <w:szCs w:val="20"/>
        </w:rPr>
        <w:t xml:space="preserve"> do Uchwały Nr XIV/115/</w:t>
      </w:r>
      <w:r w:rsidRPr="00D45D30">
        <w:rPr>
          <w:rFonts w:ascii="Arial" w:eastAsia="Tahoma" w:hAnsi="Arial" w:cs="Arial"/>
          <w:sz w:val="20"/>
          <w:szCs w:val="20"/>
        </w:rPr>
        <w:t>16</w:t>
      </w:r>
    </w:p>
    <w:p w:rsidR="0087097A" w:rsidRPr="00D45D30" w:rsidRDefault="0087097A" w:rsidP="0087097A">
      <w:pPr>
        <w:widowControl w:val="0"/>
        <w:suppressAutoHyphens/>
        <w:spacing w:after="0" w:line="240" w:lineRule="auto"/>
        <w:jc w:val="right"/>
        <w:rPr>
          <w:rFonts w:ascii="Arial" w:eastAsia="Tahoma" w:hAnsi="Arial" w:cs="Arial"/>
          <w:sz w:val="20"/>
          <w:szCs w:val="20"/>
        </w:rPr>
      </w:pPr>
      <w:r w:rsidRPr="00D45D30">
        <w:rPr>
          <w:rFonts w:ascii="Arial" w:eastAsia="Tahoma" w:hAnsi="Arial" w:cs="Arial"/>
          <w:sz w:val="20"/>
          <w:szCs w:val="20"/>
        </w:rPr>
        <w:t>Rady Powiatu Braniewskiego</w:t>
      </w:r>
    </w:p>
    <w:p w:rsidR="0087097A" w:rsidRPr="00D45D30" w:rsidRDefault="0087097A" w:rsidP="0087097A">
      <w:pPr>
        <w:widowControl w:val="0"/>
        <w:suppressAutoHyphens/>
        <w:spacing w:after="0" w:line="240" w:lineRule="auto"/>
        <w:jc w:val="right"/>
        <w:rPr>
          <w:rFonts w:ascii="Arial" w:eastAsia="Tahoma" w:hAnsi="Arial" w:cs="Arial"/>
          <w:sz w:val="20"/>
          <w:szCs w:val="20"/>
        </w:rPr>
      </w:pPr>
      <w:r w:rsidRPr="0087097A">
        <w:rPr>
          <w:rFonts w:ascii="Arial" w:eastAsia="Tahoma" w:hAnsi="Arial" w:cs="Arial"/>
          <w:sz w:val="20"/>
          <w:szCs w:val="20"/>
        </w:rPr>
        <w:t>z</w:t>
      </w:r>
      <w:r>
        <w:rPr>
          <w:rFonts w:ascii="Arial" w:eastAsia="Tahoma" w:hAnsi="Arial" w:cs="Arial"/>
          <w:sz w:val="20"/>
          <w:szCs w:val="20"/>
        </w:rPr>
        <w:t xml:space="preserve"> dnia</w:t>
      </w:r>
      <w:r w:rsidRPr="0087097A">
        <w:rPr>
          <w:rFonts w:ascii="Arial" w:eastAsia="Tahoma" w:hAnsi="Arial" w:cs="Arial"/>
          <w:sz w:val="20"/>
          <w:szCs w:val="20"/>
        </w:rPr>
        <w:t xml:space="preserve"> 24 marca </w:t>
      </w:r>
      <w:r w:rsidRPr="00D45D30">
        <w:rPr>
          <w:rFonts w:ascii="Arial" w:eastAsia="Tahoma" w:hAnsi="Arial" w:cs="Arial"/>
          <w:sz w:val="20"/>
          <w:szCs w:val="20"/>
        </w:rPr>
        <w:t>2016 roku</w:t>
      </w:r>
    </w:p>
    <w:p w:rsidR="0087097A" w:rsidRPr="00D45D30" w:rsidRDefault="0087097A" w:rsidP="0087097A">
      <w:pPr>
        <w:widowControl w:val="0"/>
        <w:suppressAutoHyphens/>
        <w:spacing w:after="0" w:line="240" w:lineRule="auto"/>
        <w:rPr>
          <w:rFonts w:ascii="Arial" w:eastAsia="Tahoma" w:hAnsi="Arial" w:cs="Arial"/>
          <w:sz w:val="24"/>
          <w:szCs w:val="24"/>
        </w:rPr>
      </w:pPr>
    </w:p>
    <w:p w:rsidR="0087097A" w:rsidRPr="00D45D30" w:rsidRDefault="0087097A" w:rsidP="0087097A">
      <w:pPr>
        <w:widowControl w:val="0"/>
        <w:suppressAutoHyphens/>
        <w:spacing w:after="0" w:line="240" w:lineRule="auto"/>
        <w:jc w:val="center"/>
        <w:rPr>
          <w:rFonts w:ascii="Arial" w:eastAsia="Tahoma" w:hAnsi="Arial" w:cs="Arial"/>
          <w:b/>
          <w:bCs/>
          <w:sz w:val="24"/>
          <w:szCs w:val="24"/>
        </w:rPr>
      </w:pPr>
      <w:r w:rsidRPr="0087097A">
        <w:rPr>
          <w:rFonts w:ascii="Arial" w:eastAsia="Tahoma" w:hAnsi="Arial" w:cs="Arial"/>
          <w:b/>
          <w:bCs/>
          <w:sz w:val="24"/>
          <w:szCs w:val="24"/>
        </w:rPr>
        <w:t xml:space="preserve">Zadania </w:t>
      </w:r>
      <w:r w:rsidRPr="00D45D30">
        <w:rPr>
          <w:rFonts w:ascii="Arial" w:eastAsia="Tahoma" w:hAnsi="Arial" w:cs="Arial"/>
          <w:b/>
          <w:bCs/>
          <w:sz w:val="24"/>
          <w:szCs w:val="24"/>
        </w:rPr>
        <w:t>P</w:t>
      </w:r>
      <w:r w:rsidRPr="0087097A">
        <w:rPr>
          <w:rFonts w:ascii="Arial" w:eastAsia="Tahoma" w:hAnsi="Arial" w:cs="Arial"/>
          <w:b/>
          <w:bCs/>
          <w:sz w:val="24"/>
          <w:szCs w:val="24"/>
        </w:rPr>
        <w:t xml:space="preserve">owiatu z zakresu rehabilitacji zawodowej i społecznej oraz podział środków PFRON na ich realizację w </w:t>
      </w:r>
      <w:r w:rsidRPr="00D45D30">
        <w:rPr>
          <w:rFonts w:ascii="Arial" w:eastAsia="Tahoma" w:hAnsi="Arial" w:cs="Arial"/>
          <w:b/>
          <w:bCs/>
          <w:sz w:val="24"/>
          <w:szCs w:val="24"/>
        </w:rPr>
        <w:t>2016</w:t>
      </w:r>
      <w:r w:rsidRPr="0087097A">
        <w:rPr>
          <w:rFonts w:ascii="Arial" w:eastAsia="Tahoma" w:hAnsi="Arial" w:cs="Arial"/>
          <w:b/>
          <w:bCs/>
          <w:sz w:val="24"/>
          <w:szCs w:val="24"/>
        </w:rPr>
        <w:t xml:space="preserve"> roku</w:t>
      </w:r>
    </w:p>
    <w:p w:rsidR="0087097A" w:rsidRPr="00D45D30" w:rsidRDefault="0087097A" w:rsidP="0087097A">
      <w:pPr>
        <w:widowControl w:val="0"/>
        <w:suppressAutoHyphens/>
        <w:spacing w:after="0" w:line="240" w:lineRule="auto"/>
        <w:jc w:val="both"/>
        <w:rPr>
          <w:rFonts w:ascii="Arial" w:eastAsia="Tahoma" w:hAnsi="Arial" w:cs="Arial"/>
          <w:b/>
          <w:bCs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268"/>
      </w:tblGrid>
      <w:tr w:rsidR="0087097A" w:rsidRPr="00D45D30" w:rsidTr="0087097A">
        <w:tc>
          <w:tcPr>
            <w:tcW w:w="567" w:type="dxa"/>
          </w:tcPr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</w:rPr>
            </w:pPr>
          </w:p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</w:rPr>
            </w:pPr>
            <w:r w:rsidRPr="00D45D30">
              <w:rPr>
                <w:rFonts w:ascii="Arial" w:eastAsia="Tahoma" w:hAnsi="Arial" w:cs="Arial"/>
                <w:b/>
                <w:bCs/>
              </w:rPr>
              <w:t>Lp.</w:t>
            </w:r>
          </w:p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7371" w:type="dxa"/>
          </w:tcPr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</w:rPr>
            </w:pPr>
          </w:p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</w:rPr>
            </w:pPr>
            <w:r w:rsidRPr="00D45D30">
              <w:rPr>
                <w:rFonts w:ascii="Arial" w:eastAsia="Tahoma" w:hAnsi="Arial" w:cs="Arial"/>
                <w:b/>
                <w:bCs/>
              </w:rPr>
              <w:t>Nazwa zadania</w:t>
            </w:r>
          </w:p>
        </w:tc>
        <w:tc>
          <w:tcPr>
            <w:tcW w:w="2268" w:type="dxa"/>
          </w:tcPr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:rsidR="0087097A" w:rsidRDefault="0087097A" w:rsidP="0087097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Środki finansowe</w:t>
            </w:r>
          </w:p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w złotych</w:t>
            </w:r>
          </w:p>
        </w:tc>
      </w:tr>
      <w:tr w:rsidR="0087097A" w:rsidRPr="00D45D30" w:rsidTr="0087097A">
        <w:tc>
          <w:tcPr>
            <w:tcW w:w="567" w:type="dxa"/>
            <w:shd w:val="clear" w:color="auto" w:fill="D9D9D9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ahoma" w:hAnsi="Arial" w:cs="Arial"/>
                <w:b/>
                <w:bCs/>
              </w:rPr>
            </w:pPr>
            <w:r w:rsidRPr="00D45D30">
              <w:rPr>
                <w:rFonts w:ascii="Arial" w:eastAsia="Tahoma" w:hAnsi="Arial" w:cs="Arial"/>
                <w:b/>
                <w:bCs/>
              </w:rPr>
              <w:t>I</w:t>
            </w:r>
          </w:p>
        </w:tc>
        <w:tc>
          <w:tcPr>
            <w:tcW w:w="9639" w:type="dxa"/>
            <w:gridSpan w:val="2"/>
            <w:shd w:val="clear" w:color="auto" w:fill="D9D9D9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Zatrudnianie i rehabilitacja zawodowa osób niepełnosprawnych</w:t>
            </w:r>
          </w:p>
        </w:tc>
      </w:tr>
      <w:tr w:rsidR="0087097A" w:rsidRPr="00D45D30" w:rsidTr="0087097A">
        <w:trPr>
          <w:trHeight w:val="726"/>
        </w:trPr>
        <w:tc>
          <w:tcPr>
            <w:tcW w:w="567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Zwrot wydatków na instrumenty i usługi rynku pracy na rzecz osób niepełnosprawnych poszukujących pracy i niepozostających w zatr</w:t>
            </w:r>
            <w:r>
              <w:rPr>
                <w:rFonts w:ascii="Arial" w:eastAsia="Tahoma" w:hAnsi="Arial" w:cs="Arial"/>
                <w:bCs/>
                <w:sz w:val="20"/>
                <w:szCs w:val="20"/>
              </w:rPr>
              <w:t>udnieniu                      (</w:t>
            </w: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art.11) – realizacja PUP</w:t>
            </w:r>
          </w:p>
        </w:tc>
        <w:tc>
          <w:tcPr>
            <w:tcW w:w="2268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</w:rPr>
            </w:pPr>
          </w:p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45 000,00</w:t>
            </w:r>
          </w:p>
        </w:tc>
      </w:tr>
      <w:tr w:rsidR="0087097A" w:rsidRPr="00D45D30" w:rsidTr="0087097A">
        <w:tc>
          <w:tcPr>
            <w:tcW w:w="567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 xml:space="preserve">Udzielanie jednorazowo środków na rozpoczęcia działalności gospodarczej, rolniczej albo na wniesienie wkładu do spółdzielni socjalnej </w:t>
            </w:r>
          </w:p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(art.12a) – realizacja PUP</w:t>
            </w:r>
          </w:p>
        </w:tc>
        <w:tc>
          <w:tcPr>
            <w:tcW w:w="2268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</w:rPr>
            </w:pPr>
          </w:p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40 000,00</w:t>
            </w:r>
          </w:p>
        </w:tc>
      </w:tr>
      <w:tr w:rsidR="0087097A" w:rsidRPr="00D45D30" w:rsidTr="0087097A">
        <w:tc>
          <w:tcPr>
            <w:tcW w:w="567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 xml:space="preserve">Zwrot  kosztów wyposażenia stanowiska pracy dla osoby niepełnosprawnej        </w:t>
            </w:r>
            <w:r>
              <w:rPr>
                <w:rFonts w:ascii="Arial" w:eastAsia="Tahoma" w:hAnsi="Arial" w:cs="Arial"/>
                <w:bCs/>
                <w:sz w:val="20"/>
                <w:szCs w:val="20"/>
              </w:rPr>
              <w:t>(</w:t>
            </w: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art. 26e) – realizacja PUP</w:t>
            </w:r>
          </w:p>
        </w:tc>
        <w:tc>
          <w:tcPr>
            <w:tcW w:w="2268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40 000,00</w:t>
            </w:r>
          </w:p>
        </w:tc>
      </w:tr>
      <w:tr w:rsidR="0087097A" w:rsidRPr="00D45D30" w:rsidTr="0087097A">
        <w:tc>
          <w:tcPr>
            <w:tcW w:w="567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Udzielanie dofinansowania do wysokości 50% oprocentowania kredytów bankowych, zaciągniętych przez osoby niepełnosprawne na kontynuowanie działalności gospodarczej lub prowadzenie własnego lub dzierżawionego gospodarstwa rolnego (art. 13) – realizacja PUP</w:t>
            </w:r>
          </w:p>
        </w:tc>
        <w:tc>
          <w:tcPr>
            <w:tcW w:w="2268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0</w:t>
            </w:r>
          </w:p>
        </w:tc>
      </w:tr>
      <w:tr w:rsidR="0087097A" w:rsidRPr="00D45D30" w:rsidTr="0087097A">
        <w:tc>
          <w:tcPr>
            <w:tcW w:w="567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Zwrot kosztów przystosowania tworzonych lub istniejących stanowisk pracy         (art.26) – realizacja PUP</w:t>
            </w:r>
          </w:p>
        </w:tc>
        <w:tc>
          <w:tcPr>
            <w:tcW w:w="2268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0</w:t>
            </w:r>
          </w:p>
        </w:tc>
      </w:tr>
      <w:tr w:rsidR="0087097A" w:rsidRPr="00D45D30" w:rsidTr="0087097A">
        <w:tc>
          <w:tcPr>
            <w:tcW w:w="567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Zwrot kosztów zatrudnienia pracowników pomagających pracownikom niepełnosprawnym w pracy ( art.26d )- realizacja PUP</w:t>
            </w:r>
          </w:p>
        </w:tc>
        <w:tc>
          <w:tcPr>
            <w:tcW w:w="2268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0</w:t>
            </w:r>
          </w:p>
        </w:tc>
      </w:tr>
      <w:tr w:rsidR="0087097A" w:rsidRPr="00D45D30" w:rsidTr="0087097A">
        <w:tc>
          <w:tcPr>
            <w:tcW w:w="567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Finansowanie kosztów szkolenia i przekwalifikowania zawodowego osób niepełnosprawnych(art. 38 i 40 ) – realizacja PUP</w:t>
            </w:r>
          </w:p>
        </w:tc>
        <w:tc>
          <w:tcPr>
            <w:tcW w:w="2268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5 000,00</w:t>
            </w:r>
          </w:p>
        </w:tc>
      </w:tr>
      <w:tr w:rsidR="0087097A" w:rsidRPr="00D45D30" w:rsidTr="0087097A">
        <w:tc>
          <w:tcPr>
            <w:tcW w:w="567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</w:rPr>
            </w:pPr>
            <w:r w:rsidRPr="00D45D30">
              <w:rPr>
                <w:rFonts w:ascii="Arial" w:eastAsia="Tahoma" w:hAnsi="Arial" w:cs="Arial"/>
                <w:bCs/>
              </w:rPr>
              <w:t>8</w:t>
            </w:r>
          </w:p>
        </w:tc>
        <w:tc>
          <w:tcPr>
            <w:tcW w:w="7371" w:type="dxa"/>
          </w:tcPr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 xml:space="preserve"> Zwrot kosztów poniesionych przez pracodawcę na szkolenia zatrudnionych osób niepełnosprawnych ( art.41) – realizacja PUP</w:t>
            </w:r>
          </w:p>
        </w:tc>
        <w:tc>
          <w:tcPr>
            <w:tcW w:w="2268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</w:rPr>
            </w:pPr>
            <w:r w:rsidRPr="00D45D30">
              <w:rPr>
                <w:rFonts w:ascii="Arial" w:eastAsia="Tahoma" w:hAnsi="Arial" w:cs="Arial"/>
                <w:bCs/>
              </w:rPr>
              <w:t>0</w:t>
            </w:r>
          </w:p>
        </w:tc>
      </w:tr>
      <w:tr w:rsidR="0087097A" w:rsidRPr="00D45D30" w:rsidTr="0087097A">
        <w:trPr>
          <w:trHeight w:val="315"/>
        </w:trPr>
        <w:tc>
          <w:tcPr>
            <w:tcW w:w="7938" w:type="dxa"/>
            <w:gridSpan w:val="2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Razem  rehabilitacja zawodowa</w:t>
            </w:r>
          </w:p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130 000,00</w:t>
            </w:r>
          </w:p>
        </w:tc>
      </w:tr>
      <w:tr w:rsidR="0087097A" w:rsidRPr="00D45D30" w:rsidTr="0087097A">
        <w:tc>
          <w:tcPr>
            <w:tcW w:w="567" w:type="dxa"/>
            <w:shd w:val="clear" w:color="auto" w:fill="D9D9D9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9639" w:type="dxa"/>
            <w:gridSpan w:val="2"/>
            <w:shd w:val="clear" w:color="auto" w:fill="D9D9D9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Rehabilitacja społeczna osób niepełnosprawnych</w:t>
            </w:r>
          </w:p>
        </w:tc>
      </w:tr>
      <w:tr w:rsidR="0087097A" w:rsidRPr="00D45D30" w:rsidTr="0087097A">
        <w:tc>
          <w:tcPr>
            <w:tcW w:w="567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371" w:type="dxa"/>
          </w:tcPr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 xml:space="preserve">Dofinansowanie kosztów tworzenia i działania warsztatów  </w:t>
            </w:r>
          </w:p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eastAsia="Tahoma" w:hAnsi="Arial" w:cs="Arial"/>
                <w:bCs/>
                <w:sz w:val="20"/>
                <w:szCs w:val="20"/>
              </w:rPr>
              <w:t>(</w:t>
            </w: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art. 35a ust.1 pkt.8 ) – realizacja PCPR</w:t>
            </w:r>
          </w:p>
        </w:tc>
        <w:tc>
          <w:tcPr>
            <w:tcW w:w="2268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479 880,00</w:t>
            </w:r>
          </w:p>
        </w:tc>
      </w:tr>
      <w:tr w:rsidR="0087097A" w:rsidRPr="00D45D30" w:rsidTr="0087097A">
        <w:tc>
          <w:tcPr>
            <w:tcW w:w="567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371" w:type="dxa"/>
          </w:tcPr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Dofinansowania uczestnictwa osób niepełnosprawnych i ich opiekunów              w turnusach rehabilitacyjnych(art.35a ust.1 pkt. 7a) – realizacja PCPR</w:t>
            </w:r>
          </w:p>
        </w:tc>
        <w:tc>
          <w:tcPr>
            <w:tcW w:w="2268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80 000,00</w:t>
            </w:r>
          </w:p>
        </w:tc>
      </w:tr>
      <w:tr w:rsidR="0087097A" w:rsidRPr="00D45D30" w:rsidTr="0087097A">
        <w:tc>
          <w:tcPr>
            <w:tcW w:w="567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371" w:type="dxa"/>
          </w:tcPr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 xml:space="preserve">Dofinansowanie likwidacji barier architektonicznych,  w komunikowaniu się           i technicznych w związku z indywidualnymi potrzebami osób niepełnosprawnych </w:t>
            </w:r>
            <w:r>
              <w:rPr>
                <w:rFonts w:ascii="Arial" w:eastAsia="Tahoma" w:hAnsi="Arial" w:cs="Arial"/>
                <w:bCs/>
                <w:sz w:val="20"/>
                <w:szCs w:val="20"/>
              </w:rPr>
              <w:t>(</w:t>
            </w:r>
            <w:bookmarkStart w:id="0" w:name="_GoBack"/>
            <w:bookmarkEnd w:id="0"/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 xml:space="preserve">art. 35a ust.1 pkt. 7 </w:t>
            </w:r>
            <w:proofErr w:type="spellStart"/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lit.d</w:t>
            </w:r>
            <w:proofErr w:type="spellEnd"/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 xml:space="preserve"> ) – realizacja PCPR</w:t>
            </w:r>
          </w:p>
        </w:tc>
        <w:tc>
          <w:tcPr>
            <w:tcW w:w="2268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98 948,00</w:t>
            </w:r>
          </w:p>
        </w:tc>
      </w:tr>
      <w:tr w:rsidR="0087097A" w:rsidRPr="00D45D30" w:rsidTr="0087097A">
        <w:tc>
          <w:tcPr>
            <w:tcW w:w="567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7371" w:type="dxa"/>
          </w:tcPr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 xml:space="preserve">Dofinansowanie sportu, kultury, rekreacji   i turystyki osób niepełnosprawnych  (art. 35a ust.1 pkt.7 </w:t>
            </w:r>
            <w:proofErr w:type="spellStart"/>
            <w:r>
              <w:rPr>
                <w:rFonts w:ascii="Arial" w:eastAsia="Tahoma" w:hAnsi="Arial" w:cs="Arial"/>
                <w:bCs/>
                <w:sz w:val="20"/>
                <w:szCs w:val="20"/>
              </w:rPr>
              <w:t>lit.b</w:t>
            </w:r>
            <w:proofErr w:type="spellEnd"/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) – realizacja PCPR</w:t>
            </w:r>
          </w:p>
        </w:tc>
        <w:tc>
          <w:tcPr>
            <w:tcW w:w="2268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6 500,00</w:t>
            </w:r>
          </w:p>
        </w:tc>
      </w:tr>
      <w:tr w:rsidR="0087097A" w:rsidRPr="00D45D30" w:rsidTr="0087097A">
        <w:tc>
          <w:tcPr>
            <w:tcW w:w="567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7371" w:type="dxa"/>
          </w:tcPr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Dofinansowanie zaopatrzenia w sprzęt rehabilitacyjny, przedmioty ortopedyczne i środki pomocnicze przyznawane  osobom niepełnosprawnym na podstawie odrębnych przepisów</w:t>
            </w:r>
            <w:r>
              <w:rPr>
                <w:rFonts w:ascii="Arial" w:eastAsia="Tahoma" w:hAnsi="Arial" w:cs="Arial"/>
                <w:bCs/>
                <w:sz w:val="20"/>
                <w:szCs w:val="20"/>
              </w:rPr>
              <w:t xml:space="preserve">  (</w:t>
            </w: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 xml:space="preserve">art. 35a ust.1 pkt.7 </w:t>
            </w:r>
            <w:proofErr w:type="spellStart"/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lit.c</w:t>
            </w:r>
            <w:proofErr w:type="spellEnd"/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 xml:space="preserve"> ) - realizacja PCPR</w:t>
            </w:r>
          </w:p>
        </w:tc>
        <w:tc>
          <w:tcPr>
            <w:tcW w:w="2268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197 500,00</w:t>
            </w:r>
          </w:p>
        </w:tc>
      </w:tr>
      <w:tr w:rsidR="0087097A" w:rsidRPr="00D45D30" w:rsidTr="0087097A">
        <w:tc>
          <w:tcPr>
            <w:tcW w:w="567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7371" w:type="dxa"/>
          </w:tcPr>
          <w:p w:rsidR="0087097A" w:rsidRPr="00D45D30" w:rsidRDefault="0087097A" w:rsidP="0087097A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Dofinansowanie usług tłumacza migowego lub tłumacza przewodnika ( art. 35a ust. 1 pkt.7 lit. f ) – realizacja PCPR</w:t>
            </w:r>
          </w:p>
        </w:tc>
        <w:tc>
          <w:tcPr>
            <w:tcW w:w="2268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Cs/>
                <w:sz w:val="20"/>
                <w:szCs w:val="20"/>
              </w:rPr>
              <w:t>0,00</w:t>
            </w:r>
          </w:p>
        </w:tc>
      </w:tr>
      <w:tr w:rsidR="0087097A" w:rsidRPr="00D45D30" w:rsidTr="0087097A">
        <w:tc>
          <w:tcPr>
            <w:tcW w:w="567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Razem rehabilitacja społeczna</w:t>
            </w:r>
          </w:p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862 828,00</w:t>
            </w:r>
          </w:p>
        </w:tc>
      </w:tr>
      <w:tr w:rsidR="0087097A" w:rsidRPr="00D45D30" w:rsidTr="0087097A">
        <w:tc>
          <w:tcPr>
            <w:tcW w:w="7938" w:type="dxa"/>
            <w:gridSpan w:val="2"/>
            <w:shd w:val="clear" w:color="auto" w:fill="FFFFFF"/>
          </w:tcPr>
          <w:p w:rsidR="0087097A" w:rsidRPr="00D45D30" w:rsidRDefault="0087097A" w:rsidP="00044E2C">
            <w:pPr>
              <w:widowControl w:val="0"/>
              <w:tabs>
                <w:tab w:val="left" w:pos="1980"/>
              </w:tabs>
              <w:suppressAutoHyphens/>
              <w:spacing w:after="0" w:line="240" w:lineRule="auto"/>
              <w:jc w:val="right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:rsidR="0087097A" w:rsidRPr="00D45D30" w:rsidRDefault="0087097A" w:rsidP="00044E2C">
            <w:pPr>
              <w:widowControl w:val="0"/>
              <w:tabs>
                <w:tab w:val="left" w:pos="1980"/>
              </w:tabs>
              <w:suppressAutoHyphens/>
              <w:spacing w:after="0" w:line="240" w:lineRule="auto"/>
              <w:jc w:val="right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Ogółem środki finansowe w roku 2016 dla Powiatu Braniewskiego</w:t>
            </w:r>
          </w:p>
        </w:tc>
        <w:tc>
          <w:tcPr>
            <w:tcW w:w="2268" w:type="dxa"/>
            <w:shd w:val="clear" w:color="auto" w:fill="FFFFFF"/>
          </w:tcPr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:rsidR="0087097A" w:rsidRPr="00D45D30" w:rsidRDefault="0087097A" w:rsidP="00044E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D45D30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992 828,00</w:t>
            </w:r>
          </w:p>
        </w:tc>
      </w:tr>
    </w:tbl>
    <w:p w:rsidR="0087097A" w:rsidRPr="00D45D30" w:rsidRDefault="0087097A" w:rsidP="0087097A">
      <w:pPr>
        <w:widowControl w:val="0"/>
        <w:suppressAutoHyphens/>
        <w:spacing w:after="0" w:line="240" w:lineRule="auto"/>
        <w:jc w:val="both"/>
        <w:rPr>
          <w:rFonts w:ascii="Arial" w:eastAsia="Tahoma" w:hAnsi="Arial" w:cs="Arial"/>
          <w:b/>
          <w:bCs/>
        </w:rPr>
      </w:pPr>
    </w:p>
    <w:p w:rsidR="0087097A" w:rsidRPr="00D45D30" w:rsidRDefault="0087097A" w:rsidP="0087097A">
      <w:pPr>
        <w:widowControl w:val="0"/>
        <w:suppressAutoHyphens/>
        <w:spacing w:after="0" w:line="240" w:lineRule="auto"/>
        <w:jc w:val="both"/>
        <w:rPr>
          <w:rFonts w:ascii="Arial" w:eastAsia="Tahoma" w:hAnsi="Arial" w:cs="Arial"/>
          <w:b/>
          <w:bCs/>
        </w:rPr>
      </w:pPr>
    </w:p>
    <w:p w:rsidR="0087097A" w:rsidRPr="00D45D30" w:rsidRDefault="0087097A" w:rsidP="0087097A">
      <w:pPr>
        <w:widowControl w:val="0"/>
        <w:suppressAutoHyphens/>
        <w:spacing w:after="0" w:line="240" w:lineRule="auto"/>
        <w:jc w:val="both"/>
        <w:rPr>
          <w:rFonts w:ascii="Arial" w:eastAsia="Tahoma" w:hAnsi="Arial" w:cs="Arial"/>
          <w:b/>
          <w:bCs/>
        </w:rPr>
      </w:pPr>
    </w:p>
    <w:p w:rsidR="0087097A" w:rsidRDefault="0087097A" w:rsidP="0087097A"/>
    <w:p w:rsidR="00EA56DB" w:rsidRDefault="00EA56DB"/>
    <w:sectPr w:rsidR="00EA56DB" w:rsidSect="00FE4EAC">
      <w:footnotePr>
        <w:pos w:val="beneathText"/>
      </w:footnotePr>
      <w:pgSz w:w="11905" w:h="16837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66"/>
    <w:rsid w:val="00263766"/>
    <w:rsid w:val="0087097A"/>
    <w:rsid w:val="00EA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cp:lastPrinted>2016-03-24T12:30:00Z</cp:lastPrinted>
  <dcterms:created xsi:type="dcterms:W3CDTF">2016-03-24T12:25:00Z</dcterms:created>
  <dcterms:modified xsi:type="dcterms:W3CDTF">2016-03-24T12:30:00Z</dcterms:modified>
</cp:coreProperties>
</file>