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880" w:rsidRPr="00F56463" w:rsidRDefault="00181880" w:rsidP="00181880">
      <w:pPr>
        <w:keepNext/>
        <w:shd w:val="clear" w:color="auto" w:fill="FFFFFF"/>
        <w:jc w:val="right"/>
        <w:rPr>
          <w:color w:val="000000"/>
          <w:lang w:val="pl-PL"/>
        </w:rPr>
      </w:pPr>
      <w:r w:rsidRPr="00F56463">
        <w:rPr>
          <w:color w:val="000000"/>
          <w:lang w:val="pl-PL"/>
        </w:rPr>
        <w:t xml:space="preserve">Załącznik </w:t>
      </w:r>
    </w:p>
    <w:p w:rsidR="00181880" w:rsidRPr="00F56463" w:rsidRDefault="00181880" w:rsidP="00181880">
      <w:pPr>
        <w:keepNext/>
        <w:shd w:val="clear" w:color="auto" w:fill="FFFFFF"/>
        <w:jc w:val="right"/>
        <w:rPr>
          <w:color w:val="000000"/>
          <w:lang w:val="pl-PL"/>
        </w:rPr>
      </w:pPr>
      <w:r w:rsidRPr="00F56463">
        <w:rPr>
          <w:color w:val="000000"/>
          <w:lang w:val="pl-PL"/>
        </w:rPr>
        <w:t>do Uchwały  Nr</w:t>
      </w:r>
      <w:r>
        <w:rPr>
          <w:color w:val="000000"/>
          <w:lang w:val="pl-PL"/>
        </w:rPr>
        <w:t xml:space="preserve"> XXV/203/17</w:t>
      </w:r>
    </w:p>
    <w:p w:rsidR="00181880" w:rsidRPr="00F56463" w:rsidRDefault="00181880" w:rsidP="00181880">
      <w:pPr>
        <w:keepNext/>
        <w:shd w:val="clear" w:color="auto" w:fill="FFFFFF"/>
        <w:jc w:val="right"/>
        <w:rPr>
          <w:color w:val="000000"/>
          <w:lang w:val="pl-PL"/>
        </w:rPr>
      </w:pPr>
      <w:r w:rsidRPr="00F56463">
        <w:rPr>
          <w:color w:val="000000"/>
          <w:lang w:val="pl-PL"/>
        </w:rPr>
        <w:t>Rady Powiatu Braniewskiego</w:t>
      </w:r>
    </w:p>
    <w:p w:rsidR="00181880" w:rsidRPr="00F56463" w:rsidRDefault="00181880" w:rsidP="00181880">
      <w:pPr>
        <w:keepNext/>
        <w:shd w:val="clear" w:color="auto" w:fill="FFFFFF"/>
        <w:jc w:val="right"/>
        <w:rPr>
          <w:color w:val="000000"/>
          <w:lang w:val="pl-PL"/>
        </w:rPr>
      </w:pPr>
      <w:r>
        <w:rPr>
          <w:color w:val="000000"/>
          <w:lang w:val="pl-PL"/>
        </w:rPr>
        <w:t>z dnia 19 maja 2017r.</w:t>
      </w:r>
    </w:p>
    <w:p w:rsidR="00181880" w:rsidRPr="00166E9A" w:rsidRDefault="00181880" w:rsidP="00181880">
      <w:pPr>
        <w:keepNext/>
        <w:shd w:val="clear" w:color="auto" w:fill="FFFFFF"/>
        <w:jc w:val="center"/>
        <w:rPr>
          <w:b/>
          <w:color w:val="000000"/>
          <w:sz w:val="28"/>
          <w:szCs w:val="28"/>
          <w:lang w:val="pl-PL"/>
        </w:rPr>
      </w:pPr>
    </w:p>
    <w:p w:rsidR="00181880" w:rsidRPr="00166E9A" w:rsidRDefault="00181880" w:rsidP="00181880">
      <w:pPr>
        <w:keepNext/>
        <w:shd w:val="clear" w:color="auto" w:fill="FFFFFF"/>
        <w:jc w:val="center"/>
        <w:rPr>
          <w:b/>
          <w:color w:val="000000"/>
          <w:sz w:val="28"/>
          <w:szCs w:val="28"/>
          <w:lang w:val="pl-PL"/>
        </w:rPr>
      </w:pPr>
    </w:p>
    <w:p w:rsidR="00181880" w:rsidRDefault="00181880" w:rsidP="00181880">
      <w:pPr>
        <w:shd w:val="clear" w:color="auto" w:fill="FFFFFF"/>
        <w:jc w:val="both"/>
        <w:rPr>
          <w:bCs/>
          <w:color w:val="000000"/>
          <w:sz w:val="28"/>
          <w:szCs w:val="28"/>
          <w:lang w:val="pl-PL"/>
        </w:rPr>
      </w:pPr>
      <w:r w:rsidRPr="00166E9A">
        <w:rPr>
          <w:bCs/>
          <w:color w:val="000000"/>
          <w:sz w:val="28"/>
          <w:szCs w:val="28"/>
          <w:lang w:val="pl-PL"/>
        </w:rPr>
        <w:t>Tryb udzielania i rozliczania dotacji dla szkół i placówek niepublicznych  prowadzonych na terenie Powiatu Braniewskiego oraz tryb</w:t>
      </w:r>
      <w:r>
        <w:rPr>
          <w:bCs/>
          <w:color w:val="000000"/>
          <w:sz w:val="28"/>
          <w:szCs w:val="28"/>
          <w:lang w:val="pl-PL"/>
        </w:rPr>
        <w:t xml:space="preserve"> </w:t>
      </w:r>
      <w:r>
        <w:rPr>
          <w:bCs/>
          <w:color w:val="000000"/>
          <w:sz w:val="28"/>
          <w:szCs w:val="28"/>
          <w:lang w:val="pl-PL"/>
        </w:rPr>
        <w:br/>
      </w:r>
      <w:r w:rsidRPr="00166E9A">
        <w:rPr>
          <w:bCs/>
          <w:color w:val="000000"/>
          <w:sz w:val="28"/>
          <w:szCs w:val="28"/>
          <w:lang w:val="pl-PL"/>
        </w:rPr>
        <w:t>i zakres kontroli prawidłowości wykorzystania udzielonej dotacji</w:t>
      </w:r>
      <w:r>
        <w:rPr>
          <w:bCs/>
          <w:color w:val="000000"/>
          <w:sz w:val="28"/>
          <w:szCs w:val="28"/>
          <w:lang w:val="pl-PL"/>
        </w:rPr>
        <w:t>.</w:t>
      </w:r>
    </w:p>
    <w:p w:rsidR="00181880" w:rsidRPr="00166E9A" w:rsidRDefault="00181880" w:rsidP="00181880">
      <w:pPr>
        <w:shd w:val="clear" w:color="auto" w:fill="FFFFFF"/>
        <w:jc w:val="both"/>
        <w:rPr>
          <w:sz w:val="28"/>
          <w:szCs w:val="28"/>
          <w:lang w:val="pl-PL"/>
        </w:rPr>
      </w:pPr>
    </w:p>
    <w:p w:rsidR="00181880" w:rsidRPr="00166E9A" w:rsidRDefault="00181880" w:rsidP="00181880">
      <w:pPr>
        <w:keepNext/>
        <w:shd w:val="clear" w:color="auto" w:fill="FFFFFF"/>
        <w:jc w:val="center"/>
        <w:rPr>
          <w:b/>
          <w:color w:val="000000"/>
          <w:sz w:val="28"/>
          <w:szCs w:val="28"/>
          <w:lang w:val="pl-PL"/>
        </w:rPr>
      </w:pPr>
    </w:p>
    <w:p w:rsidR="00181880" w:rsidRPr="00166E9A" w:rsidRDefault="00181880" w:rsidP="00181880">
      <w:pPr>
        <w:jc w:val="center"/>
        <w:rPr>
          <w:rFonts w:eastAsia="Lucida Sans Unicode"/>
          <w:bCs/>
          <w:color w:val="000000"/>
          <w:sz w:val="28"/>
          <w:szCs w:val="28"/>
        </w:rPr>
      </w:pPr>
      <w:r w:rsidRPr="00166E9A">
        <w:rPr>
          <w:rFonts w:eastAsia="Lucida Sans Unicode"/>
          <w:bCs/>
          <w:color w:val="000000"/>
          <w:sz w:val="28"/>
          <w:szCs w:val="28"/>
        </w:rPr>
        <w:t xml:space="preserve">§ </w:t>
      </w:r>
      <w:r w:rsidRPr="00166E9A">
        <w:rPr>
          <w:rFonts w:eastAsia="Lucida Sans Unicode"/>
          <w:bCs/>
          <w:color w:val="000000"/>
          <w:sz w:val="28"/>
          <w:szCs w:val="28"/>
          <w:lang w:val="pl-PL"/>
        </w:rPr>
        <w:t>1</w:t>
      </w:r>
      <w:r w:rsidRPr="00166E9A">
        <w:rPr>
          <w:rFonts w:eastAsia="Lucida Sans Unicode"/>
          <w:bCs/>
          <w:color w:val="000000"/>
          <w:sz w:val="28"/>
          <w:szCs w:val="28"/>
        </w:rPr>
        <w:t>.</w:t>
      </w:r>
    </w:p>
    <w:p w:rsidR="00181880" w:rsidRPr="00166E9A" w:rsidRDefault="00181880" w:rsidP="00181880">
      <w:pPr>
        <w:keepNext/>
        <w:shd w:val="clear" w:color="auto" w:fill="FFFFFF"/>
        <w:jc w:val="center"/>
        <w:rPr>
          <w:b/>
          <w:color w:val="000000"/>
          <w:sz w:val="28"/>
          <w:szCs w:val="28"/>
          <w:lang w:val="pl-PL"/>
        </w:rPr>
      </w:pPr>
    </w:p>
    <w:p w:rsidR="00181880" w:rsidRPr="00166E9A" w:rsidRDefault="00181880" w:rsidP="00181880">
      <w:pPr>
        <w:shd w:val="clear" w:color="auto" w:fill="FFFFFF"/>
        <w:jc w:val="both"/>
        <w:rPr>
          <w:color w:val="000000"/>
          <w:sz w:val="28"/>
          <w:szCs w:val="28"/>
        </w:rPr>
      </w:pPr>
      <w:r w:rsidRPr="00166E9A">
        <w:rPr>
          <w:color w:val="000000"/>
          <w:sz w:val="28"/>
          <w:szCs w:val="28"/>
        </w:rPr>
        <w:t>Ilekroć w dalszych przepisach mowa bez bliższego określenia o:</w:t>
      </w:r>
    </w:p>
    <w:p w:rsidR="00181880" w:rsidRPr="00F56463" w:rsidRDefault="00181880" w:rsidP="00181880">
      <w:pPr>
        <w:numPr>
          <w:ilvl w:val="0"/>
          <w:numId w:val="1"/>
        </w:numPr>
        <w:shd w:val="clear" w:color="auto" w:fill="FFFFFF"/>
        <w:ind w:left="0" w:firstLine="0"/>
        <w:jc w:val="both"/>
        <w:rPr>
          <w:color w:val="000000"/>
          <w:sz w:val="28"/>
          <w:szCs w:val="28"/>
        </w:rPr>
      </w:pPr>
      <w:r w:rsidRPr="00166E9A">
        <w:rPr>
          <w:b/>
          <w:color w:val="000000"/>
          <w:sz w:val="28"/>
          <w:szCs w:val="28"/>
        </w:rPr>
        <w:t>organie prowadzącym</w:t>
      </w:r>
      <w:r w:rsidRPr="00166E9A">
        <w:rPr>
          <w:color w:val="000000"/>
          <w:sz w:val="28"/>
          <w:szCs w:val="28"/>
        </w:rPr>
        <w:t xml:space="preserve"> – należy przez to rozumieć osobę prawną lub osobę fizyczną prowadzącą na terenie Powiatu Braniewskiego szkołę lub placówkę niepubliczną, </w:t>
      </w:r>
    </w:p>
    <w:p w:rsidR="00181880" w:rsidRPr="00F56463" w:rsidRDefault="00181880" w:rsidP="00181880">
      <w:pPr>
        <w:numPr>
          <w:ilvl w:val="0"/>
          <w:numId w:val="1"/>
        </w:numPr>
        <w:shd w:val="clear" w:color="auto" w:fill="FFFFFF"/>
        <w:ind w:left="0" w:firstLine="0"/>
        <w:jc w:val="both"/>
        <w:rPr>
          <w:color w:val="000000"/>
          <w:sz w:val="28"/>
          <w:szCs w:val="28"/>
        </w:rPr>
      </w:pPr>
      <w:r w:rsidRPr="00F56463">
        <w:rPr>
          <w:b/>
          <w:color w:val="000000"/>
          <w:sz w:val="28"/>
          <w:szCs w:val="28"/>
        </w:rPr>
        <w:t>organie dotującym</w:t>
      </w:r>
      <w:r w:rsidRPr="00F56463">
        <w:rPr>
          <w:color w:val="000000"/>
          <w:sz w:val="28"/>
          <w:szCs w:val="28"/>
        </w:rPr>
        <w:t xml:space="preserve"> – należy przez to rozumieć organ udzielający dotacji oraz dokonujący kontroli prawidłowości jej wykorzystania, to jest Powiat Braniewski,</w:t>
      </w:r>
    </w:p>
    <w:p w:rsidR="00181880" w:rsidRPr="00F56463" w:rsidRDefault="00181880" w:rsidP="00181880">
      <w:pPr>
        <w:numPr>
          <w:ilvl w:val="0"/>
          <w:numId w:val="1"/>
        </w:numPr>
        <w:shd w:val="clear" w:color="auto" w:fill="FFFFFF"/>
        <w:ind w:left="0" w:firstLine="0"/>
        <w:jc w:val="both"/>
        <w:rPr>
          <w:color w:val="000000"/>
          <w:sz w:val="28"/>
          <w:szCs w:val="28"/>
        </w:rPr>
      </w:pPr>
      <w:r w:rsidRPr="00F56463">
        <w:rPr>
          <w:b/>
          <w:color w:val="000000"/>
          <w:sz w:val="28"/>
          <w:szCs w:val="28"/>
        </w:rPr>
        <w:t>szkole</w:t>
      </w:r>
      <w:r>
        <w:rPr>
          <w:b/>
          <w:color w:val="000000"/>
          <w:sz w:val="28"/>
          <w:szCs w:val="28"/>
          <w:lang w:val="pl-PL"/>
        </w:rPr>
        <w:t xml:space="preserve"> </w:t>
      </w:r>
      <w:r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  <w:lang w:val="pl-PL"/>
        </w:rPr>
        <w:t xml:space="preserve"> </w:t>
      </w:r>
      <w:r w:rsidRPr="00F56463">
        <w:rPr>
          <w:color w:val="000000"/>
          <w:sz w:val="28"/>
          <w:szCs w:val="28"/>
        </w:rPr>
        <w:t>należy przez to rozumieć należącą do systemu oświaty szkołę niepubliczną o uprawnieniach szkoły publicznej,</w:t>
      </w:r>
      <w:r>
        <w:rPr>
          <w:color w:val="000000"/>
          <w:sz w:val="28"/>
          <w:szCs w:val="28"/>
          <w:lang w:val="pl-PL"/>
        </w:rPr>
        <w:t xml:space="preserve"> </w:t>
      </w:r>
      <w:r>
        <w:rPr>
          <w:rFonts w:eastAsia="Lucida Sans Unicode"/>
          <w:color w:val="000000"/>
          <w:sz w:val="28"/>
          <w:szCs w:val="28"/>
          <w:lang w:val="pl-PL"/>
        </w:rPr>
        <w:t>która</w:t>
      </w:r>
      <w:r w:rsidRPr="00F56463">
        <w:rPr>
          <w:rFonts w:eastAsia="Lucida Sans Unicode"/>
          <w:color w:val="000000"/>
          <w:sz w:val="28"/>
          <w:szCs w:val="28"/>
          <w:lang w:val="pl-PL"/>
        </w:rPr>
        <w:t xml:space="preserve"> jest  wpisana do ewidencji szkół </w:t>
      </w:r>
      <w:r>
        <w:rPr>
          <w:rFonts w:eastAsia="Lucida Sans Unicode"/>
          <w:color w:val="000000"/>
          <w:sz w:val="28"/>
          <w:szCs w:val="28"/>
          <w:lang w:val="pl-PL"/>
        </w:rPr>
        <w:br/>
      </w:r>
      <w:r w:rsidRPr="00F56463">
        <w:rPr>
          <w:rFonts w:eastAsia="Lucida Sans Unicode"/>
          <w:color w:val="000000"/>
          <w:sz w:val="28"/>
          <w:szCs w:val="28"/>
          <w:lang w:val="pl-PL"/>
        </w:rPr>
        <w:t>i placówek niepublicznych prowadzonych przez Starostę Braniewskiego,</w:t>
      </w:r>
    </w:p>
    <w:p w:rsidR="00181880" w:rsidRPr="00A5259C" w:rsidRDefault="00181880" w:rsidP="00181880">
      <w:pPr>
        <w:numPr>
          <w:ilvl w:val="0"/>
          <w:numId w:val="1"/>
        </w:numPr>
        <w:shd w:val="clear" w:color="auto" w:fill="FFFFFF"/>
        <w:ind w:left="0" w:firstLine="0"/>
        <w:jc w:val="both"/>
        <w:rPr>
          <w:color w:val="000000"/>
          <w:sz w:val="28"/>
          <w:szCs w:val="28"/>
        </w:rPr>
      </w:pPr>
      <w:r w:rsidRPr="00F56463">
        <w:rPr>
          <w:rFonts w:eastAsia="Lucida Sans Unicode"/>
          <w:b/>
          <w:color w:val="000000"/>
          <w:sz w:val="28"/>
          <w:szCs w:val="28"/>
          <w:lang w:val="pl-PL"/>
        </w:rPr>
        <w:t>placówce</w:t>
      </w:r>
      <w:r w:rsidRPr="00F56463">
        <w:rPr>
          <w:rFonts w:eastAsia="Lucida Sans Unicode"/>
          <w:color w:val="000000"/>
          <w:sz w:val="28"/>
          <w:szCs w:val="28"/>
          <w:lang w:val="pl-PL"/>
        </w:rPr>
        <w:t xml:space="preserve"> </w:t>
      </w:r>
      <w:r>
        <w:rPr>
          <w:rFonts w:eastAsia="Lucida Sans Unicode"/>
          <w:color w:val="000000"/>
          <w:sz w:val="28"/>
          <w:szCs w:val="28"/>
          <w:lang w:val="pl-PL"/>
        </w:rPr>
        <w:t>–</w:t>
      </w:r>
      <w:r w:rsidRPr="00F56463">
        <w:rPr>
          <w:rFonts w:eastAsia="Lucida Sans Unicode"/>
          <w:color w:val="000000"/>
          <w:sz w:val="28"/>
          <w:szCs w:val="28"/>
          <w:lang w:val="pl-PL"/>
        </w:rPr>
        <w:t xml:space="preserve"> należy przez to rozumieć niepubliczne szkolne schronisko młodzieżowe,</w:t>
      </w:r>
      <w:r>
        <w:rPr>
          <w:rFonts w:eastAsia="Lucida Sans Unicode"/>
          <w:color w:val="000000"/>
          <w:sz w:val="28"/>
          <w:szCs w:val="28"/>
          <w:lang w:val="pl-PL"/>
        </w:rPr>
        <w:t xml:space="preserve"> w</w:t>
      </w:r>
      <w:r w:rsidRPr="00F56463">
        <w:rPr>
          <w:rFonts w:eastAsia="Lucida Sans Unicode"/>
          <w:color w:val="000000"/>
          <w:sz w:val="28"/>
          <w:szCs w:val="28"/>
          <w:lang w:val="pl-PL"/>
        </w:rPr>
        <w:t>pisane</w:t>
      </w:r>
      <w:r>
        <w:rPr>
          <w:rFonts w:eastAsia="Lucida Sans Unicode"/>
          <w:color w:val="000000"/>
          <w:sz w:val="28"/>
          <w:szCs w:val="28"/>
          <w:lang w:val="pl-PL"/>
        </w:rPr>
        <w:t xml:space="preserve"> </w:t>
      </w:r>
      <w:r w:rsidRPr="00F56463">
        <w:rPr>
          <w:rFonts w:eastAsia="Lucida Sans Unicode"/>
          <w:color w:val="000000"/>
          <w:sz w:val="28"/>
          <w:szCs w:val="28"/>
          <w:lang w:val="pl-PL"/>
        </w:rPr>
        <w:t>do</w:t>
      </w:r>
      <w:r>
        <w:rPr>
          <w:rFonts w:eastAsia="Lucida Sans Unicode"/>
          <w:color w:val="000000"/>
          <w:sz w:val="28"/>
          <w:szCs w:val="28"/>
          <w:lang w:val="pl-PL"/>
        </w:rPr>
        <w:t xml:space="preserve"> ewidencji </w:t>
      </w:r>
      <w:r w:rsidRPr="00F56463">
        <w:rPr>
          <w:rFonts w:eastAsia="Lucida Sans Unicode"/>
          <w:color w:val="000000"/>
          <w:sz w:val="28"/>
          <w:szCs w:val="28"/>
          <w:lang w:val="pl-PL"/>
        </w:rPr>
        <w:t>szkół i placówek niepublicznych prowadzonych przez Starostę Braniewskiego,</w:t>
      </w:r>
    </w:p>
    <w:p w:rsidR="00181880" w:rsidRPr="00F56463" w:rsidRDefault="00181880" w:rsidP="00181880">
      <w:pPr>
        <w:numPr>
          <w:ilvl w:val="0"/>
          <w:numId w:val="1"/>
        </w:numPr>
        <w:shd w:val="clear" w:color="auto" w:fill="FFFFFF"/>
        <w:ind w:left="0" w:firstLine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pl-PL"/>
        </w:rPr>
        <w:t xml:space="preserve">liczbie </w:t>
      </w:r>
      <w:r w:rsidRPr="00F56463">
        <w:rPr>
          <w:b/>
          <w:color w:val="000000"/>
          <w:sz w:val="28"/>
          <w:szCs w:val="28"/>
        </w:rPr>
        <w:t>uczniów</w:t>
      </w:r>
      <w:r w:rsidRPr="00F564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F56463">
        <w:rPr>
          <w:color w:val="000000"/>
          <w:sz w:val="28"/>
          <w:szCs w:val="28"/>
        </w:rPr>
        <w:t xml:space="preserve"> należy przez to rozumieć również  słuchaczy, a w przypadku szkolnych schronisk młodzieżowych również miejsca noclegowe,</w:t>
      </w:r>
    </w:p>
    <w:p w:rsidR="00181880" w:rsidRPr="00F56463" w:rsidRDefault="00181880" w:rsidP="00181880">
      <w:pPr>
        <w:numPr>
          <w:ilvl w:val="0"/>
          <w:numId w:val="1"/>
        </w:numPr>
        <w:shd w:val="clear" w:color="auto" w:fill="FFFFFF"/>
        <w:ind w:left="0" w:firstLine="0"/>
        <w:jc w:val="both"/>
        <w:rPr>
          <w:color w:val="000000"/>
          <w:sz w:val="28"/>
          <w:szCs w:val="28"/>
        </w:rPr>
      </w:pPr>
      <w:r w:rsidRPr="00F56463">
        <w:rPr>
          <w:b/>
          <w:color w:val="000000"/>
          <w:sz w:val="28"/>
          <w:szCs w:val="28"/>
        </w:rPr>
        <w:t xml:space="preserve">ustawie </w:t>
      </w:r>
      <w:r w:rsidRPr="00F56463">
        <w:rPr>
          <w:color w:val="000000"/>
          <w:sz w:val="28"/>
          <w:szCs w:val="28"/>
          <w:lang w:val="pl-PL"/>
        </w:rPr>
        <w:t>bez dalszego określania</w:t>
      </w:r>
      <w:r w:rsidRPr="00F56463">
        <w:rPr>
          <w:color w:val="000000"/>
          <w:sz w:val="28"/>
          <w:szCs w:val="28"/>
        </w:rPr>
        <w:t xml:space="preserve"> -</w:t>
      </w:r>
      <w:r w:rsidRPr="00F56463">
        <w:rPr>
          <w:color w:val="000000"/>
          <w:sz w:val="28"/>
          <w:szCs w:val="28"/>
          <w:lang w:val="pl-PL"/>
        </w:rPr>
        <w:t xml:space="preserve"> </w:t>
      </w:r>
      <w:r w:rsidRPr="00F56463">
        <w:rPr>
          <w:color w:val="000000"/>
          <w:sz w:val="28"/>
          <w:szCs w:val="28"/>
        </w:rPr>
        <w:t>należy przez to rozumieć ustawę z dnia</w:t>
      </w:r>
      <w:r>
        <w:rPr>
          <w:color w:val="000000"/>
          <w:sz w:val="28"/>
          <w:szCs w:val="28"/>
          <w:lang w:val="pl-PL"/>
        </w:rPr>
        <w:br/>
      </w:r>
      <w:r w:rsidRPr="00F56463">
        <w:rPr>
          <w:color w:val="000000"/>
          <w:sz w:val="28"/>
          <w:szCs w:val="28"/>
        </w:rPr>
        <w:t xml:space="preserve">7 września 1991 r. </w:t>
      </w:r>
      <w:r>
        <w:rPr>
          <w:color w:val="000000"/>
          <w:sz w:val="28"/>
          <w:szCs w:val="28"/>
          <w:lang w:val="pl-PL"/>
        </w:rPr>
        <w:t>o</w:t>
      </w:r>
      <w:r w:rsidRPr="00F56463">
        <w:rPr>
          <w:color w:val="000000"/>
          <w:sz w:val="28"/>
          <w:szCs w:val="28"/>
        </w:rPr>
        <w:t xml:space="preserve"> systemie oświaty</w:t>
      </w:r>
      <w:r>
        <w:rPr>
          <w:color w:val="000000"/>
          <w:sz w:val="28"/>
          <w:szCs w:val="28"/>
          <w:lang w:val="pl-PL"/>
        </w:rPr>
        <w:t xml:space="preserve"> </w:t>
      </w:r>
      <w:r w:rsidRPr="00F56463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  <w:lang w:val="pl-PL"/>
        </w:rPr>
        <w:t xml:space="preserve">tekst jednolity </w:t>
      </w:r>
      <w:r w:rsidRPr="00F56463">
        <w:rPr>
          <w:color w:val="000000"/>
          <w:sz w:val="28"/>
          <w:szCs w:val="28"/>
        </w:rPr>
        <w:t>Dz.U.</w:t>
      </w:r>
      <w:r>
        <w:rPr>
          <w:color w:val="000000"/>
          <w:sz w:val="28"/>
          <w:szCs w:val="28"/>
          <w:lang w:val="pl-PL"/>
        </w:rPr>
        <w:t xml:space="preserve"> z 2016 r.,</w:t>
      </w:r>
      <w:r w:rsidRPr="00F564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pl-PL"/>
        </w:rPr>
        <w:t xml:space="preserve"> </w:t>
      </w:r>
      <w:r w:rsidRPr="00F56463">
        <w:rPr>
          <w:color w:val="000000"/>
          <w:sz w:val="28"/>
          <w:szCs w:val="28"/>
        </w:rPr>
        <w:t>poz.</w:t>
      </w:r>
      <w:r>
        <w:rPr>
          <w:color w:val="000000"/>
          <w:sz w:val="28"/>
          <w:szCs w:val="28"/>
          <w:lang w:val="pl-PL"/>
        </w:rPr>
        <w:t xml:space="preserve"> 1943</w:t>
      </w:r>
      <w:r w:rsidRPr="00F56463">
        <w:rPr>
          <w:color w:val="000000"/>
          <w:sz w:val="28"/>
          <w:szCs w:val="28"/>
        </w:rPr>
        <w:t xml:space="preserve"> ze zm.),</w:t>
      </w:r>
    </w:p>
    <w:p w:rsidR="00181880" w:rsidRPr="00F56463" w:rsidRDefault="00181880" w:rsidP="00181880">
      <w:pPr>
        <w:numPr>
          <w:ilvl w:val="0"/>
          <w:numId w:val="1"/>
        </w:numPr>
        <w:shd w:val="clear" w:color="auto" w:fill="FFFFFF"/>
        <w:ind w:left="0" w:firstLine="0"/>
        <w:jc w:val="both"/>
        <w:rPr>
          <w:color w:val="000000"/>
          <w:sz w:val="28"/>
          <w:szCs w:val="28"/>
        </w:rPr>
      </w:pPr>
      <w:r w:rsidRPr="00F56463">
        <w:rPr>
          <w:b/>
          <w:color w:val="000000"/>
          <w:sz w:val="28"/>
          <w:szCs w:val="28"/>
        </w:rPr>
        <w:t>ustawie o finansach publicznych</w:t>
      </w:r>
      <w:r w:rsidRPr="00F56463">
        <w:rPr>
          <w:color w:val="000000"/>
          <w:sz w:val="28"/>
          <w:szCs w:val="28"/>
        </w:rPr>
        <w:t xml:space="preserve"> - należy przez to rozumieć ustawę z dnia</w:t>
      </w:r>
      <w:r>
        <w:rPr>
          <w:color w:val="000000"/>
          <w:sz w:val="28"/>
          <w:szCs w:val="28"/>
          <w:lang w:val="pl-PL"/>
        </w:rPr>
        <w:br/>
      </w:r>
      <w:r w:rsidRPr="00F56463">
        <w:rPr>
          <w:color w:val="000000"/>
          <w:sz w:val="28"/>
          <w:szCs w:val="28"/>
        </w:rPr>
        <w:t>27 sierpnia 2009 r. o finansach publicznych (</w:t>
      </w:r>
      <w:r>
        <w:rPr>
          <w:color w:val="000000"/>
          <w:sz w:val="28"/>
          <w:szCs w:val="28"/>
          <w:lang w:val="pl-PL"/>
        </w:rPr>
        <w:t>tekst jednolity</w:t>
      </w:r>
      <w:r w:rsidRPr="00F56463">
        <w:rPr>
          <w:color w:val="000000"/>
          <w:sz w:val="28"/>
          <w:szCs w:val="28"/>
        </w:rPr>
        <w:t xml:space="preserve"> Dz.U.</w:t>
      </w:r>
      <w:r w:rsidRPr="00F56463">
        <w:rPr>
          <w:color w:val="000000"/>
          <w:sz w:val="28"/>
          <w:szCs w:val="28"/>
          <w:lang w:val="pl-PL"/>
        </w:rPr>
        <w:t xml:space="preserve"> </w:t>
      </w:r>
      <w:r>
        <w:rPr>
          <w:color w:val="000000"/>
          <w:sz w:val="28"/>
          <w:szCs w:val="28"/>
          <w:lang w:val="pl-PL"/>
        </w:rPr>
        <w:t>z 2016 r.</w:t>
      </w:r>
      <w:r w:rsidRPr="00F56463">
        <w:rPr>
          <w:color w:val="000000"/>
          <w:sz w:val="28"/>
          <w:szCs w:val="28"/>
        </w:rPr>
        <w:t>, poz.</w:t>
      </w:r>
      <w:r>
        <w:rPr>
          <w:color w:val="000000"/>
          <w:sz w:val="28"/>
          <w:szCs w:val="28"/>
          <w:lang w:val="pl-PL"/>
        </w:rPr>
        <w:t xml:space="preserve"> 1870</w:t>
      </w:r>
      <w:r>
        <w:rPr>
          <w:color w:val="000000"/>
          <w:sz w:val="28"/>
          <w:szCs w:val="28"/>
        </w:rPr>
        <w:t xml:space="preserve"> ze zm.)</w:t>
      </w:r>
      <w:r>
        <w:rPr>
          <w:color w:val="000000"/>
          <w:sz w:val="28"/>
          <w:szCs w:val="28"/>
          <w:lang w:val="pl-PL"/>
        </w:rPr>
        <w:t>.</w:t>
      </w:r>
    </w:p>
    <w:p w:rsidR="00181880" w:rsidRDefault="00181880" w:rsidP="00181880">
      <w:pPr>
        <w:jc w:val="both"/>
        <w:rPr>
          <w:rFonts w:eastAsia="Lucida Sans Unicode"/>
          <w:bCs/>
          <w:color w:val="000000"/>
          <w:sz w:val="28"/>
          <w:szCs w:val="28"/>
          <w:lang w:val="pl-PL"/>
        </w:rPr>
      </w:pPr>
      <w:r w:rsidRPr="00166E9A">
        <w:rPr>
          <w:rFonts w:eastAsia="Lucida Sans Unicode"/>
          <w:bCs/>
          <w:color w:val="000000"/>
          <w:sz w:val="28"/>
          <w:szCs w:val="28"/>
          <w:lang w:val="pl-PL"/>
        </w:rPr>
        <w:tab/>
      </w:r>
      <w:r w:rsidRPr="00166E9A">
        <w:rPr>
          <w:rFonts w:eastAsia="Lucida Sans Unicode"/>
          <w:bCs/>
          <w:color w:val="000000"/>
          <w:sz w:val="28"/>
          <w:szCs w:val="28"/>
          <w:lang w:val="pl-PL"/>
        </w:rPr>
        <w:tab/>
      </w:r>
      <w:r w:rsidRPr="00166E9A">
        <w:rPr>
          <w:rFonts w:eastAsia="Lucida Sans Unicode"/>
          <w:bCs/>
          <w:color w:val="000000"/>
          <w:sz w:val="28"/>
          <w:szCs w:val="28"/>
          <w:lang w:val="pl-PL"/>
        </w:rPr>
        <w:tab/>
      </w:r>
    </w:p>
    <w:p w:rsidR="00181880" w:rsidRPr="00166E9A" w:rsidRDefault="00181880" w:rsidP="00181880">
      <w:pPr>
        <w:jc w:val="both"/>
        <w:rPr>
          <w:b/>
          <w:color w:val="000000"/>
          <w:sz w:val="28"/>
          <w:szCs w:val="28"/>
          <w:lang w:val="pl-PL"/>
        </w:rPr>
      </w:pPr>
    </w:p>
    <w:p w:rsidR="00181880" w:rsidRDefault="00181880" w:rsidP="00181880">
      <w:pPr>
        <w:keepNext/>
        <w:jc w:val="center"/>
        <w:rPr>
          <w:color w:val="000000"/>
          <w:sz w:val="28"/>
          <w:szCs w:val="28"/>
          <w:lang w:val="pl-PL"/>
        </w:rPr>
      </w:pPr>
      <w:r w:rsidRPr="00166E9A">
        <w:rPr>
          <w:color w:val="000000"/>
          <w:sz w:val="28"/>
          <w:szCs w:val="28"/>
        </w:rPr>
        <w:t>§ 2.</w:t>
      </w:r>
    </w:p>
    <w:p w:rsidR="00181880" w:rsidRPr="00711B6A" w:rsidRDefault="00181880" w:rsidP="00181880">
      <w:pPr>
        <w:keepNext/>
        <w:jc w:val="center"/>
        <w:rPr>
          <w:color w:val="000000"/>
          <w:sz w:val="28"/>
          <w:szCs w:val="28"/>
          <w:lang w:val="pl-PL"/>
        </w:rPr>
      </w:pPr>
    </w:p>
    <w:p w:rsidR="00181880" w:rsidRDefault="00181880" w:rsidP="00181880">
      <w:pPr>
        <w:jc w:val="both"/>
        <w:rPr>
          <w:rFonts w:eastAsia="Lucida Sans Unicode"/>
          <w:color w:val="000000"/>
          <w:sz w:val="28"/>
          <w:szCs w:val="28"/>
          <w:lang w:val="pl-PL"/>
        </w:rPr>
      </w:pPr>
      <w:r w:rsidRPr="00166E9A">
        <w:rPr>
          <w:rFonts w:eastAsia="Lucida Sans Unicode"/>
          <w:color w:val="000000"/>
          <w:sz w:val="28"/>
          <w:szCs w:val="28"/>
          <w:lang w:val="pl-PL"/>
        </w:rPr>
        <w:t>Ustala się tryb udzielania i rozliczania oraz zakres kontroli prawidłowości wykorzystania dotacji udzielanych z budżetu Powiatu Braniewskiego</w:t>
      </w:r>
      <w:r>
        <w:rPr>
          <w:rFonts w:eastAsia="Lucida Sans Unicode"/>
          <w:color w:val="000000"/>
          <w:sz w:val="28"/>
          <w:szCs w:val="28"/>
          <w:lang w:val="pl-PL"/>
        </w:rPr>
        <w:t>:</w:t>
      </w:r>
    </w:p>
    <w:p w:rsidR="00181880" w:rsidRDefault="00181880" w:rsidP="00181880">
      <w:pPr>
        <w:numPr>
          <w:ilvl w:val="0"/>
          <w:numId w:val="2"/>
        </w:numPr>
        <w:jc w:val="both"/>
        <w:rPr>
          <w:rFonts w:eastAsia="Lucida Sans Unicode"/>
          <w:color w:val="000000"/>
          <w:sz w:val="28"/>
          <w:szCs w:val="28"/>
          <w:lang w:val="pl-PL"/>
        </w:rPr>
      </w:pPr>
      <w:r w:rsidRPr="00166E9A">
        <w:rPr>
          <w:rFonts w:eastAsia="Lucida Sans Unicode"/>
          <w:color w:val="000000"/>
          <w:sz w:val="28"/>
          <w:szCs w:val="28"/>
          <w:lang w:val="pl-PL"/>
        </w:rPr>
        <w:t>szkołom, o których mowa w § 1 pkt 3</w:t>
      </w:r>
      <w:r>
        <w:rPr>
          <w:rFonts w:eastAsia="Lucida Sans Unicode"/>
          <w:color w:val="000000"/>
          <w:sz w:val="28"/>
          <w:szCs w:val="28"/>
          <w:lang w:val="pl-PL"/>
        </w:rPr>
        <w:t>,</w:t>
      </w:r>
    </w:p>
    <w:p w:rsidR="00181880" w:rsidRPr="00711B6A" w:rsidRDefault="00181880" w:rsidP="00181880">
      <w:pPr>
        <w:numPr>
          <w:ilvl w:val="0"/>
          <w:numId w:val="2"/>
        </w:numPr>
        <w:jc w:val="both"/>
        <w:rPr>
          <w:rFonts w:eastAsia="Lucida Sans Unicode"/>
          <w:color w:val="000000"/>
          <w:sz w:val="28"/>
          <w:szCs w:val="28"/>
          <w:lang w:val="pl-PL"/>
        </w:rPr>
      </w:pPr>
      <w:r w:rsidRPr="00711B6A">
        <w:rPr>
          <w:rFonts w:eastAsia="Lucida Sans Unicode"/>
          <w:color w:val="000000"/>
          <w:sz w:val="28"/>
          <w:szCs w:val="28"/>
          <w:lang w:val="pl-PL"/>
        </w:rPr>
        <w:t xml:space="preserve">placówkom, o których mowa w § 1 pkt 4 umożliwiającym rozwijanie </w:t>
      </w:r>
      <w:r w:rsidRPr="00711B6A">
        <w:rPr>
          <w:rFonts w:eastAsia="Lucida Sans Unicode"/>
          <w:color w:val="000000"/>
          <w:sz w:val="28"/>
          <w:szCs w:val="28"/>
          <w:lang w:val="pl-PL"/>
        </w:rPr>
        <w:lastRenderedPageBreak/>
        <w:t xml:space="preserve">zainteresowań i uzdolnień oraz korzystanie z różnych form wypoczynku </w:t>
      </w:r>
      <w:r>
        <w:rPr>
          <w:rFonts w:eastAsia="Lucida Sans Unicode"/>
          <w:color w:val="000000"/>
          <w:sz w:val="28"/>
          <w:szCs w:val="28"/>
          <w:lang w:val="pl-PL"/>
        </w:rPr>
        <w:br/>
      </w:r>
      <w:r w:rsidRPr="00711B6A">
        <w:rPr>
          <w:rFonts w:eastAsia="Lucida Sans Unicode"/>
          <w:color w:val="000000"/>
          <w:sz w:val="28"/>
          <w:szCs w:val="28"/>
          <w:lang w:val="pl-PL"/>
        </w:rPr>
        <w:t>i organizacji czasu wolnego.</w:t>
      </w:r>
    </w:p>
    <w:p w:rsidR="00181880" w:rsidRDefault="00181880" w:rsidP="00181880">
      <w:pPr>
        <w:pStyle w:val="Tekstpodstawowy"/>
        <w:spacing w:after="0"/>
        <w:jc w:val="center"/>
        <w:rPr>
          <w:rStyle w:val="Pogrubienie"/>
          <w:b w:val="0"/>
          <w:bCs w:val="0"/>
          <w:sz w:val="28"/>
          <w:szCs w:val="28"/>
          <w:lang w:val="pl-PL"/>
        </w:rPr>
      </w:pPr>
    </w:p>
    <w:p w:rsidR="00181880" w:rsidRDefault="00181880" w:rsidP="00181880">
      <w:pPr>
        <w:pStyle w:val="Tekstpodstawowy"/>
        <w:spacing w:after="0"/>
        <w:jc w:val="center"/>
        <w:rPr>
          <w:rStyle w:val="Pogrubienie"/>
          <w:b w:val="0"/>
          <w:bCs w:val="0"/>
          <w:sz w:val="28"/>
          <w:szCs w:val="28"/>
          <w:lang w:val="pl-PL"/>
        </w:rPr>
      </w:pPr>
    </w:p>
    <w:p w:rsidR="00181880" w:rsidRDefault="00181880" w:rsidP="00181880">
      <w:pPr>
        <w:pStyle w:val="Tekstpodstawowy"/>
        <w:spacing w:after="0"/>
        <w:jc w:val="center"/>
        <w:rPr>
          <w:rStyle w:val="Pogrubienie"/>
          <w:b w:val="0"/>
          <w:bCs w:val="0"/>
          <w:sz w:val="28"/>
          <w:szCs w:val="28"/>
          <w:lang w:val="pl-PL"/>
        </w:rPr>
      </w:pPr>
    </w:p>
    <w:p w:rsidR="00181880" w:rsidRDefault="00181880" w:rsidP="00181880">
      <w:pPr>
        <w:pStyle w:val="Tekstpodstawowy"/>
        <w:spacing w:after="0"/>
        <w:jc w:val="center"/>
        <w:rPr>
          <w:rStyle w:val="Pogrubienie"/>
          <w:b w:val="0"/>
          <w:bCs w:val="0"/>
          <w:sz w:val="28"/>
          <w:szCs w:val="28"/>
          <w:lang w:val="pl-PL"/>
        </w:rPr>
      </w:pPr>
    </w:p>
    <w:p w:rsidR="00181880" w:rsidRDefault="00181880" w:rsidP="00181880">
      <w:pPr>
        <w:pStyle w:val="Tekstpodstawowy"/>
        <w:spacing w:after="0"/>
        <w:jc w:val="center"/>
        <w:rPr>
          <w:rStyle w:val="Pogrubienie"/>
          <w:b w:val="0"/>
          <w:bCs w:val="0"/>
          <w:sz w:val="28"/>
          <w:szCs w:val="28"/>
          <w:lang w:val="pl-PL"/>
        </w:rPr>
      </w:pPr>
      <w:r w:rsidRPr="00166E9A">
        <w:rPr>
          <w:rStyle w:val="Pogrubienie"/>
          <w:b w:val="0"/>
          <w:bCs w:val="0"/>
          <w:sz w:val="28"/>
          <w:szCs w:val="28"/>
        </w:rPr>
        <w:t>§ 3.</w:t>
      </w:r>
    </w:p>
    <w:p w:rsidR="00181880" w:rsidRPr="00711B6A" w:rsidRDefault="00181880" w:rsidP="00181880">
      <w:pPr>
        <w:pStyle w:val="Tekstpodstawowy"/>
        <w:spacing w:after="0"/>
        <w:jc w:val="both"/>
        <w:rPr>
          <w:rFonts w:eastAsia="Lucida Sans Unicode"/>
          <w:color w:val="000000"/>
          <w:sz w:val="28"/>
          <w:szCs w:val="28"/>
          <w:lang w:val="pl-PL"/>
        </w:rPr>
      </w:pPr>
    </w:p>
    <w:p w:rsidR="00181880" w:rsidRDefault="00181880" w:rsidP="00181880">
      <w:pPr>
        <w:numPr>
          <w:ilvl w:val="0"/>
          <w:numId w:val="3"/>
        </w:numPr>
        <w:jc w:val="both"/>
        <w:rPr>
          <w:rFonts w:eastAsia="Lucida Sans Unicode"/>
          <w:color w:val="000000"/>
          <w:sz w:val="28"/>
          <w:szCs w:val="28"/>
          <w:lang w:val="pl-PL"/>
        </w:rPr>
      </w:pPr>
      <w:r w:rsidRPr="00166E9A">
        <w:rPr>
          <w:rFonts w:eastAsia="Lucida Sans Unicode"/>
          <w:color w:val="000000"/>
          <w:sz w:val="28"/>
          <w:szCs w:val="28"/>
          <w:lang w:val="pl-PL"/>
        </w:rPr>
        <w:t xml:space="preserve">Warunkiem udzielenia dotacji jednostkom, o których mowa w </w:t>
      </w:r>
      <w:r w:rsidRPr="00166E9A">
        <w:rPr>
          <w:rStyle w:val="Pogrubienie"/>
          <w:rFonts w:eastAsia="Lucida Sans Unicode"/>
          <w:b w:val="0"/>
          <w:bCs w:val="0"/>
          <w:color w:val="000000"/>
          <w:sz w:val="28"/>
          <w:szCs w:val="28"/>
          <w:lang w:val="pl-PL"/>
        </w:rPr>
        <w:t xml:space="preserve">§ 2 </w:t>
      </w:r>
      <w:r>
        <w:rPr>
          <w:rStyle w:val="Pogrubienie"/>
          <w:rFonts w:eastAsia="Lucida Sans Unicode"/>
          <w:b w:val="0"/>
          <w:bCs w:val="0"/>
          <w:color w:val="000000"/>
          <w:sz w:val="28"/>
          <w:szCs w:val="28"/>
          <w:lang w:val="pl-PL"/>
        </w:rPr>
        <w:br/>
      </w:r>
      <w:r w:rsidRPr="00166E9A">
        <w:rPr>
          <w:rStyle w:val="Pogrubienie"/>
          <w:rFonts w:eastAsia="Lucida Sans Unicode"/>
          <w:b w:val="0"/>
          <w:bCs w:val="0"/>
          <w:color w:val="000000"/>
          <w:sz w:val="28"/>
          <w:szCs w:val="28"/>
          <w:lang w:val="pl-PL"/>
        </w:rPr>
        <w:t xml:space="preserve">jest złożenie przez organ </w:t>
      </w:r>
      <w:r w:rsidRPr="00166E9A">
        <w:rPr>
          <w:rFonts w:eastAsia="Lucida Sans Unicode"/>
          <w:color w:val="000000"/>
          <w:sz w:val="28"/>
          <w:szCs w:val="28"/>
          <w:lang w:val="pl-PL"/>
        </w:rPr>
        <w:t>prowadzący, nie później niż do</w:t>
      </w:r>
      <w:r>
        <w:rPr>
          <w:rFonts w:eastAsia="Lucida Sans Unicode"/>
          <w:color w:val="000000"/>
          <w:sz w:val="28"/>
          <w:szCs w:val="28"/>
          <w:lang w:val="pl-PL"/>
        </w:rPr>
        <w:br/>
      </w:r>
      <w:r w:rsidRPr="00166E9A">
        <w:rPr>
          <w:rFonts w:eastAsia="Lucida Sans Unicode"/>
          <w:color w:val="000000"/>
          <w:sz w:val="28"/>
          <w:szCs w:val="28"/>
          <w:lang w:val="pl-PL"/>
        </w:rPr>
        <w:t xml:space="preserve">dnia 30 września roku poprzedzającego rok udzielenia dotacji, wniosku </w:t>
      </w:r>
      <w:r>
        <w:rPr>
          <w:rFonts w:eastAsia="Lucida Sans Unicode"/>
          <w:color w:val="000000"/>
          <w:sz w:val="28"/>
          <w:szCs w:val="28"/>
          <w:lang w:val="pl-PL"/>
        </w:rPr>
        <w:br/>
      </w:r>
      <w:r w:rsidRPr="00166E9A">
        <w:rPr>
          <w:rFonts w:eastAsia="Lucida Sans Unicode"/>
          <w:color w:val="000000"/>
          <w:sz w:val="28"/>
          <w:szCs w:val="28"/>
          <w:lang w:val="pl-PL"/>
        </w:rPr>
        <w:t xml:space="preserve">o dotację (wzór </w:t>
      </w:r>
      <w:r>
        <w:rPr>
          <w:rFonts w:eastAsia="Lucida Sans Unicode"/>
          <w:color w:val="000000"/>
          <w:sz w:val="28"/>
          <w:szCs w:val="28"/>
          <w:lang w:val="pl-PL"/>
        </w:rPr>
        <w:t xml:space="preserve"> wniosku </w:t>
      </w:r>
      <w:r w:rsidRPr="00166E9A">
        <w:rPr>
          <w:rFonts w:eastAsia="Lucida Sans Unicode"/>
          <w:color w:val="000000"/>
          <w:sz w:val="28"/>
          <w:szCs w:val="28"/>
          <w:lang w:val="pl-PL"/>
        </w:rPr>
        <w:t xml:space="preserve">stanowi załącznik </w:t>
      </w:r>
      <w:r>
        <w:rPr>
          <w:rFonts w:eastAsia="Lucida Sans Unicode"/>
          <w:color w:val="000000"/>
          <w:sz w:val="28"/>
          <w:szCs w:val="28"/>
          <w:lang w:val="pl-PL"/>
        </w:rPr>
        <w:t>n</w:t>
      </w:r>
      <w:r w:rsidRPr="00166E9A">
        <w:rPr>
          <w:rFonts w:eastAsia="Lucida Sans Unicode"/>
          <w:color w:val="000000"/>
          <w:sz w:val="28"/>
          <w:szCs w:val="28"/>
          <w:lang w:val="pl-PL"/>
        </w:rPr>
        <w:t>r 1).</w:t>
      </w:r>
    </w:p>
    <w:p w:rsidR="00181880" w:rsidRPr="00BB51AF" w:rsidRDefault="00181880" w:rsidP="00181880">
      <w:pPr>
        <w:numPr>
          <w:ilvl w:val="0"/>
          <w:numId w:val="3"/>
        </w:numPr>
        <w:jc w:val="both"/>
        <w:rPr>
          <w:rFonts w:eastAsia="Lucida Sans Unicode"/>
          <w:color w:val="000000"/>
          <w:sz w:val="28"/>
          <w:szCs w:val="28"/>
          <w:lang w:val="pl-PL"/>
        </w:rPr>
      </w:pPr>
      <w:r w:rsidRPr="00BB51AF">
        <w:rPr>
          <w:rFonts w:eastAsia="Lucida Sans Unicode"/>
          <w:color w:val="000000"/>
          <w:sz w:val="28"/>
          <w:szCs w:val="28"/>
          <w:lang w:val="pl-PL"/>
        </w:rPr>
        <w:t>W przypadku, gdy organ prowadzący prowadzi więcej niż jedną szkołę lub placówkę, wniosek, o którym mowa w ust.1, składa się odrębnie dla każdej szkoły/placówki.</w:t>
      </w:r>
    </w:p>
    <w:p w:rsidR="00181880" w:rsidRPr="00166E9A" w:rsidRDefault="00181880" w:rsidP="00181880">
      <w:pPr>
        <w:pStyle w:val="Tekstpodstawowy"/>
        <w:spacing w:after="0"/>
        <w:jc w:val="both"/>
        <w:rPr>
          <w:rStyle w:val="Pogrubienie"/>
          <w:b w:val="0"/>
          <w:bCs w:val="0"/>
          <w:sz w:val="28"/>
          <w:szCs w:val="28"/>
          <w:lang w:val="pl-PL"/>
        </w:rPr>
      </w:pPr>
    </w:p>
    <w:p w:rsidR="00181880" w:rsidRDefault="00181880" w:rsidP="00181880">
      <w:pPr>
        <w:pStyle w:val="Tekstpodstawowy"/>
        <w:spacing w:after="0"/>
        <w:jc w:val="both"/>
        <w:rPr>
          <w:rStyle w:val="Pogrubienie"/>
          <w:b w:val="0"/>
          <w:bCs w:val="0"/>
          <w:sz w:val="28"/>
          <w:szCs w:val="28"/>
          <w:lang w:val="pl-PL"/>
        </w:rPr>
      </w:pPr>
      <w:r>
        <w:rPr>
          <w:rStyle w:val="Pogrubienie"/>
          <w:b w:val="0"/>
          <w:bCs w:val="0"/>
          <w:sz w:val="28"/>
          <w:szCs w:val="28"/>
          <w:lang w:val="pl-PL"/>
        </w:rPr>
        <w:tab/>
      </w:r>
      <w:r>
        <w:rPr>
          <w:rStyle w:val="Pogrubienie"/>
          <w:b w:val="0"/>
          <w:bCs w:val="0"/>
          <w:sz w:val="28"/>
          <w:szCs w:val="28"/>
          <w:lang w:val="pl-PL"/>
        </w:rPr>
        <w:tab/>
      </w:r>
      <w:r>
        <w:rPr>
          <w:rStyle w:val="Pogrubienie"/>
          <w:b w:val="0"/>
          <w:bCs w:val="0"/>
          <w:sz w:val="28"/>
          <w:szCs w:val="28"/>
          <w:lang w:val="pl-PL"/>
        </w:rPr>
        <w:tab/>
      </w:r>
      <w:r>
        <w:rPr>
          <w:rStyle w:val="Pogrubienie"/>
          <w:b w:val="0"/>
          <w:bCs w:val="0"/>
          <w:sz w:val="28"/>
          <w:szCs w:val="28"/>
          <w:lang w:val="pl-PL"/>
        </w:rPr>
        <w:tab/>
      </w:r>
      <w:r>
        <w:rPr>
          <w:rStyle w:val="Pogrubienie"/>
          <w:b w:val="0"/>
          <w:bCs w:val="0"/>
          <w:sz w:val="28"/>
          <w:szCs w:val="28"/>
          <w:lang w:val="pl-PL"/>
        </w:rPr>
        <w:tab/>
      </w:r>
      <w:r>
        <w:rPr>
          <w:rStyle w:val="Pogrubienie"/>
          <w:b w:val="0"/>
          <w:bCs w:val="0"/>
          <w:sz w:val="28"/>
          <w:szCs w:val="28"/>
          <w:lang w:val="pl-PL"/>
        </w:rPr>
        <w:tab/>
        <w:t xml:space="preserve">       </w:t>
      </w:r>
      <w:r w:rsidRPr="00166E9A">
        <w:rPr>
          <w:rStyle w:val="Pogrubienie"/>
          <w:b w:val="0"/>
          <w:bCs w:val="0"/>
          <w:sz w:val="28"/>
          <w:szCs w:val="28"/>
        </w:rPr>
        <w:t xml:space="preserve">§ </w:t>
      </w:r>
      <w:r w:rsidRPr="00166E9A">
        <w:rPr>
          <w:rStyle w:val="Pogrubienie"/>
          <w:b w:val="0"/>
          <w:bCs w:val="0"/>
          <w:sz w:val="28"/>
          <w:szCs w:val="28"/>
          <w:lang w:val="pl-PL"/>
        </w:rPr>
        <w:t>4</w:t>
      </w:r>
      <w:r w:rsidRPr="00166E9A">
        <w:rPr>
          <w:rStyle w:val="Pogrubienie"/>
          <w:b w:val="0"/>
          <w:bCs w:val="0"/>
          <w:sz w:val="28"/>
          <w:szCs w:val="28"/>
        </w:rPr>
        <w:t>.</w:t>
      </w:r>
    </w:p>
    <w:p w:rsidR="00181880" w:rsidRPr="00166E9A" w:rsidRDefault="00181880" w:rsidP="00181880">
      <w:pPr>
        <w:pStyle w:val="Tekstpodstawowy"/>
        <w:spacing w:after="0"/>
        <w:jc w:val="center"/>
        <w:rPr>
          <w:rFonts w:eastAsia="Lucida Sans Unicode"/>
          <w:color w:val="000000"/>
          <w:sz w:val="28"/>
          <w:szCs w:val="28"/>
          <w:lang w:val="pl-PL"/>
        </w:rPr>
      </w:pPr>
      <w:r w:rsidRPr="00166E9A">
        <w:rPr>
          <w:rFonts w:eastAsia="Lucida Sans Unicode"/>
          <w:bCs/>
          <w:color w:val="000000"/>
          <w:sz w:val="28"/>
          <w:szCs w:val="28"/>
          <w:lang w:val="pl-PL"/>
        </w:rPr>
        <w:t xml:space="preserve"> </w:t>
      </w:r>
    </w:p>
    <w:p w:rsidR="00181880" w:rsidRPr="00C97DCE" w:rsidRDefault="00181880" w:rsidP="00181880">
      <w:pPr>
        <w:shd w:val="clear" w:color="auto" w:fill="FFFFFF"/>
        <w:ind w:left="284"/>
        <w:jc w:val="both"/>
        <w:rPr>
          <w:bCs/>
          <w:spacing w:val="-7"/>
          <w:sz w:val="28"/>
          <w:szCs w:val="28"/>
          <w:lang w:val="pl-PL"/>
        </w:rPr>
      </w:pPr>
      <w:r w:rsidRPr="00C97DCE">
        <w:rPr>
          <w:spacing w:val="-4"/>
          <w:sz w:val="28"/>
          <w:szCs w:val="28"/>
          <w:lang w:val="pl-PL"/>
        </w:rPr>
        <w:t>1.</w:t>
      </w:r>
      <w:r>
        <w:rPr>
          <w:spacing w:val="-4"/>
          <w:sz w:val="28"/>
          <w:szCs w:val="28"/>
          <w:lang w:val="pl-PL"/>
        </w:rPr>
        <w:t xml:space="preserve"> </w:t>
      </w:r>
      <w:r w:rsidRPr="00C97DCE">
        <w:rPr>
          <w:spacing w:val="-4"/>
          <w:sz w:val="28"/>
          <w:szCs w:val="28"/>
          <w:lang w:val="pl-PL"/>
        </w:rPr>
        <w:t xml:space="preserve">Niepubliczne szkoły, </w:t>
      </w:r>
      <w:r w:rsidRPr="00C97DCE">
        <w:rPr>
          <w:rFonts w:eastAsia="Lucida Sans Unicode"/>
          <w:sz w:val="28"/>
          <w:szCs w:val="28"/>
          <w:lang w:val="pl-PL"/>
        </w:rPr>
        <w:t xml:space="preserve">o których mowa w </w:t>
      </w:r>
      <w:r w:rsidRPr="00C97DCE">
        <w:rPr>
          <w:rStyle w:val="Pogrubienie"/>
          <w:b w:val="0"/>
          <w:bCs w:val="0"/>
          <w:sz w:val="28"/>
          <w:szCs w:val="28"/>
        </w:rPr>
        <w:t>§</w:t>
      </w:r>
      <w:r w:rsidRPr="00C97DCE">
        <w:rPr>
          <w:rStyle w:val="Pogrubienie"/>
          <w:b w:val="0"/>
          <w:bCs w:val="0"/>
          <w:sz w:val="28"/>
          <w:szCs w:val="28"/>
          <w:lang w:val="pl-PL"/>
        </w:rPr>
        <w:t xml:space="preserve"> 2</w:t>
      </w:r>
      <w:r w:rsidRPr="00C97DCE">
        <w:rPr>
          <w:rFonts w:eastAsia="Lucida Sans Unicode"/>
          <w:sz w:val="28"/>
          <w:szCs w:val="28"/>
          <w:lang w:val="pl-PL"/>
        </w:rPr>
        <w:t xml:space="preserve"> pkt 1 otrzymują</w:t>
      </w:r>
      <w:r>
        <w:rPr>
          <w:rFonts w:eastAsia="Lucida Sans Unicode"/>
          <w:sz w:val="28"/>
          <w:szCs w:val="28"/>
          <w:lang w:val="pl-PL"/>
        </w:rPr>
        <w:t>,</w:t>
      </w:r>
      <w:r w:rsidRPr="00C97DCE">
        <w:rPr>
          <w:rFonts w:eastAsia="Lucida Sans Unicode"/>
          <w:sz w:val="28"/>
          <w:szCs w:val="28"/>
          <w:lang w:val="pl-PL"/>
        </w:rPr>
        <w:t xml:space="preserve"> </w:t>
      </w:r>
      <w:r w:rsidRPr="00C97DCE">
        <w:rPr>
          <w:bCs/>
          <w:spacing w:val="-7"/>
          <w:sz w:val="28"/>
          <w:szCs w:val="28"/>
          <w:lang w:val="pl-PL"/>
        </w:rPr>
        <w:t xml:space="preserve"> na każdego ucznia  uczestniczącego w co  najmniej 50 %  obowiązkowych  zajęć edukacyjnych w danym miesiącu</w:t>
      </w:r>
      <w:r>
        <w:rPr>
          <w:bCs/>
          <w:spacing w:val="-7"/>
          <w:sz w:val="28"/>
          <w:szCs w:val="28"/>
          <w:lang w:val="pl-PL"/>
        </w:rPr>
        <w:t>,</w:t>
      </w:r>
      <w:r w:rsidRPr="00C97DCE">
        <w:rPr>
          <w:bCs/>
          <w:spacing w:val="-7"/>
          <w:sz w:val="28"/>
          <w:szCs w:val="28"/>
          <w:lang w:val="pl-PL"/>
        </w:rPr>
        <w:t xml:space="preserve"> dotację z budżetu Powiatu Braniewskiego w  wysokości   równej 50%   podstawowej  kwoty dotacji dla szkół danego typu i rodzaju</w:t>
      </w:r>
      <w:r>
        <w:rPr>
          <w:bCs/>
          <w:spacing w:val="-7"/>
          <w:sz w:val="28"/>
          <w:szCs w:val="28"/>
          <w:lang w:val="pl-PL"/>
        </w:rPr>
        <w:t>.</w:t>
      </w:r>
      <w:r w:rsidRPr="00C97DCE">
        <w:rPr>
          <w:bCs/>
          <w:spacing w:val="-7"/>
          <w:sz w:val="28"/>
          <w:szCs w:val="28"/>
          <w:lang w:val="pl-PL"/>
        </w:rPr>
        <w:t xml:space="preserve"> Uczestnictwo uczniów </w:t>
      </w:r>
      <w:r>
        <w:rPr>
          <w:bCs/>
          <w:spacing w:val="-7"/>
          <w:sz w:val="28"/>
          <w:szCs w:val="28"/>
          <w:lang w:val="pl-PL"/>
        </w:rPr>
        <w:t xml:space="preserve">                                  w </w:t>
      </w:r>
      <w:r w:rsidRPr="00C97DCE">
        <w:rPr>
          <w:bCs/>
          <w:spacing w:val="-7"/>
          <w:sz w:val="28"/>
          <w:szCs w:val="28"/>
          <w:lang w:val="pl-PL"/>
        </w:rPr>
        <w:t>obowiązkowych zajęciach edukacyjnych musi być potwierdzone  ich  własnoręcznymi  podpisami  na listach obecności  na tych zajęciach.</w:t>
      </w:r>
    </w:p>
    <w:p w:rsidR="00181880" w:rsidRPr="00A713B4" w:rsidRDefault="00181880" w:rsidP="00181880">
      <w:pPr>
        <w:shd w:val="clear" w:color="auto" w:fill="FFFFFF"/>
        <w:ind w:left="284"/>
        <w:jc w:val="both"/>
        <w:rPr>
          <w:bCs/>
          <w:color w:val="C00000"/>
          <w:spacing w:val="-7"/>
          <w:sz w:val="28"/>
          <w:szCs w:val="28"/>
          <w:lang w:val="pl-PL"/>
        </w:rPr>
      </w:pPr>
      <w:r w:rsidRPr="00A713B4">
        <w:rPr>
          <w:bCs/>
          <w:spacing w:val="-7"/>
          <w:sz w:val="28"/>
          <w:szCs w:val="28"/>
          <w:lang w:val="pl-PL"/>
        </w:rPr>
        <w:t>2. W  przypadku  braku  na terenie Powiatu Braniewskiego  szkoły  publicznej danego</w:t>
      </w:r>
      <w:r w:rsidRPr="00A713B4">
        <w:rPr>
          <w:bCs/>
          <w:color w:val="000000"/>
          <w:spacing w:val="-7"/>
          <w:sz w:val="28"/>
          <w:szCs w:val="28"/>
          <w:lang w:val="pl-PL"/>
        </w:rPr>
        <w:t xml:space="preserve"> typu i rodzaju </w:t>
      </w:r>
      <w:r>
        <w:rPr>
          <w:bCs/>
          <w:color w:val="000000"/>
          <w:spacing w:val="-7"/>
          <w:sz w:val="28"/>
          <w:szCs w:val="28"/>
          <w:lang w:val="pl-PL"/>
        </w:rPr>
        <w:t xml:space="preserve"> </w:t>
      </w:r>
      <w:r w:rsidRPr="00A713B4">
        <w:rPr>
          <w:bCs/>
          <w:color w:val="000000"/>
          <w:spacing w:val="-7"/>
          <w:sz w:val="28"/>
          <w:szCs w:val="28"/>
          <w:lang w:val="pl-PL"/>
        </w:rPr>
        <w:t xml:space="preserve">prowadzonej </w:t>
      </w:r>
      <w:r>
        <w:rPr>
          <w:bCs/>
          <w:color w:val="000000"/>
          <w:spacing w:val="-7"/>
          <w:sz w:val="28"/>
          <w:szCs w:val="28"/>
          <w:lang w:val="pl-PL"/>
        </w:rPr>
        <w:t xml:space="preserve"> </w:t>
      </w:r>
      <w:r w:rsidRPr="00A713B4">
        <w:rPr>
          <w:bCs/>
          <w:color w:val="000000"/>
          <w:spacing w:val="-7"/>
          <w:sz w:val="28"/>
          <w:szCs w:val="28"/>
          <w:lang w:val="pl-PL"/>
        </w:rPr>
        <w:t xml:space="preserve">przez </w:t>
      </w:r>
      <w:r>
        <w:rPr>
          <w:bCs/>
          <w:color w:val="000000"/>
          <w:spacing w:val="-7"/>
          <w:sz w:val="28"/>
          <w:szCs w:val="28"/>
          <w:lang w:val="pl-PL"/>
        </w:rPr>
        <w:t xml:space="preserve"> </w:t>
      </w:r>
      <w:r w:rsidRPr="00A713B4">
        <w:rPr>
          <w:bCs/>
          <w:color w:val="000000"/>
          <w:spacing w:val="-7"/>
          <w:sz w:val="28"/>
          <w:szCs w:val="28"/>
          <w:lang w:val="pl-PL"/>
        </w:rPr>
        <w:t xml:space="preserve">powiat  </w:t>
      </w:r>
      <w:r>
        <w:rPr>
          <w:bCs/>
          <w:color w:val="000000"/>
          <w:spacing w:val="-7"/>
          <w:sz w:val="28"/>
          <w:szCs w:val="28"/>
          <w:lang w:val="pl-PL"/>
        </w:rPr>
        <w:t xml:space="preserve"> </w:t>
      </w:r>
      <w:r w:rsidRPr="00A713B4">
        <w:rPr>
          <w:bCs/>
          <w:color w:val="000000"/>
          <w:spacing w:val="-7"/>
          <w:sz w:val="28"/>
          <w:szCs w:val="28"/>
          <w:lang w:val="pl-PL"/>
        </w:rPr>
        <w:t xml:space="preserve">kwotę  dotacji  określa się  w wysokości  </w:t>
      </w:r>
      <w:r w:rsidRPr="00A713B4">
        <w:rPr>
          <w:bCs/>
          <w:spacing w:val="-7"/>
          <w:sz w:val="28"/>
          <w:szCs w:val="28"/>
          <w:lang w:val="pl-PL"/>
        </w:rPr>
        <w:t xml:space="preserve">równej 50%   podstawowej  kwoty dotacji  dla szkół </w:t>
      </w:r>
      <w:r w:rsidRPr="00A713B4">
        <w:rPr>
          <w:bCs/>
          <w:color w:val="000000"/>
          <w:spacing w:val="-7"/>
          <w:sz w:val="28"/>
          <w:szCs w:val="28"/>
          <w:lang w:val="pl-PL"/>
        </w:rPr>
        <w:t xml:space="preserve"> danego typu   i rodzaju  w  najbliższym  powiecie prowadzącym szkołę  danego typu i rodzaju.</w:t>
      </w:r>
    </w:p>
    <w:p w:rsidR="00181880" w:rsidRPr="00AC5E5D" w:rsidRDefault="00181880" w:rsidP="00181880">
      <w:pPr>
        <w:shd w:val="clear" w:color="auto" w:fill="FFFFFF"/>
        <w:ind w:left="284" w:firstLine="11"/>
        <w:jc w:val="both"/>
        <w:rPr>
          <w:color w:val="000000"/>
          <w:spacing w:val="-6"/>
          <w:sz w:val="28"/>
          <w:szCs w:val="28"/>
          <w:lang w:val="pl-PL"/>
        </w:rPr>
      </w:pPr>
      <w:r>
        <w:rPr>
          <w:color w:val="000000"/>
          <w:spacing w:val="-5"/>
          <w:sz w:val="28"/>
          <w:szCs w:val="28"/>
          <w:lang w:val="pl-PL"/>
        </w:rPr>
        <w:tab/>
      </w:r>
    </w:p>
    <w:p w:rsidR="00181880" w:rsidRDefault="00181880" w:rsidP="00181880">
      <w:pPr>
        <w:shd w:val="clear" w:color="auto" w:fill="FFFFFF"/>
        <w:jc w:val="center"/>
        <w:rPr>
          <w:rFonts w:eastAsia="Lucida Sans Unicode"/>
          <w:bCs/>
          <w:color w:val="000000"/>
          <w:spacing w:val="-9"/>
          <w:sz w:val="28"/>
          <w:szCs w:val="28"/>
          <w:lang w:val="pl-PL"/>
        </w:rPr>
      </w:pPr>
      <w:r w:rsidRPr="00166E9A">
        <w:rPr>
          <w:rFonts w:eastAsia="Lucida Sans Unicode"/>
          <w:bCs/>
          <w:color w:val="000000"/>
          <w:spacing w:val="-9"/>
          <w:sz w:val="28"/>
          <w:szCs w:val="28"/>
          <w:lang w:val="pl-PL"/>
        </w:rPr>
        <w:t xml:space="preserve">§ </w:t>
      </w:r>
      <w:r>
        <w:rPr>
          <w:rFonts w:eastAsia="Lucida Sans Unicode"/>
          <w:bCs/>
          <w:color w:val="000000"/>
          <w:spacing w:val="-9"/>
          <w:sz w:val="28"/>
          <w:szCs w:val="28"/>
          <w:lang w:val="pl-PL"/>
        </w:rPr>
        <w:t>5</w:t>
      </w:r>
      <w:r w:rsidRPr="00166E9A">
        <w:rPr>
          <w:rFonts w:eastAsia="Lucida Sans Unicode"/>
          <w:bCs/>
          <w:color w:val="000000"/>
          <w:spacing w:val="-9"/>
          <w:sz w:val="28"/>
          <w:szCs w:val="28"/>
          <w:lang w:val="pl-PL"/>
        </w:rPr>
        <w:t>.</w:t>
      </w:r>
    </w:p>
    <w:p w:rsidR="00181880" w:rsidRDefault="00181880" w:rsidP="00181880">
      <w:pPr>
        <w:jc w:val="center"/>
        <w:rPr>
          <w:rFonts w:eastAsia="Lucida Sans Unicode"/>
          <w:color w:val="000000"/>
          <w:sz w:val="28"/>
          <w:szCs w:val="28"/>
          <w:lang w:val="pl-PL"/>
        </w:rPr>
      </w:pPr>
    </w:p>
    <w:p w:rsidR="00181880" w:rsidRDefault="00181880" w:rsidP="00181880">
      <w:pPr>
        <w:numPr>
          <w:ilvl w:val="2"/>
          <w:numId w:val="1"/>
        </w:numPr>
        <w:tabs>
          <w:tab w:val="clear" w:pos="1440"/>
          <w:tab w:val="num" w:pos="709"/>
        </w:tabs>
        <w:ind w:left="709"/>
        <w:jc w:val="both"/>
        <w:rPr>
          <w:rFonts w:eastAsia="Lucida Sans Unicode"/>
          <w:color w:val="000000"/>
          <w:sz w:val="28"/>
          <w:szCs w:val="28"/>
          <w:lang w:val="pl-PL"/>
        </w:rPr>
      </w:pPr>
      <w:r w:rsidRPr="00166E9A">
        <w:rPr>
          <w:rFonts w:eastAsia="Lucida Sans Unicode"/>
          <w:color w:val="000000"/>
          <w:sz w:val="28"/>
          <w:szCs w:val="28"/>
          <w:lang w:val="pl-PL"/>
        </w:rPr>
        <w:t>Placówkom, o których mowa w § 2 pkt 2 dotacje przekazywane są na każde miejsce noclegowe w wysokości równej kwocie przewidzianej na jedno miejsce noclegowe w części oświatowej subwencji  ogólnej dla Powiatu Braniewskiego.</w:t>
      </w:r>
      <w:r w:rsidRPr="0033543E">
        <w:rPr>
          <w:bCs/>
          <w:spacing w:val="-7"/>
          <w:sz w:val="28"/>
          <w:szCs w:val="28"/>
          <w:lang w:val="pl-PL"/>
        </w:rPr>
        <w:t xml:space="preserve"> </w:t>
      </w:r>
      <w:r>
        <w:rPr>
          <w:bCs/>
          <w:spacing w:val="-7"/>
          <w:sz w:val="28"/>
          <w:szCs w:val="28"/>
          <w:lang w:val="pl-PL"/>
        </w:rPr>
        <w:t>Wysokość  podstawowej  k</w:t>
      </w:r>
      <w:r w:rsidRPr="00C97DCE">
        <w:rPr>
          <w:bCs/>
          <w:spacing w:val="-7"/>
          <w:sz w:val="28"/>
          <w:szCs w:val="28"/>
          <w:lang w:val="pl-PL"/>
        </w:rPr>
        <w:t xml:space="preserve">woty dotacji </w:t>
      </w:r>
      <w:r>
        <w:rPr>
          <w:bCs/>
          <w:spacing w:val="-7"/>
          <w:sz w:val="28"/>
          <w:szCs w:val="28"/>
          <w:lang w:val="pl-PL"/>
        </w:rPr>
        <w:t xml:space="preserve"> ogłoszona  jest  w</w:t>
      </w:r>
      <w:r w:rsidRPr="00C97DCE">
        <w:rPr>
          <w:bCs/>
          <w:spacing w:val="-7"/>
          <w:sz w:val="28"/>
          <w:szCs w:val="28"/>
          <w:lang w:val="pl-PL"/>
        </w:rPr>
        <w:t xml:space="preserve"> Biuletynie Informacji Publicznej Powiatu Braniewskiego</w:t>
      </w:r>
      <w:r>
        <w:rPr>
          <w:bCs/>
          <w:spacing w:val="-7"/>
          <w:sz w:val="28"/>
          <w:szCs w:val="28"/>
          <w:lang w:val="pl-PL"/>
        </w:rPr>
        <w:t>.</w:t>
      </w:r>
    </w:p>
    <w:p w:rsidR="00181880" w:rsidRDefault="00181880" w:rsidP="00181880">
      <w:pPr>
        <w:numPr>
          <w:ilvl w:val="2"/>
          <w:numId w:val="1"/>
        </w:numPr>
        <w:tabs>
          <w:tab w:val="clear" w:pos="1440"/>
          <w:tab w:val="num" w:pos="709"/>
        </w:tabs>
        <w:ind w:left="709"/>
        <w:jc w:val="both"/>
        <w:rPr>
          <w:rFonts w:eastAsia="Lucida Sans Unicode"/>
          <w:color w:val="000000"/>
          <w:sz w:val="28"/>
          <w:szCs w:val="28"/>
          <w:lang w:val="pl-PL"/>
        </w:rPr>
      </w:pPr>
      <w:r w:rsidRPr="00D464E6">
        <w:rPr>
          <w:rFonts w:eastAsia="Lucida Sans Unicode"/>
          <w:color w:val="000000"/>
          <w:sz w:val="28"/>
          <w:szCs w:val="28"/>
          <w:lang w:val="pl-PL"/>
        </w:rPr>
        <w:t>Dotacja przysługuje tylko w tych miesiącach w roku, w których schronisko prowadzi działalność.</w:t>
      </w:r>
    </w:p>
    <w:p w:rsidR="00181880" w:rsidRPr="00326681" w:rsidRDefault="00181880" w:rsidP="00181880">
      <w:pPr>
        <w:ind w:left="709"/>
        <w:jc w:val="both"/>
        <w:rPr>
          <w:rFonts w:eastAsia="Lucida Sans Unicode"/>
          <w:color w:val="000000"/>
          <w:sz w:val="28"/>
          <w:szCs w:val="28"/>
          <w:lang w:val="pl-PL"/>
        </w:rPr>
      </w:pPr>
    </w:p>
    <w:p w:rsidR="00181880" w:rsidRDefault="00181880" w:rsidP="00181880">
      <w:pPr>
        <w:ind w:firstLine="15"/>
        <w:jc w:val="center"/>
        <w:rPr>
          <w:rStyle w:val="Pogrubienie"/>
          <w:rFonts w:eastAsia="Lucida Sans Unicode"/>
          <w:b w:val="0"/>
          <w:bCs w:val="0"/>
          <w:color w:val="000000"/>
          <w:sz w:val="28"/>
          <w:szCs w:val="28"/>
          <w:lang w:val="pl-PL"/>
        </w:rPr>
      </w:pPr>
      <w:r w:rsidRPr="00166E9A">
        <w:rPr>
          <w:rStyle w:val="Pogrubienie"/>
          <w:rFonts w:eastAsia="Lucida Sans Unicode"/>
          <w:b w:val="0"/>
          <w:bCs w:val="0"/>
          <w:color w:val="000000"/>
          <w:sz w:val="28"/>
          <w:szCs w:val="28"/>
          <w:lang w:val="pl-PL"/>
        </w:rPr>
        <w:t>§</w:t>
      </w:r>
      <w:r>
        <w:rPr>
          <w:rStyle w:val="Pogrubienie"/>
          <w:rFonts w:eastAsia="Lucida Sans Unicode"/>
          <w:b w:val="0"/>
          <w:bCs w:val="0"/>
          <w:color w:val="000000"/>
          <w:sz w:val="28"/>
          <w:szCs w:val="28"/>
          <w:lang w:val="pl-PL"/>
        </w:rPr>
        <w:t xml:space="preserve"> 6.</w:t>
      </w:r>
    </w:p>
    <w:p w:rsidR="00181880" w:rsidRPr="00166E9A" w:rsidRDefault="00181880" w:rsidP="00181880">
      <w:pPr>
        <w:ind w:firstLine="15"/>
        <w:jc w:val="both"/>
        <w:rPr>
          <w:rFonts w:eastAsia="Lucida Sans Unicode"/>
          <w:color w:val="000000"/>
          <w:sz w:val="28"/>
          <w:szCs w:val="28"/>
          <w:lang w:val="pl-PL"/>
        </w:rPr>
      </w:pPr>
      <w:r w:rsidRPr="00166E9A">
        <w:rPr>
          <w:rFonts w:eastAsia="Lucida Sans Unicode"/>
          <w:b/>
          <w:bCs/>
          <w:color w:val="000000"/>
          <w:sz w:val="28"/>
          <w:szCs w:val="28"/>
          <w:lang w:val="pl-PL"/>
        </w:rPr>
        <w:t xml:space="preserve"> </w:t>
      </w:r>
    </w:p>
    <w:p w:rsidR="00181880" w:rsidRDefault="00181880" w:rsidP="00181880">
      <w:pPr>
        <w:numPr>
          <w:ilvl w:val="4"/>
          <w:numId w:val="1"/>
        </w:numPr>
        <w:tabs>
          <w:tab w:val="clear" w:pos="2160"/>
          <w:tab w:val="num" w:pos="709"/>
        </w:tabs>
        <w:ind w:left="709"/>
        <w:jc w:val="both"/>
        <w:rPr>
          <w:rFonts w:eastAsia="Lucida Sans Unicode"/>
          <w:color w:val="000000"/>
          <w:sz w:val="28"/>
          <w:szCs w:val="28"/>
          <w:lang w:val="pl-PL"/>
        </w:rPr>
      </w:pPr>
      <w:r w:rsidRPr="00166E9A">
        <w:rPr>
          <w:rFonts w:eastAsia="Lucida Sans Unicode"/>
          <w:color w:val="000000"/>
          <w:sz w:val="28"/>
          <w:szCs w:val="28"/>
          <w:lang w:val="pl-PL"/>
        </w:rPr>
        <w:t xml:space="preserve">Dotacji udziela się na rok kalendarzowy i służy ona dofinansowaniu </w:t>
      </w:r>
      <w:r w:rsidRPr="00166E9A">
        <w:rPr>
          <w:rFonts w:eastAsia="Lucida Sans Unicode"/>
          <w:color w:val="000000"/>
          <w:sz w:val="28"/>
          <w:szCs w:val="28"/>
          <w:lang w:val="pl-PL"/>
        </w:rPr>
        <w:lastRenderedPageBreak/>
        <w:t xml:space="preserve">realizacji zadań szkoły lub placówki w zakresie kształcenia, wychowania i opieki, w tym  profilaktyki społecznej. </w:t>
      </w:r>
    </w:p>
    <w:p w:rsidR="00181880" w:rsidRDefault="00181880" w:rsidP="00181880">
      <w:pPr>
        <w:numPr>
          <w:ilvl w:val="4"/>
          <w:numId w:val="1"/>
        </w:numPr>
        <w:tabs>
          <w:tab w:val="clear" w:pos="2160"/>
          <w:tab w:val="num" w:pos="709"/>
        </w:tabs>
        <w:ind w:left="709"/>
        <w:jc w:val="both"/>
        <w:rPr>
          <w:rFonts w:eastAsia="Lucida Sans Unicode"/>
          <w:color w:val="000000"/>
          <w:sz w:val="28"/>
          <w:szCs w:val="28"/>
          <w:lang w:val="pl-PL"/>
        </w:rPr>
      </w:pPr>
      <w:r w:rsidRPr="00720896">
        <w:rPr>
          <w:rFonts w:eastAsia="Lucida Sans Unicode"/>
          <w:color w:val="000000"/>
          <w:sz w:val="28"/>
          <w:szCs w:val="28"/>
          <w:lang w:val="pl-PL"/>
        </w:rPr>
        <w:t>Dotacje mogą  być wykorzystane wyłącznie na pokrycie wydatków bieżących szkoły lub placówki, określonych w art.</w:t>
      </w:r>
      <w:r>
        <w:rPr>
          <w:rFonts w:eastAsia="Lucida Sans Unicode"/>
          <w:color w:val="000000"/>
          <w:sz w:val="28"/>
          <w:szCs w:val="28"/>
          <w:lang w:val="pl-PL"/>
        </w:rPr>
        <w:t xml:space="preserve"> </w:t>
      </w:r>
      <w:r w:rsidRPr="00720896">
        <w:rPr>
          <w:rFonts w:eastAsia="Lucida Sans Unicode"/>
          <w:color w:val="000000"/>
          <w:sz w:val="28"/>
          <w:szCs w:val="28"/>
          <w:lang w:val="pl-PL"/>
        </w:rPr>
        <w:t>90 ust. 3d ustawy.</w:t>
      </w:r>
    </w:p>
    <w:p w:rsidR="00181880" w:rsidRPr="00720896" w:rsidRDefault="00181880" w:rsidP="00181880">
      <w:pPr>
        <w:ind w:left="709"/>
        <w:jc w:val="both"/>
        <w:rPr>
          <w:rFonts w:eastAsia="Lucida Sans Unicode"/>
          <w:color w:val="000000"/>
          <w:sz w:val="28"/>
          <w:szCs w:val="28"/>
          <w:lang w:val="pl-PL"/>
        </w:rPr>
      </w:pPr>
    </w:p>
    <w:p w:rsidR="00181880" w:rsidRPr="00166E9A" w:rsidRDefault="00181880" w:rsidP="00181880">
      <w:pPr>
        <w:jc w:val="center"/>
        <w:rPr>
          <w:rFonts w:eastAsia="Lucida Sans Unicode"/>
          <w:bCs/>
          <w:color w:val="000000"/>
          <w:sz w:val="28"/>
          <w:szCs w:val="28"/>
          <w:lang w:val="pl-PL"/>
        </w:rPr>
      </w:pPr>
      <w:r w:rsidRPr="00166E9A">
        <w:rPr>
          <w:rFonts w:eastAsia="Lucida Sans Unicode"/>
          <w:bCs/>
          <w:color w:val="000000"/>
          <w:sz w:val="28"/>
          <w:szCs w:val="28"/>
          <w:lang w:val="pl-PL"/>
        </w:rPr>
        <w:t xml:space="preserve">§ </w:t>
      </w:r>
      <w:r>
        <w:rPr>
          <w:rFonts w:eastAsia="Lucida Sans Unicode"/>
          <w:bCs/>
          <w:color w:val="000000"/>
          <w:sz w:val="28"/>
          <w:szCs w:val="28"/>
          <w:lang w:val="pl-PL"/>
        </w:rPr>
        <w:t>7</w:t>
      </w:r>
      <w:r w:rsidRPr="00166E9A">
        <w:rPr>
          <w:rFonts w:eastAsia="Lucida Sans Unicode"/>
          <w:bCs/>
          <w:color w:val="000000"/>
          <w:sz w:val="28"/>
          <w:szCs w:val="28"/>
          <w:lang w:val="pl-PL"/>
        </w:rPr>
        <w:t>.</w:t>
      </w:r>
    </w:p>
    <w:p w:rsidR="00181880" w:rsidRPr="00166E9A" w:rsidRDefault="00181880" w:rsidP="00181880">
      <w:pPr>
        <w:jc w:val="both"/>
        <w:rPr>
          <w:rFonts w:eastAsia="Lucida Sans Unicode"/>
          <w:bCs/>
          <w:color w:val="000000"/>
          <w:sz w:val="28"/>
          <w:szCs w:val="28"/>
          <w:lang w:val="pl-PL"/>
        </w:rPr>
      </w:pPr>
    </w:p>
    <w:p w:rsidR="00181880" w:rsidRDefault="00181880" w:rsidP="00181880">
      <w:pPr>
        <w:numPr>
          <w:ilvl w:val="5"/>
          <w:numId w:val="1"/>
        </w:numPr>
        <w:tabs>
          <w:tab w:val="num" w:pos="709"/>
        </w:tabs>
        <w:ind w:left="709"/>
        <w:jc w:val="both"/>
        <w:rPr>
          <w:rFonts w:eastAsia="Lucida Sans Unicode"/>
          <w:color w:val="000000"/>
          <w:sz w:val="28"/>
          <w:szCs w:val="28"/>
          <w:lang w:val="pl-PL"/>
        </w:rPr>
      </w:pPr>
      <w:r w:rsidRPr="00166E9A">
        <w:rPr>
          <w:rFonts w:eastAsia="Lucida Sans Unicode"/>
          <w:color w:val="000000"/>
          <w:sz w:val="28"/>
          <w:szCs w:val="28"/>
          <w:lang w:val="pl-PL"/>
        </w:rPr>
        <w:t>Organ prowadzący sporządza i przekazuje organowi dotującemu – nie później niż w ciągu 10 dni po upływie każdego miesiąca</w:t>
      </w:r>
      <w:r>
        <w:rPr>
          <w:rFonts w:eastAsia="Lucida Sans Unicode"/>
          <w:color w:val="000000"/>
          <w:sz w:val="28"/>
          <w:szCs w:val="28"/>
          <w:lang w:val="pl-PL"/>
        </w:rPr>
        <w:t>,</w:t>
      </w:r>
      <w:r w:rsidRPr="00166E9A">
        <w:rPr>
          <w:rFonts w:eastAsia="Lucida Sans Unicode"/>
          <w:color w:val="000000"/>
          <w:sz w:val="28"/>
          <w:szCs w:val="28"/>
          <w:lang w:val="pl-PL"/>
        </w:rPr>
        <w:t xml:space="preserve"> </w:t>
      </w:r>
      <w:r>
        <w:rPr>
          <w:rFonts w:eastAsia="Lucida Sans Unicode"/>
          <w:color w:val="000000"/>
          <w:sz w:val="28"/>
          <w:szCs w:val="28"/>
          <w:lang w:val="pl-PL"/>
        </w:rPr>
        <w:t>oświadczenie</w:t>
      </w:r>
      <w:r w:rsidRPr="00166E9A">
        <w:rPr>
          <w:rFonts w:eastAsia="Lucida Sans Unicode"/>
          <w:color w:val="000000"/>
          <w:sz w:val="28"/>
          <w:szCs w:val="28"/>
          <w:lang w:val="pl-PL"/>
        </w:rPr>
        <w:t xml:space="preserve"> o liczbie uczniów (stan na ostatni dzień miesiąca), </w:t>
      </w:r>
      <w:r w:rsidRPr="00166E9A">
        <w:rPr>
          <w:rFonts w:eastAsia="Lucida Sans Unicode"/>
          <w:bCs/>
          <w:color w:val="000000"/>
          <w:sz w:val="28"/>
          <w:szCs w:val="28"/>
          <w:lang w:val="pl-PL"/>
        </w:rPr>
        <w:t xml:space="preserve">którzy faktycznie uczestniczyli w co najmniej 50% obowiązkowych zajęć edukacyjnych w poprzednim miesiącu </w:t>
      </w:r>
      <w:r w:rsidRPr="00166E9A">
        <w:rPr>
          <w:rFonts w:eastAsia="Lucida Sans Unicode"/>
          <w:color w:val="000000"/>
          <w:sz w:val="28"/>
          <w:szCs w:val="28"/>
          <w:lang w:val="pl-PL"/>
        </w:rPr>
        <w:t>(wzór</w:t>
      </w:r>
      <w:r>
        <w:rPr>
          <w:rFonts w:eastAsia="Lucida Sans Unicode"/>
          <w:color w:val="000000"/>
          <w:sz w:val="28"/>
          <w:szCs w:val="28"/>
          <w:lang w:val="pl-PL"/>
        </w:rPr>
        <w:t xml:space="preserve"> oświadczenia </w:t>
      </w:r>
      <w:r w:rsidRPr="00166E9A">
        <w:rPr>
          <w:rFonts w:eastAsia="Lucida Sans Unicode"/>
          <w:color w:val="000000"/>
          <w:sz w:val="28"/>
          <w:szCs w:val="28"/>
          <w:lang w:val="pl-PL"/>
        </w:rPr>
        <w:t xml:space="preserve"> stanowi  załącznik nr 2).</w:t>
      </w:r>
    </w:p>
    <w:p w:rsidR="00181880" w:rsidRDefault="00181880" w:rsidP="00181880">
      <w:pPr>
        <w:numPr>
          <w:ilvl w:val="5"/>
          <w:numId w:val="1"/>
        </w:numPr>
        <w:tabs>
          <w:tab w:val="num" w:pos="709"/>
        </w:tabs>
        <w:ind w:left="709"/>
        <w:jc w:val="both"/>
        <w:rPr>
          <w:rFonts w:eastAsia="Lucida Sans Unicode"/>
          <w:color w:val="000000"/>
          <w:sz w:val="28"/>
          <w:szCs w:val="28"/>
          <w:lang w:val="pl-PL"/>
        </w:rPr>
      </w:pPr>
      <w:r w:rsidRPr="00553775">
        <w:rPr>
          <w:rFonts w:eastAsia="Lucida Sans Unicode"/>
          <w:color w:val="000000"/>
          <w:sz w:val="28"/>
          <w:szCs w:val="28"/>
          <w:lang w:val="pl-PL"/>
        </w:rPr>
        <w:t xml:space="preserve">Dotacja wypłacana jest w dwunastu częściach w terminie do ostatniego dnia każdego miesiąca na rachunek bankowy dotowanej szkoły lub placówki z tym, </w:t>
      </w:r>
      <w:r>
        <w:rPr>
          <w:rFonts w:eastAsia="Lucida Sans Unicode"/>
          <w:color w:val="000000"/>
          <w:sz w:val="28"/>
          <w:szCs w:val="28"/>
          <w:lang w:val="pl-PL"/>
        </w:rPr>
        <w:t xml:space="preserve"> </w:t>
      </w:r>
      <w:r w:rsidRPr="00553775">
        <w:rPr>
          <w:rFonts w:eastAsia="Lucida Sans Unicode"/>
          <w:color w:val="000000"/>
          <w:sz w:val="28"/>
          <w:szCs w:val="28"/>
          <w:lang w:val="pl-PL"/>
        </w:rPr>
        <w:t>że część</w:t>
      </w:r>
      <w:r>
        <w:rPr>
          <w:rFonts w:eastAsia="Lucida Sans Unicode"/>
          <w:color w:val="000000"/>
          <w:sz w:val="28"/>
          <w:szCs w:val="28"/>
          <w:lang w:val="pl-PL"/>
        </w:rPr>
        <w:t xml:space="preserve"> </w:t>
      </w:r>
      <w:r w:rsidRPr="00553775">
        <w:rPr>
          <w:rFonts w:eastAsia="Lucida Sans Unicode"/>
          <w:color w:val="000000"/>
          <w:sz w:val="28"/>
          <w:szCs w:val="28"/>
          <w:lang w:val="pl-PL"/>
        </w:rPr>
        <w:t xml:space="preserve"> za</w:t>
      </w:r>
      <w:r>
        <w:rPr>
          <w:rFonts w:eastAsia="Lucida Sans Unicode"/>
          <w:color w:val="000000"/>
          <w:sz w:val="28"/>
          <w:szCs w:val="28"/>
          <w:lang w:val="pl-PL"/>
        </w:rPr>
        <w:t xml:space="preserve"> </w:t>
      </w:r>
      <w:r w:rsidRPr="00553775">
        <w:rPr>
          <w:rFonts w:eastAsia="Lucida Sans Unicode"/>
          <w:color w:val="000000"/>
          <w:sz w:val="28"/>
          <w:szCs w:val="28"/>
          <w:lang w:val="pl-PL"/>
        </w:rPr>
        <w:t xml:space="preserve"> miesiąc grudzień jest </w:t>
      </w:r>
      <w:r>
        <w:rPr>
          <w:rFonts w:eastAsia="Lucida Sans Unicode"/>
          <w:color w:val="000000"/>
          <w:sz w:val="28"/>
          <w:szCs w:val="28"/>
          <w:lang w:val="pl-PL"/>
        </w:rPr>
        <w:t xml:space="preserve"> </w:t>
      </w:r>
      <w:r w:rsidRPr="00553775">
        <w:rPr>
          <w:rFonts w:eastAsia="Lucida Sans Unicode"/>
          <w:color w:val="000000"/>
          <w:sz w:val="28"/>
          <w:szCs w:val="28"/>
          <w:lang w:val="pl-PL"/>
        </w:rPr>
        <w:t>przekazywana w terminie  do dnia 15 grudnia.</w:t>
      </w:r>
    </w:p>
    <w:p w:rsidR="00181880" w:rsidRPr="000A42ED" w:rsidRDefault="00181880" w:rsidP="00181880">
      <w:pPr>
        <w:jc w:val="both"/>
        <w:rPr>
          <w:rFonts w:eastAsia="Lucida Sans Unicode"/>
          <w:color w:val="000000"/>
          <w:sz w:val="28"/>
          <w:szCs w:val="28"/>
          <w:lang w:val="pl-PL"/>
        </w:rPr>
      </w:pPr>
      <w:r>
        <w:rPr>
          <w:rFonts w:eastAsia="Lucida Sans Unicode"/>
          <w:color w:val="000000"/>
          <w:sz w:val="28"/>
          <w:szCs w:val="28"/>
          <w:lang w:val="pl-PL"/>
        </w:rPr>
        <w:t xml:space="preserve">    3.</w:t>
      </w:r>
      <w:r>
        <w:rPr>
          <w:rFonts w:eastAsia="Lucida Sans Unicode"/>
          <w:color w:val="000000"/>
          <w:sz w:val="28"/>
          <w:szCs w:val="28"/>
          <w:lang w:val="pl-PL"/>
        </w:rPr>
        <w:tab/>
      </w:r>
      <w:r w:rsidRPr="000A42ED">
        <w:rPr>
          <w:rFonts w:eastAsia="Lucida Sans Unicode"/>
          <w:color w:val="000000"/>
          <w:sz w:val="28"/>
          <w:szCs w:val="28"/>
          <w:lang w:val="pl-PL"/>
        </w:rPr>
        <w:t>Korektę oświadczenia,</w:t>
      </w:r>
      <w:r>
        <w:rPr>
          <w:rFonts w:eastAsia="Lucida Sans Unicode"/>
          <w:color w:val="000000"/>
          <w:sz w:val="28"/>
          <w:szCs w:val="28"/>
          <w:lang w:val="pl-PL"/>
        </w:rPr>
        <w:t xml:space="preserve"> </w:t>
      </w:r>
      <w:r w:rsidRPr="000A42ED">
        <w:rPr>
          <w:rFonts w:eastAsia="Lucida Sans Unicode"/>
          <w:color w:val="000000"/>
          <w:sz w:val="28"/>
          <w:szCs w:val="28"/>
          <w:lang w:val="pl-PL"/>
        </w:rPr>
        <w:t xml:space="preserve">o którym mowa w </w:t>
      </w:r>
      <w:r>
        <w:rPr>
          <w:rFonts w:eastAsia="Lucida Sans Unicode"/>
          <w:color w:val="000000"/>
          <w:sz w:val="28"/>
          <w:szCs w:val="28"/>
          <w:lang w:val="pl-PL"/>
        </w:rPr>
        <w:t xml:space="preserve">ust.1 składa się niezwłocznie                  </w:t>
      </w:r>
      <w:r>
        <w:rPr>
          <w:rFonts w:eastAsia="Lucida Sans Unicode"/>
          <w:color w:val="000000"/>
          <w:sz w:val="28"/>
          <w:szCs w:val="28"/>
          <w:lang w:val="pl-PL"/>
        </w:rPr>
        <w:tab/>
        <w:t xml:space="preserve">po </w:t>
      </w:r>
      <w:r>
        <w:rPr>
          <w:rFonts w:eastAsia="Lucida Sans Unicode"/>
          <w:color w:val="000000"/>
          <w:sz w:val="28"/>
          <w:szCs w:val="28"/>
          <w:lang w:val="pl-PL"/>
        </w:rPr>
        <w:tab/>
        <w:t xml:space="preserve">stwierdzeniu faktu błędnego podania liczby uczniów będącej podstawą </w:t>
      </w:r>
      <w:r>
        <w:rPr>
          <w:rFonts w:eastAsia="Lucida Sans Unicode"/>
          <w:color w:val="000000"/>
          <w:sz w:val="28"/>
          <w:szCs w:val="28"/>
          <w:lang w:val="pl-PL"/>
        </w:rPr>
        <w:tab/>
        <w:t>naliczenia dotacji.</w:t>
      </w:r>
    </w:p>
    <w:p w:rsidR="00181880" w:rsidRDefault="00181880" w:rsidP="00181880">
      <w:pPr>
        <w:jc w:val="center"/>
        <w:rPr>
          <w:rFonts w:eastAsia="Lucida Sans Unicode"/>
          <w:color w:val="000000"/>
          <w:sz w:val="28"/>
          <w:szCs w:val="28"/>
          <w:lang w:val="pl-PL"/>
        </w:rPr>
      </w:pPr>
      <w:r w:rsidRPr="00166E9A">
        <w:rPr>
          <w:rFonts w:eastAsia="Lucida Sans Unicode"/>
          <w:color w:val="000000"/>
          <w:sz w:val="28"/>
          <w:szCs w:val="28"/>
          <w:lang w:val="pl-PL"/>
        </w:rPr>
        <w:t xml:space="preserve">§ </w:t>
      </w:r>
      <w:r>
        <w:rPr>
          <w:rFonts w:eastAsia="Lucida Sans Unicode"/>
          <w:color w:val="000000"/>
          <w:sz w:val="28"/>
          <w:szCs w:val="28"/>
          <w:lang w:val="pl-PL"/>
        </w:rPr>
        <w:t>8</w:t>
      </w:r>
      <w:r w:rsidRPr="00166E9A">
        <w:rPr>
          <w:rFonts w:eastAsia="Lucida Sans Unicode"/>
          <w:color w:val="000000"/>
          <w:sz w:val="28"/>
          <w:szCs w:val="28"/>
          <w:lang w:val="pl-PL"/>
        </w:rPr>
        <w:t>.</w:t>
      </w:r>
    </w:p>
    <w:p w:rsidR="00181880" w:rsidRPr="00470279" w:rsidRDefault="00181880" w:rsidP="00181880">
      <w:pPr>
        <w:ind w:left="142"/>
        <w:jc w:val="both"/>
        <w:rPr>
          <w:rFonts w:eastAsia="Lucida Sans Unicode"/>
          <w:bCs/>
          <w:color w:val="000000"/>
          <w:sz w:val="28"/>
          <w:szCs w:val="28"/>
          <w:lang w:val="pl-PL"/>
        </w:rPr>
      </w:pPr>
      <w:r w:rsidRPr="00470279">
        <w:rPr>
          <w:rFonts w:eastAsia="Lucida Sans Unicode"/>
          <w:color w:val="000000"/>
          <w:sz w:val="28"/>
          <w:szCs w:val="28"/>
          <w:lang w:val="pl-PL"/>
        </w:rPr>
        <w:t xml:space="preserve">W przypadku stwierdzenia przez organ dotujący, że faktyczna liczba uczniów                w dotowanej jednostce lub liczba miejsc noclegowych jest inna niż  liczba uczniów lub liczba miejsc noclegowych  według której wypłacono miesięczną część dotacji, kolejna miesięczna część dotacji korygowana jest o różnicę pomiędzy wypłaconą, </w:t>
      </w:r>
      <w:r>
        <w:rPr>
          <w:rFonts w:eastAsia="Lucida Sans Unicode"/>
          <w:color w:val="000000"/>
          <w:sz w:val="28"/>
          <w:szCs w:val="28"/>
          <w:lang w:val="pl-PL"/>
        </w:rPr>
        <w:t xml:space="preserve">                 </w:t>
      </w:r>
      <w:r w:rsidRPr="00470279">
        <w:rPr>
          <w:rFonts w:eastAsia="Lucida Sans Unicode"/>
          <w:color w:val="000000"/>
          <w:sz w:val="28"/>
          <w:szCs w:val="28"/>
          <w:lang w:val="pl-PL"/>
        </w:rPr>
        <w:t xml:space="preserve">a należną </w:t>
      </w:r>
      <w:r>
        <w:rPr>
          <w:rFonts w:eastAsia="Lucida Sans Unicode"/>
          <w:color w:val="000000"/>
          <w:sz w:val="28"/>
          <w:szCs w:val="28"/>
          <w:lang w:val="pl-PL"/>
        </w:rPr>
        <w:t>częścią</w:t>
      </w:r>
      <w:r w:rsidRPr="00470279">
        <w:rPr>
          <w:rFonts w:eastAsia="Lucida Sans Unicode"/>
          <w:color w:val="000000"/>
          <w:sz w:val="28"/>
          <w:szCs w:val="28"/>
          <w:lang w:val="pl-PL"/>
        </w:rPr>
        <w:t xml:space="preserve"> dotacji.</w:t>
      </w:r>
    </w:p>
    <w:p w:rsidR="00181880" w:rsidRPr="00166E9A" w:rsidRDefault="00181880" w:rsidP="00181880">
      <w:pPr>
        <w:jc w:val="center"/>
        <w:rPr>
          <w:rFonts w:eastAsia="Lucida Sans Unicode"/>
          <w:color w:val="000000"/>
          <w:sz w:val="28"/>
          <w:szCs w:val="28"/>
          <w:lang w:val="pl-PL"/>
        </w:rPr>
      </w:pPr>
    </w:p>
    <w:p w:rsidR="00181880" w:rsidRPr="00D1293E" w:rsidRDefault="00181880" w:rsidP="00181880">
      <w:pPr>
        <w:jc w:val="both"/>
        <w:rPr>
          <w:rFonts w:eastAsia="Lucida Sans Unicode"/>
          <w:b/>
          <w:color w:val="000000"/>
          <w:sz w:val="28"/>
          <w:szCs w:val="28"/>
          <w:lang w:val="pl-PL"/>
        </w:rPr>
      </w:pPr>
      <w:r>
        <w:rPr>
          <w:rFonts w:eastAsia="Lucida Sans Unicode"/>
          <w:b/>
          <w:color w:val="000000"/>
          <w:sz w:val="28"/>
          <w:szCs w:val="28"/>
          <w:lang w:val="pl-PL"/>
        </w:rPr>
        <w:t xml:space="preserve">      </w:t>
      </w:r>
      <w:r>
        <w:rPr>
          <w:rFonts w:eastAsia="Lucida Sans Unicode"/>
          <w:b/>
          <w:color w:val="000000"/>
          <w:sz w:val="28"/>
          <w:szCs w:val="28"/>
          <w:lang w:val="pl-PL"/>
        </w:rPr>
        <w:tab/>
      </w:r>
    </w:p>
    <w:p w:rsidR="00181880" w:rsidRDefault="00181880" w:rsidP="00181880">
      <w:pPr>
        <w:jc w:val="center"/>
        <w:rPr>
          <w:rFonts w:eastAsia="Lucida Sans Unicode"/>
          <w:bCs/>
          <w:color w:val="000000"/>
          <w:sz w:val="28"/>
          <w:szCs w:val="28"/>
          <w:lang w:val="pl-PL"/>
        </w:rPr>
      </w:pPr>
      <w:r>
        <w:rPr>
          <w:rFonts w:eastAsia="Lucida Sans Unicode"/>
          <w:bCs/>
          <w:color w:val="000000"/>
          <w:sz w:val="28"/>
          <w:szCs w:val="28"/>
          <w:lang w:val="pl-PL"/>
        </w:rPr>
        <w:t>§ 9</w:t>
      </w:r>
      <w:r w:rsidRPr="00470279">
        <w:rPr>
          <w:rFonts w:eastAsia="Lucida Sans Unicode"/>
          <w:bCs/>
          <w:color w:val="000000"/>
          <w:sz w:val="28"/>
          <w:szCs w:val="28"/>
          <w:lang w:val="pl-PL"/>
        </w:rPr>
        <w:t>.</w:t>
      </w:r>
    </w:p>
    <w:p w:rsidR="00181880" w:rsidRPr="00F600F6" w:rsidRDefault="00181880" w:rsidP="00181880">
      <w:pPr>
        <w:numPr>
          <w:ilvl w:val="7"/>
          <w:numId w:val="3"/>
        </w:numPr>
        <w:ind w:left="426"/>
        <w:jc w:val="both"/>
        <w:rPr>
          <w:rFonts w:eastAsia="Lucida Sans Unicode"/>
          <w:bCs/>
          <w:color w:val="000000"/>
          <w:sz w:val="28"/>
          <w:szCs w:val="28"/>
          <w:lang w:val="pl-PL"/>
        </w:rPr>
      </w:pPr>
      <w:r w:rsidRPr="00166E9A">
        <w:rPr>
          <w:rFonts w:eastAsia="Lucida Sans Unicode"/>
          <w:color w:val="000000"/>
          <w:sz w:val="28"/>
          <w:szCs w:val="28"/>
          <w:lang w:val="pl-PL"/>
        </w:rPr>
        <w:t>Organ prowadzący sporządza i przekazuje organowi  dotującemu roczne rozliczenie wykorzystania</w:t>
      </w:r>
      <w:r>
        <w:rPr>
          <w:rFonts w:eastAsia="Lucida Sans Unicode"/>
          <w:color w:val="000000"/>
          <w:sz w:val="28"/>
          <w:szCs w:val="28"/>
          <w:lang w:val="pl-PL"/>
        </w:rPr>
        <w:t xml:space="preserve"> </w:t>
      </w:r>
      <w:r w:rsidRPr="00166E9A">
        <w:rPr>
          <w:rFonts w:eastAsia="Lucida Sans Unicode"/>
          <w:color w:val="000000"/>
          <w:sz w:val="28"/>
          <w:szCs w:val="28"/>
          <w:lang w:val="pl-PL"/>
        </w:rPr>
        <w:t>dotacji</w:t>
      </w:r>
      <w:r>
        <w:rPr>
          <w:rFonts w:eastAsia="Lucida Sans Unicode"/>
          <w:color w:val="000000"/>
          <w:sz w:val="28"/>
          <w:szCs w:val="28"/>
          <w:lang w:val="pl-PL"/>
        </w:rPr>
        <w:t xml:space="preserve"> </w:t>
      </w:r>
      <w:r w:rsidRPr="00166E9A">
        <w:rPr>
          <w:rFonts w:eastAsia="Lucida Sans Unicode"/>
          <w:color w:val="000000"/>
          <w:sz w:val="28"/>
          <w:szCs w:val="28"/>
          <w:lang w:val="pl-PL"/>
        </w:rPr>
        <w:t>w</w:t>
      </w:r>
      <w:r>
        <w:rPr>
          <w:rFonts w:eastAsia="Lucida Sans Unicode"/>
          <w:color w:val="000000"/>
          <w:sz w:val="28"/>
          <w:szCs w:val="28"/>
          <w:lang w:val="pl-PL"/>
        </w:rPr>
        <w:t xml:space="preserve"> </w:t>
      </w:r>
      <w:r w:rsidRPr="00166E9A">
        <w:rPr>
          <w:rFonts w:eastAsia="Lucida Sans Unicode"/>
          <w:color w:val="000000"/>
          <w:sz w:val="28"/>
          <w:szCs w:val="28"/>
          <w:lang w:val="pl-PL"/>
        </w:rPr>
        <w:t>terminie</w:t>
      </w:r>
      <w:r>
        <w:rPr>
          <w:rFonts w:eastAsia="Lucida Sans Unicode"/>
          <w:color w:val="000000"/>
          <w:sz w:val="28"/>
          <w:szCs w:val="28"/>
          <w:lang w:val="pl-PL"/>
        </w:rPr>
        <w:t xml:space="preserve"> d</w:t>
      </w:r>
      <w:r w:rsidRPr="00166E9A">
        <w:rPr>
          <w:rFonts w:eastAsia="Lucida Sans Unicode"/>
          <w:color w:val="000000"/>
          <w:sz w:val="28"/>
          <w:szCs w:val="28"/>
          <w:lang w:val="pl-PL"/>
        </w:rPr>
        <w:t>o</w:t>
      </w:r>
      <w:r>
        <w:rPr>
          <w:rFonts w:eastAsia="Lucida Sans Unicode"/>
          <w:color w:val="000000"/>
          <w:sz w:val="28"/>
          <w:szCs w:val="28"/>
          <w:lang w:val="pl-PL"/>
        </w:rPr>
        <w:t xml:space="preserve"> </w:t>
      </w:r>
      <w:r w:rsidRPr="00166E9A">
        <w:rPr>
          <w:rFonts w:eastAsia="Lucida Sans Unicode"/>
          <w:color w:val="000000"/>
          <w:sz w:val="28"/>
          <w:szCs w:val="28"/>
          <w:lang w:val="pl-PL"/>
        </w:rPr>
        <w:t xml:space="preserve">dnia </w:t>
      </w:r>
      <w:r>
        <w:rPr>
          <w:rFonts w:eastAsia="Lucida Sans Unicode"/>
          <w:color w:val="000000"/>
          <w:sz w:val="28"/>
          <w:szCs w:val="28"/>
          <w:lang w:val="pl-PL"/>
        </w:rPr>
        <w:t>20</w:t>
      </w:r>
      <w:r w:rsidRPr="00166E9A">
        <w:rPr>
          <w:rFonts w:eastAsia="Lucida Sans Unicode"/>
          <w:color w:val="000000"/>
          <w:sz w:val="28"/>
          <w:szCs w:val="28"/>
          <w:lang w:val="pl-PL"/>
        </w:rPr>
        <w:t xml:space="preserve"> stycznia roku następującego po roku, którego rozliczenie dotyczy (wzór </w:t>
      </w:r>
      <w:r>
        <w:rPr>
          <w:rFonts w:eastAsia="Lucida Sans Unicode"/>
          <w:color w:val="000000"/>
          <w:sz w:val="28"/>
          <w:szCs w:val="28"/>
          <w:lang w:val="pl-PL"/>
        </w:rPr>
        <w:t xml:space="preserve">rozliczenia </w:t>
      </w:r>
      <w:r w:rsidRPr="00166E9A">
        <w:rPr>
          <w:rFonts w:eastAsia="Lucida Sans Unicode"/>
          <w:color w:val="000000"/>
          <w:sz w:val="28"/>
          <w:szCs w:val="28"/>
          <w:lang w:val="pl-PL"/>
        </w:rPr>
        <w:t>stanowi załącznik nr 3).</w:t>
      </w:r>
    </w:p>
    <w:p w:rsidR="00181880" w:rsidRPr="00217458" w:rsidRDefault="00181880" w:rsidP="00181880">
      <w:pPr>
        <w:numPr>
          <w:ilvl w:val="7"/>
          <w:numId w:val="3"/>
        </w:numPr>
        <w:ind w:left="426"/>
        <w:jc w:val="both"/>
        <w:rPr>
          <w:rFonts w:eastAsia="Lucida Sans Unicode"/>
          <w:bCs/>
          <w:color w:val="000000"/>
          <w:sz w:val="28"/>
          <w:szCs w:val="28"/>
          <w:lang w:val="pl-PL"/>
        </w:rPr>
      </w:pPr>
      <w:r w:rsidRPr="00F600F6">
        <w:rPr>
          <w:rFonts w:eastAsia="Lucida Sans Unicode"/>
          <w:color w:val="000000"/>
          <w:sz w:val="28"/>
          <w:szCs w:val="28"/>
          <w:lang w:val="pl-PL"/>
        </w:rPr>
        <w:t>W przypadku zaprzestania działalności lub likwidacji szkoły lub plac</w:t>
      </w:r>
      <w:r>
        <w:rPr>
          <w:rFonts w:eastAsia="Lucida Sans Unicode"/>
          <w:color w:val="000000"/>
          <w:sz w:val="28"/>
          <w:szCs w:val="28"/>
          <w:lang w:val="pl-PL"/>
        </w:rPr>
        <w:t>ówki w trakcie roku kalendarzowego,</w:t>
      </w:r>
      <w:r w:rsidRPr="00F600F6">
        <w:rPr>
          <w:rFonts w:eastAsia="Lucida Sans Unicode"/>
          <w:color w:val="000000"/>
          <w:sz w:val="28"/>
          <w:szCs w:val="28"/>
          <w:lang w:val="pl-PL"/>
        </w:rPr>
        <w:t xml:space="preserve"> podmiot prowadzący zobowiązany jest złożyć rozliczenie  wykorzystania dotacji za okres działalności w danym roku</w:t>
      </w:r>
      <w:r>
        <w:rPr>
          <w:rFonts w:eastAsia="Lucida Sans Unicode"/>
          <w:color w:val="000000"/>
          <w:sz w:val="28"/>
          <w:szCs w:val="28"/>
          <w:lang w:val="pl-PL"/>
        </w:rPr>
        <w:t>,</w:t>
      </w:r>
      <w:r w:rsidRPr="00F600F6">
        <w:rPr>
          <w:rFonts w:eastAsia="Lucida Sans Unicode"/>
          <w:color w:val="000000"/>
          <w:sz w:val="28"/>
          <w:szCs w:val="28"/>
          <w:lang w:val="pl-PL"/>
        </w:rPr>
        <w:t xml:space="preserve"> w terminie  15 dni od daty zaprzestania działalności. </w:t>
      </w:r>
    </w:p>
    <w:p w:rsidR="00181880" w:rsidRPr="00F600F6" w:rsidRDefault="00181880" w:rsidP="00181880">
      <w:pPr>
        <w:numPr>
          <w:ilvl w:val="7"/>
          <w:numId w:val="3"/>
        </w:numPr>
        <w:ind w:left="426"/>
        <w:jc w:val="both"/>
        <w:rPr>
          <w:rFonts w:eastAsia="Lucida Sans Unicode"/>
          <w:bCs/>
          <w:color w:val="000000"/>
          <w:sz w:val="28"/>
          <w:szCs w:val="28"/>
          <w:lang w:val="pl-PL"/>
        </w:rPr>
      </w:pPr>
      <w:r>
        <w:rPr>
          <w:rFonts w:eastAsia="Lucida Sans Unicode"/>
          <w:color w:val="000000"/>
          <w:sz w:val="28"/>
          <w:szCs w:val="28"/>
          <w:lang w:val="pl-PL"/>
        </w:rPr>
        <w:t>Organ dotujący ma prawo żądania wyjaśnień i dodatkowych informacji w zakresie złożonych  rozliczeń  oraz korekt tych rozliczeń.</w:t>
      </w:r>
    </w:p>
    <w:p w:rsidR="00181880" w:rsidRDefault="00181880" w:rsidP="00181880">
      <w:pPr>
        <w:jc w:val="center"/>
        <w:rPr>
          <w:rFonts w:eastAsia="Lucida Sans Unicode"/>
          <w:bCs/>
          <w:color w:val="000000"/>
          <w:sz w:val="28"/>
          <w:szCs w:val="28"/>
          <w:lang w:val="pl-PL"/>
        </w:rPr>
      </w:pPr>
    </w:p>
    <w:p w:rsidR="00181880" w:rsidRPr="00166E9A" w:rsidRDefault="00181880" w:rsidP="00181880">
      <w:pPr>
        <w:jc w:val="center"/>
        <w:rPr>
          <w:rFonts w:eastAsia="Lucida Sans Unicode"/>
          <w:bCs/>
          <w:color w:val="000000"/>
          <w:sz w:val="28"/>
          <w:szCs w:val="28"/>
          <w:lang w:val="pl-PL"/>
        </w:rPr>
      </w:pPr>
      <w:r w:rsidRPr="00166E9A">
        <w:rPr>
          <w:rFonts w:eastAsia="Lucida Sans Unicode"/>
          <w:bCs/>
          <w:color w:val="000000"/>
          <w:sz w:val="28"/>
          <w:szCs w:val="28"/>
          <w:lang w:val="pl-PL"/>
        </w:rPr>
        <w:t>§ 1</w:t>
      </w:r>
      <w:r>
        <w:rPr>
          <w:rFonts w:eastAsia="Lucida Sans Unicode"/>
          <w:bCs/>
          <w:color w:val="000000"/>
          <w:sz w:val="28"/>
          <w:szCs w:val="28"/>
          <w:lang w:val="pl-PL"/>
        </w:rPr>
        <w:t>0</w:t>
      </w:r>
      <w:r w:rsidRPr="00166E9A">
        <w:rPr>
          <w:rFonts w:eastAsia="Lucida Sans Unicode"/>
          <w:bCs/>
          <w:color w:val="000000"/>
          <w:sz w:val="28"/>
          <w:szCs w:val="28"/>
          <w:lang w:val="pl-PL"/>
        </w:rPr>
        <w:t>.</w:t>
      </w:r>
    </w:p>
    <w:p w:rsidR="00181880" w:rsidRPr="00166E9A" w:rsidRDefault="00181880" w:rsidP="00181880">
      <w:pPr>
        <w:jc w:val="both"/>
        <w:rPr>
          <w:rFonts w:eastAsia="Lucida Sans Unicode"/>
          <w:b/>
          <w:bCs/>
          <w:color w:val="000000"/>
          <w:sz w:val="28"/>
          <w:szCs w:val="28"/>
          <w:lang w:val="pl-PL"/>
        </w:rPr>
      </w:pPr>
    </w:p>
    <w:p w:rsidR="00181880" w:rsidRDefault="00181880" w:rsidP="00181880">
      <w:pPr>
        <w:shd w:val="clear" w:color="auto" w:fill="FFFFFF"/>
        <w:jc w:val="both"/>
        <w:rPr>
          <w:color w:val="000000"/>
          <w:spacing w:val="-5"/>
          <w:sz w:val="28"/>
          <w:szCs w:val="28"/>
          <w:lang w:val="pl-PL"/>
        </w:rPr>
      </w:pPr>
      <w:r>
        <w:rPr>
          <w:color w:val="000000"/>
          <w:spacing w:val="-5"/>
          <w:sz w:val="28"/>
          <w:szCs w:val="28"/>
          <w:lang w:val="pl-PL"/>
        </w:rPr>
        <w:t xml:space="preserve">    </w:t>
      </w:r>
      <w:r w:rsidRPr="00166E9A">
        <w:rPr>
          <w:color w:val="000000"/>
          <w:spacing w:val="-5"/>
          <w:sz w:val="28"/>
          <w:szCs w:val="28"/>
          <w:lang w:val="pl-PL"/>
        </w:rPr>
        <w:t xml:space="preserve">Dotacja wykorzystana niezgodnie z przeznaczeniem – na pokrycie innych wydatków </w:t>
      </w:r>
    </w:p>
    <w:p w:rsidR="00181880" w:rsidRDefault="00181880" w:rsidP="00181880">
      <w:pPr>
        <w:shd w:val="clear" w:color="auto" w:fill="FFFFFF"/>
        <w:jc w:val="both"/>
        <w:rPr>
          <w:color w:val="000000"/>
          <w:spacing w:val="-5"/>
          <w:sz w:val="28"/>
          <w:szCs w:val="28"/>
          <w:lang w:val="pl-PL"/>
        </w:rPr>
      </w:pPr>
      <w:r>
        <w:rPr>
          <w:color w:val="000000"/>
          <w:spacing w:val="-5"/>
          <w:sz w:val="28"/>
          <w:szCs w:val="28"/>
          <w:lang w:val="pl-PL"/>
        </w:rPr>
        <w:lastRenderedPageBreak/>
        <w:t xml:space="preserve">    </w:t>
      </w:r>
      <w:r w:rsidRPr="00166E9A">
        <w:rPr>
          <w:color w:val="000000"/>
          <w:spacing w:val="-5"/>
          <w:sz w:val="28"/>
          <w:szCs w:val="28"/>
          <w:lang w:val="pl-PL"/>
        </w:rPr>
        <w:t xml:space="preserve">niż </w:t>
      </w:r>
      <w:r>
        <w:rPr>
          <w:color w:val="000000"/>
          <w:spacing w:val="-5"/>
          <w:sz w:val="28"/>
          <w:szCs w:val="28"/>
          <w:lang w:val="pl-PL"/>
        </w:rPr>
        <w:t xml:space="preserve">  </w:t>
      </w:r>
      <w:r w:rsidRPr="00166E9A">
        <w:rPr>
          <w:color w:val="000000"/>
          <w:spacing w:val="-5"/>
          <w:sz w:val="28"/>
          <w:szCs w:val="28"/>
          <w:lang w:val="pl-PL"/>
        </w:rPr>
        <w:t xml:space="preserve">określone </w:t>
      </w:r>
      <w:r>
        <w:rPr>
          <w:color w:val="000000"/>
          <w:spacing w:val="-5"/>
          <w:sz w:val="28"/>
          <w:szCs w:val="28"/>
          <w:lang w:val="pl-PL"/>
        </w:rPr>
        <w:t xml:space="preserve"> </w:t>
      </w:r>
      <w:r w:rsidRPr="00166E9A">
        <w:rPr>
          <w:color w:val="000000"/>
          <w:spacing w:val="-5"/>
          <w:sz w:val="28"/>
          <w:szCs w:val="28"/>
          <w:lang w:val="pl-PL"/>
        </w:rPr>
        <w:t>w art.</w:t>
      </w:r>
      <w:r>
        <w:rPr>
          <w:color w:val="000000"/>
          <w:spacing w:val="-5"/>
          <w:sz w:val="28"/>
          <w:szCs w:val="28"/>
          <w:lang w:val="pl-PL"/>
        </w:rPr>
        <w:t xml:space="preserve">  </w:t>
      </w:r>
      <w:r w:rsidRPr="00166E9A">
        <w:rPr>
          <w:color w:val="000000"/>
          <w:spacing w:val="-5"/>
          <w:sz w:val="28"/>
          <w:szCs w:val="28"/>
          <w:lang w:val="pl-PL"/>
        </w:rPr>
        <w:t xml:space="preserve">90 </w:t>
      </w:r>
      <w:r>
        <w:rPr>
          <w:color w:val="000000"/>
          <w:spacing w:val="-5"/>
          <w:sz w:val="28"/>
          <w:szCs w:val="28"/>
          <w:lang w:val="pl-PL"/>
        </w:rPr>
        <w:t xml:space="preserve"> </w:t>
      </w:r>
      <w:r w:rsidRPr="00166E9A">
        <w:rPr>
          <w:color w:val="000000"/>
          <w:spacing w:val="-5"/>
          <w:sz w:val="28"/>
          <w:szCs w:val="28"/>
          <w:lang w:val="pl-PL"/>
        </w:rPr>
        <w:t>ust.</w:t>
      </w:r>
      <w:r>
        <w:rPr>
          <w:color w:val="000000"/>
          <w:spacing w:val="-5"/>
          <w:sz w:val="28"/>
          <w:szCs w:val="28"/>
          <w:lang w:val="pl-PL"/>
        </w:rPr>
        <w:t xml:space="preserve"> </w:t>
      </w:r>
      <w:r w:rsidRPr="00166E9A">
        <w:rPr>
          <w:color w:val="000000"/>
          <w:spacing w:val="-5"/>
          <w:sz w:val="28"/>
          <w:szCs w:val="28"/>
          <w:lang w:val="pl-PL"/>
        </w:rPr>
        <w:t>3</w:t>
      </w:r>
      <w:r>
        <w:rPr>
          <w:color w:val="000000"/>
          <w:spacing w:val="-5"/>
          <w:sz w:val="28"/>
          <w:szCs w:val="28"/>
          <w:lang w:val="pl-PL"/>
        </w:rPr>
        <w:t xml:space="preserve"> </w:t>
      </w:r>
      <w:r w:rsidRPr="00166E9A">
        <w:rPr>
          <w:color w:val="000000"/>
          <w:spacing w:val="-5"/>
          <w:sz w:val="28"/>
          <w:szCs w:val="28"/>
          <w:lang w:val="pl-PL"/>
        </w:rPr>
        <w:t xml:space="preserve">d ustawy, pobrana </w:t>
      </w:r>
      <w:r>
        <w:rPr>
          <w:color w:val="000000"/>
          <w:spacing w:val="-5"/>
          <w:sz w:val="28"/>
          <w:szCs w:val="28"/>
          <w:lang w:val="pl-PL"/>
        </w:rPr>
        <w:t xml:space="preserve"> </w:t>
      </w:r>
      <w:r w:rsidRPr="00166E9A">
        <w:rPr>
          <w:color w:val="000000"/>
          <w:spacing w:val="-5"/>
          <w:sz w:val="28"/>
          <w:szCs w:val="28"/>
          <w:lang w:val="pl-PL"/>
        </w:rPr>
        <w:t>nienależnie</w:t>
      </w:r>
      <w:r>
        <w:rPr>
          <w:color w:val="000000"/>
          <w:spacing w:val="-5"/>
          <w:sz w:val="28"/>
          <w:szCs w:val="28"/>
          <w:lang w:val="pl-PL"/>
        </w:rPr>
        <w:t xml:space="preserve"> </w:t>
      </w:r>
      <w:r w:rsidRPr="00166E9A">
        <w:rPr>
          <w:color w:val="000000"/>
          <w:spacing w:val="-5"/>
          <w:sz w:val="28"/>
          <w:szCs w:val="28"/>
          <w:lang w:val="pl-PL"/>
        </w:rPr>
        <w:t xml:space="preserve"> lub w </w:t>
      </w:r>
      <w:r>
        <w:rPr>
          <w:color w:val="000000"/>
          <w:spacing w:val="-5"/>
          <w:sz w:val="28"/>
          <w:szCs w:val="28"/>
          <w:lang w:val="pl-PL"/>
        </w:rPr>
        <w:t xml:space="preserve"> </w:t>
      </w:r>
      <w:r w:rsidRPr="00166E9A">
        <w:rPr>
          <w:color w:val="000000"/>
          <w:spacing w:val="-5"/>
          <w:sz w:val="28"/>
          <w:szCs w:val="28"/>
          <w:lang w:val="pl-PL"/>
        </w:rPr>
        <w:t xml:space="preserve">nadmiernej </w:t>
      </w:r>
      <w:r>
        <w:rPr>
          <w:color w:val="000000"/>
          <w:spacing w:val="-5"/>
          <w:sz w:val="28"/>
          <w:szCs w:val="28"/>
          <w:lang w:val="pl-PL"/>
        </w:rPr>
        <w:t xml:space="preserve">  </w:t>
      </w:r>
      <w:r>
        <w:rPr>
          <w:color w:val="000000"/>
          <w:spacing w:val="-5"/>
          <w:sz w:val="28"/>
          <w:szCs w:val="28"/>
          <w:lang w:val="pl-PL"/>
        </w:rPr>
        <w:tab/>
      </w:r>
    </w:p>
    <w:p w:rsidR="00181880" w:rsidRDefault="00181880" w:rsidP="00181880">
      <w:pPr>
        <w:shd w:val="clear" w:color="auto" w:fill="FFFFFF"/>
        <w:jc w:val="both"/>
        <w:rPr>
          <w:color w:val="000000"/>
          <w:spacing w:val="-5"/>
          <w:sz w:val="28"/>
          <w:szCs w:val="28"/>
          <w:lang w:val="pl-PL"/>
        </w:rPr>
      </w:pPr>
      <w:r>
        <w:rPr>
          <w:color w:val="000000"/>
          <w:spacing w:val="-5"/>
          <w:sz w:val="28"/>
          <w:szCs w:val="28"/>
          <w:lang w:val="pl-PL"/>
        </w:rPr>
        <w:t xml:space="preserve">    </w:t>
      </w:r>
      <w:r w:rsidRPr="00166E9A">
        <w:rPr>
          <w:color w:val="000000"/>
          <w:spacing w:val="-5"/>
          <w:sz w:val="28"/>
          <w:szCs w:val="28"/>
          <w:lang w:val="pl-PL"/>
        </w:rPr>
        <w:t xml:space="preserve">wysokości, </w:t>
      </w:r>
      <w:r>
        <w:rPr>
          <w:color w:val="000000"/>
          <w:spacing w:val="-5"/>
          <w:sz w:val="28"/>
          <w:szCs w:val="28"/>
          <w:lang w:val="pl-PL"/>
        </w:rPr>
        <w:t xml:space="preserve"> </w:t>
      </w:r>
      <w:r w:rsidRPr="00166E9A">
        <w:rPr>
          <w:color w:val="000000"/>
          <w:spacing w:val="-5"/>
          <w:sz w:val="28"/>
          <w:szCs w:val="28"/>
          <w:lang w:val="pl-PL"/>
        </w:rPr>
        <w:t>podlega</w:t>
      </w:r>
      <w:r>
        <w:rPr>
          <w:color w:val="000000"/>
          <w:spacing w:val="-5"/>
          <w:sz w:val="28"/>
          <w:szCs w:val="28"/>
          <w:lang w:val="pl-PL"/>
        </w:rPr>
        <w:t xml:space="preserve">   </w:t>
      </w:r>
      <w:r w:rsidRPr="00166E9A">
        <w:rPr>
          <w:color w:val="000000"/>
          <w:spacing w:val="-5"/>
          <w:sz w:val="28"/>
          <w:szCs w:val="28"/>
          <w:lang w:val="pl-PL"/>
        </w:rPr>
        <w:t xml:space="preserve">zwrotowi </w:t>
      </w:r>
      <w:r>
        <w:rPr>
          <w:color w:val="000000"/>
          <w:spacing w:val="-5"/>
          <w:sz w:val="28"/>
          <w:szCs w:val="28"/>
          <w:lang w:val="pl-PL"/>
        </w:rPr>
        <w:t xml:space="preserve"> </w:t>
      </w:r>
      <w:r w:rsidRPr="00166E9A">
        <w:rPr>
          <w:color w:val="000000"/>
          <w:spacing w:val="-5"/>
          <w:sz w:val="28"/>
          <w:szCs w:val="28"/>
          <w:lang w:val="pl-PL"/>
        </w:rPr>
        <w:t>do</w:t>
      </w:r>
      <w:r>
        <w:rPr>
          <w:color w:val="000000"/>
          <w:spacing w:val="-5"/>
          <w:sz w:val="28"/>
          <w:szCs w:val="28"/>
          <w:lang w:val="pl-PL"/>
        </w:rPr>
        <w:t xml:space="preserve"> </w:t>
      </w:r>
      <w:r w:rsidRPr="00166E9A">
        <w:rPr>
          <w:color w:val="000000"/>
          <w:spacing w:val="-5"/>
          <w:sz w:val="28"/>
          <w:szCs w:val="28"/>
          <w:lang w:val="pl-PL"/>
        </w:rPr>
        <w:t xml:space="preserve"> budżetu</w:t>
      </w:r>
      <w:r>
        <w:rPr>
          <w:color w:val="000000"/>
          <w:spacing w:val="-5"/>
          <w:sz w:val="28"/>
          <w:szCs w:val="28"/>
          <w:lang w:val="pl-PL"/>
        </w:rPr>
        <w:t xml:space="preserve"> </w:t>
      </w:r>
      <w:r w:rsidRPr="00166E9A">
        <w:rPr>
          <w:color w:val="000000"/>
          <w:spacing w:val="-5"/>
          <w:sz w:val="28"/>
          <w:szCs w:val="28"/>
          <w:lang w:val="pl-PL"/>
        </w:rPr>
        <w:t xml:space="preserve"> Powiatu </w:t>
      </w:r>
      <w:r>
        <w:rPr>
          <w:color w:val="000000"/>
          <w:spacing w:val="-5"/>
          <w:sz w:val="28"/>
          <w:szCs w:val="28"/>
          <w:lang w:val="pl-PL"/>
        </w:rPr>
        <w:t xml:space="preserve"> </w:t>
      </w:r>
      <w:r w:rsidRPr="00166E9A">
        <w:rPr>
          <w:color w:val="000000"/>
          <w:spacing w:val="-5"/>
          <w:sz w:val="28"/>
          <w:szCs w:val="28"/>
          <w:lang w:val="pl-PL"/>
        </w:rPr>
        <w:t xml:space="preserve">Braniewskiego </w:t>
      </w:r>
      <w:r>
        <w:rPr>
          <w:color w:val="000000"/>
          <w:spacing w:val="-5"/>
          <w:sz w:val="28"/>
          <w:szCs w:val="28"/>
          <w:lang w:val="pl-PL"/>
        </w:rPr>
        <w:t xml:space="preserve"> </w:t>
      </w:r>
      <w:r w:rsidRPr="00166E9A">
        <w:rPr>
          <w:color w:val="000000"/>
          <w:spacing w:val="-5"/>
          <w:sz w:val="28"/>
          <w:szCs w:val="28"/>
          <w:lang w:val="pl-PL"/>
        </w:rPr>
        <w:t xml:space="preserve">w </w:t>
      </w:r>
      <w:r>
        <w:rPr>
          <w:color w:val="000000"/>
          <w:spacing w:val="-5"/>
          <w:sz w:val="28"/>
          <w:szCs w:val="28"/>
          <w:lang w:val="pl-PL"/>
        </w:rPr>
        <w:t xml:space="preserve">  </w:t>
      </w:r>
      <w:r w:rsidRPr="00166E9A">
        <w:rPr>
          <w:color w:val="000000"/>
          <w:spacing w:val="-5"/>
          <w:sz w:val="28"/>
          <w:szCs w:val="28"/>
          <w:lang w:val="pl-PL"/>
        </w:rPr>
        <w:t xml:space="preserve">trybie </w:t>
      </w:r>
      <w:r>
        <w:rPr>
          <w:color w:val="000000"/>
          <w:spacing w:val="-5"/>
          <w:sz w:val="28"/>
          <w:szCs w:val="28"/>
          <w:lang w:val="pl-PL"/>
        </w:rPr>
        <w:tab/>
      </w:r>
    </w:p>
    <w:p w:rsidR="00181880" w:rsidRDefault="00181880" w:rsidP="00181880">
      <w:pPr>
        <w:shd w:val="clear" w:color="auto" w:fill="FFFFFF"/>
        <w:jc w:val="both"/>
        <w:rPr>
          <w:color w:val="000000"/>
          <w:spacing w:val="-5"/>
          <w:sz w:val="28"/>
          <w:szCs w:val="28"/>
          <w:lang w:val="pl-PL"/>
        </w:rPr>
      </w:pPr>
      <w:r>
        <w:rPr>
          <w:color w:val="000000"/>
          <w:spacing w:val="-5"/>
          <w:sz w:val="28"/>
          <w:szCs w:val="28"/>
          <w:lang w:val="pl-PL"/>
        </w:rPr>
        <w:t xml:space="preserve">    </w:t>
      </w:r>
      <w:r w:rsidRPr="00166E9A">
        <w:rPr>
          <w:color w:val="000000"/>
          <w:spacing w:val="-5"/>
          <w:sz w:val="28"/>
          <w:szCs w:val="28"/>
          <w:lang w:val="pl-PL"/>
        </w:rPr>
        <w:t xml:space="preserve">przewidzianym   w </w:t>
      </w:r>
      <w:r>
        <w:rPr>
          <w:color w:val="000000"/>
          <w:spacing w:val="-5"/>
          <w:sz w:val="28"/>
          <w:szCs w:val="28"/>
          <w:lang w:val="pl-PL"/>
        </w:rPr>
        <w:t xml:space="preserve"> </w:t>
      </w:r>
      <w:r w:rsidRPr="00166E9A">
        <w:rPr>
          <w:color w:val="000000"/>
          <w:spacing w:val="-5"/>
          <w:sz w:val="28"/>
          <w:szCs w:val="28"/>
          <w:lang w:val="pl-PL"/>
        </w:rPr>
        <w:t xml:space="preserve">ustawie  o finansach </w:t>
      </w:r>
      <w:r>
        <w:rPr>
          <w:color w:val="000000"/>
          <w:spacing w:val="-5"/>
          <w:sz w:val="28"/>
          <w:szCs w:val="28"/>
          <w:lang w:val="pl-PL"/>
        </w:rPr>
        <w:t xml:space="preserve">  p</w:t>
      </w:r>
      <w:r w:rsidRPr="00166E9A">
        <w:rPr>
          <w:color w:val="000000"/>
          <w:spacing w:val="-5"/>
          <w:sz w:val="28"/>
          <w:szCs w:val="28"/>
          <w:lang w:val="pl-PL"/>
        </w:rPr>
        <w:t>ublicznych</w:t>
      </w:r>
      <w:r>
        <w:rPr>
          <w:color w:val="000000"/>
          <w:spacing w:val="-5"/>
          <w:sz w:val="28"/>
          <w:szCs w:val="28"/>
          <w:lang w:val="pl-PL"/>
        </w:rPr>
        <w:t>.</w:t>
      </w:r>
    </w:p>
    <w:p w:rsidR="00181880" w:rsidRPr="00166E9A" w:rsidRDefault="00181880" w:rsidP="00181880">
      <w:pPr>
        <w:shd w:val="clear" w:color="auto" w:fill="FFFFFF"/>
        <w:jc w:val="both"/>
        <w:rPr>
          <w:color w:val="000000"/>
          <w:spacing w:val="-5"/>
          <w:sz w:val="28"/>
          <w:szCs w:val="28"/>
          <w:lang w:val="pl-PL"/>
        </w:rPr>
      </w:pPr>
    </w:p>
    <w:p w:rsidR="00181880" w:rsidRPr="00166E9A" w:rsidRDefault="00181880" w:rsidP="00181880">
      <w:pPr>
        <w:widowControl/>
        <w:ind w:left="284"/>
        <w:rPr>
          <w:rFonts w:eastAsia="Lucida Sans Unicode"/>
          <w:bCs/>
          <w:color w:val="000000"/>
          <w:sz w:val="28"/>
          <w:szCs w:val="28"/>
          <w:lang w:val="pl-PL"/>
        </w:rPr>
      </w:pPr>
      <w:r>
        <w:rPr>
          <w:rFonts w:eastAsia="Lucida Sans Unicode"/>
          <w:bCs/>
          <w:color w:val="000000"/>
          <w:sz w:val="28"/>
          <w:szCs w:val="28"/>
          <w:lang w:val="pl-PL"/>
        </w:rPr>
        <w:tab/>
      </w:r>
      <w:r>
        <w:rPr>
          <w:rFonts w:eastAsia="Lucida Sans Unicode"/>
          <w:bCs/>
          <w:color w:val="000000"/>
          <w:sz w:val="28"/>
          <w:szCs w:val="28"/>
          <w:lang w:val="pl-PL"/>
        </w:rPr>
        <w:tab/>
      </w:r>
      <w:r>
        <w:rPr>
          <w:rFonts w:eastAsia="Lucida Sans Unicode"/>
          <w:bCs/>
          <w:color w:val="000000"/>
          <w:sz w:val="28"/>
          <w:szCs w:val="28"/>
          <w:lang w:val="pl-PL"/>
        </w:rPr>
        <w:tab/>
      </w:r>
      <w:r>
        <w:rPr>
          <w:rFonts w:eastAsia="Lucida Sans Unicode"/>
          <w:bCs/>
          <w:color w:val="000000"/>
          <w:sz w:val="28"/>
          <w:szCs w:val="28"/>
          <w:lang w:val="pl-PL"/>
        </w:rPr>
        <w:tab/>
      </w:r>
      <w:r>
        <w:rPr>
          <w:rFonts w:eastAsia="Lucida Sans Unicode"/>
          <w:bCs/>
          <w:color w:val="000000"/>
          <w:sz w:val="28"/>
          <w:szCs w:val="28"/>
          <w:lang w:val="pl-PL"/>
        </w:rPr>
        <w:tab/>
      </w:r>
      <w:r>
        <w:rPr>
          <w:rFonts w:eastAsia="Lucida Sans Unicode"/>
          <w:bCs/>
          <w:color w:val="000000"/>
          <w:sz w:val="28"/>
          <w:szCs w:val="28"/>
          <w:lang w:val="pl-PL"/>
        </w:rPr>
        <w:tab/>
        <w:t xml:space="preserve">    </w:t>
      </w:r>
      <w:r w:rsidRPr="00166E9A">
        <w:rPr>
          <w:rFonts w:eastAsia="Lucida Sans Unicode"/>
          <w:bCs/>
          <w:color w:val="000000"/>
          <w:sz w:val="28"/>
          <w:szCs w:val="28"/>
          <w:lang w:val="pl-PL"/>
        </w:rPr>
        <w:t>§ 1</w:t>
      </w:r>
      <w:r>
        <w:rPr>
          <w:rFonts w:eastAsia="Lucida Sans Unicode"/>
          <w:bCs/>
          <w:color w:val="000000"/>
          <w:sz w:val="28"/>
          <w:szCs w:val="28"/>
          <w:lang w:val="pl-PL"/>
        </w:rPr>
        <w:t>1</w:t>
      </w:r>
      <w:r w:rsidRPr="00166E9A">
        <w:rPr>
          <w:rFonts w:eastAsia="Lucida Sans Unicode"/>
          <w:bCs/>
          <w:color w:val="000000"/>
          <w:sz w:val="28"/>
          <w:szCs w:val="28"/>
          <w:lang w:val="pl-PL"/>
        </w:rPr>
        <w:t>.</w:t>
      </w:r>
    </w:p>
    <w:p w:rsidR="00181880" w:rsidRPr="00166E9A" w:rsidRDefault="00181880" w:rsidP="00181880">
      <w:pPr>
        <w:widowControl/>
        <w:jc w:val="both"/>
        <w:rPr>
          <w:rFonts w:eastAsia="Lucida Sans Unicode"/>
          <w:bCs/>
          <w:color w:val="000000"/>
          <w:sz w:val="28"/>
          <w:szCs w:val="28"/>
          <w:lang w:val="pl-PL"/>
        </w:rPr>
      </w:pPr>
    </w:p>
    <w:p w:rsidR="00181880" w:rsidRDefault="00181880" w:rsidP="00181880">
      <w:pPr>
        <w:widowControl/>
        <w:ind w:left="142"/>
        <w:jc w:val="both"/>
        <w:rPr>
          <w:rFonts w:eastAsia="Lucida Sans Unicode"/>
          <w:bCs/>
          <w:color w:val="000000"/>
          <w:sz w:val="28"/>
          <w:szCs w:val="28"/>
          <w:lang w:val="pl-PL"/>
        </w:rPr>
      </w:pPr>
      <w:r>
        <w:rPr>
          <w:rFonts w:eastAsia="Lucida Sans Unicode"/>
          <w:bCs/>
          <w:color w:val="000000"/>
          <w:sz w:val="28"/>
          <w:szCs w:val="28"/>
          <w:lang w:val="pl-PL"/>
        </w:rPr>
        <w:t>1.W dotowanych jednostkach Starosta Braniewski może  przeprowadzać kontrole,                 o których mowa w art.90 ust.3e ustawy.</w:t>
      </w:r>
    </w:p>
    <w:p w:rsidR="00181880" w:rsidRPr="00F878DA" w:rsidRDefault="00181880" w:rsidP="00181880">
      <w:pPr>
        <w:widowControl/>
        <w:ind w:left="142"/>
        <w:jc w:val="both"/>
        <w:rPr>
          <w:rFonts w:eastAsia="Lucida Sans Unicode"/>
          <w:bCs/>
          <w:color w:val="000000"/>
          <w:sz w:val="28"/>
          <w:szCs w:val="28"/>
          <w:lang w:val="pl-PL"/>
        </w:rPr>
      </w:pPr>
      <w:r>
        <w:rPr>
          <w:rFonts w:eastAsia="Lucida Sans Unicode"/>
          <w:bCs/>
          <w:color w:val="000000"/>
          <w:sz w:val="28"/>
          <w:szCs w:val="28"/>
          <w:lang w:val="pl-PL"/>
        </w:rPr>
        <w:t>2.</w:t>
      </w:r>
      <w:r w:rsidRPr="00F878DA">
        <w:rPr>
          <w:rFonts w:eastAsia="Lucida Sans Unicode"/>
          <w:bCs/>
          <w:color w:val="000000"/>
          <w:sz w:val="28"/>
          <w:szCs w:val="28"/>
          <w:lang w:val="pl-PL"/>
        </w:rPr>
        <w:t>Kontrola może być prowadzona :</w:t>
      </w:r>
    </w:p>
    <w:p w:rsidR="00181880" w:rsidRDefault="00181880" w:rsidP="00181880">
      <w:pPr>
        <w:widowControl/>
        <w:numPr>
          <w:ilvl w:val="0"/>
          <w:numId w:val="6"/>
        </w:numPr>
        <w:ind w:left="0" w:firstLine="0"/>
        <w:jc w:val="both"/>
        <w:rPr>
          <w:rFonts w:eastAsia="Lucida Sans Unicode"/>
          <w:bCs/>
          <w:color w:val="000000"/>
          <w:sz w:val="28"/>
          <w:szCs w:val="28"/>
          <w:lang w:val="pl-PL"/>
        </w:rPr>
      </w:pPr>
      <w:r w:rsidRPr="00166E9A">
        <w:rPr>
          <w:rFonts w:eastAsia="Lucida Sans Unicode"/>
          <w:bCs/>
          <w:color w:val="000000"/>
          <w:sz w:val="28"/>
          <w:szCs w:val="28"/>
          <w:lang w:val="pl-PL"/>
        </w:rPr>
        <w:t>okresowo – w ciągu roku, po uprzednim powiadomieniu organu prowadzącego szkołę lub placówkę,</w:t>
      </w:r>
    </w:p>
    <w:p w:rsidR="00181880" w:rsidRPr="0050488F" w:rsidRDefault="00181880" w:rsidP="00181880">
      <w:pPr>
        <w:widowControl/>
        <w:numPr>
          <w:ilvl w:val="0"/>
          <w:numId w:val="6"/>
        </w:numPr>
        <w:ind w:left="0" w:firstLine="0"/>
        <w:jc w:val="both"/>
        <w:rPr>
          <w:rFonts w:eastAsia="Lucida Sans Unicode"/>
          <w:bCs/>
          <w:color w:val="000000"/>
          <w:sz w:val="28"/>
          <w:szCs w:val="28"/>
          <w:lang w:val="pl-PL"/>
        </w:rPr>
      </w:pPr>
      <w:r w:rsidRPr="0050488F">
        <w:rPr>
          <w:rFonts w:eastAsia="Lucida Sans Unicode"/>
          <w:bCs/>
          <w:color w:val="000000"/>
          <w:sz w:val="28"/>
          <w:szCs w:val="28"/>
          <w:lang w:val="pl-PL"/>
        </w:rPr>
        <w:t>doraźnie - w przypadku, gdy okoliczności wskazują na konieczność  podjęcia natychmiastowych  czynności  kontrolnych (bez uprzedniego powiadomienia).</w:t>
      </w:r>
    </w:p>
    <w:p w:rsidR="00181880" w:rsidRDefault="00181880" w:rsidP="00181880">
      <w:pPr>
        <w:autoSpaceDE w:val="0"/>
        <w:jc w:val="both"/>
        <w:rPr>
          <w:rFonts w:eastAsia="Lucida Sans Unicode"/>
          <w:sz w:val="28"/>
          <w:szCs w:val="28"/>
          <w:lang w:val="pl-PL"/>
        </w:rPr>
      </w:pPr>
      <w:r>
        <w:rPr>
          <w:rFonts w:eastAsia="Lucida Sans Unicode"/>
          <w:sz w:val="28"/>
          <w:szCs w:val="28"/>
          <w:lang w:val="pl-PL"/>
        </w:rPr>
        <w:t xml:space="preserve">3. </w:t>
      </w:r>
      <w:r w:rsidRPr="00166E9A">
        <w:rPr>
          <w:rFonts w:eastAsia="Lucida Sans Unicode"/>
          <w:sz w:val="28"/>
          <w:szCs w:val="28"/>
          <w:lang w:val="pl-PL"/>
        </w:rPr>
        <w:t xml:space="preserve">O zamiarze przeprowadzenia kontroli, o której mowa w ust. </w:t>
      </w:r>
      <w:r>
        <w:rPr>
          <w:rFonts w:eastAsia="Lucida Sans Unicode"/>
          <w:sz w:val="28"/>
          <w:szCs w:val="28"/>
          <w:lang w:val="pl-PL"/>
        </w:rPr>
        <w:t>2</w:t>
      </w:r>
      <w:r w:rsidRPr="00166E9A">
        <w:rPr>
          <w:rFonts w:eastAsia="Lucida Sans Unicode"/>
          <w:sz w:val="28"/>
          <w:szCs w:val="28"/>
          <w:lang w:val="pl-PL"/>
        </w:rPr>
        <w:t xml:space="preserve"> pkt 1, organ dotujący powiadamia organ prowadzący telefonicznie lub pisemnie - nie później niż na 3 dni przed terminem rozpoczęcia kontroli. </w:t>
      </w:r>
    </w:p>
    <w:p w:rsidR="00181880" w:rsidRDefault="00181880" w:rsidP="00181880">
      <w:pPr>
        <w:autoSpaceDE w:val="0"/>
        <w:jc w:val="both"/>
        <w:rPr>
          <w:rFonts w:eastAsia="Lucida Sans Unicode"/>
          <w:sz w:val="28"/>
          <w:szCs w:val="28"/>
          <w:lang w:val="pl-PL"/>
        </w:rPr>
      </w:pPr>
    </w:p>
    <w:p w:rsidR="00181880" w:rsidRDefault="00181880" w:rsidP="00181880">
      <w:pPr>
        <w:autoSpaceDE w:val="0"/>
        <w:jc w:val="both"/>
        <w:rPr>
          <w:rFonts w:eastAsia="Lucida Sans Unicode"/>
          <w:sz w:val="28"/>
          <w:szCs w:val="28"/>
          <w:lang w:val="pl-PL"/>
        </w:rPr>
      </w:pPr>
    </w:p>
    <w:p w:rsidR="00181880" w:rsidRPr="00166E9A" w:rsidRDefault="00181880" w:rsidP="00181880">
      <w:pPr>
        <w:widowControl/>
        <w:jc w:val="center"/>
        <w:rPr>
          <w:rFonts w:eastAsia="Lucida Sans Unicode"/>
          <w:bCs/>
          <w:color w:val="000000"/>
          <w:sz w:val="28"/>
          <w:szCs w:val="28"/>
          <w:lang w:val="pl-PL"/>
        </w:rPr>
      </w:pPr>
      <w:r w:rsidRPr="00166E9A">
        <w:rPr>
          <w:rFonts w:eastAsia="Lucida Sans Unicode"/>
          <w:bCs/>
          <w:color w:val="000000"/>
          <w:sz w:val="28"/>
          <w:szCs w:val="28"/>
          <w:lang w:val="pl-PL"/>
        </w:rPr>
        <w:t>§ 1</w:t>
      </w:r>
      <w:r>
        <w:rPr>
          <w:rFonts w:eastAsia="Lucida Sans Unicode"/>
          <w:bCs/>
          <w:color w:val="000000"/>
          <w:sz w:val="28"/>
          <w:szCs w:val="28"/>
          <w:lang w:val="pl-PL"/>
        </w:rPr>
        <w:t>2</w:t>
      </w:r>
      <w:r w:rsidRPr="00166E9A">
        <w:rPr>
          <w:rFonts w:eastAsia="Lucida Sans Unicode"/>
          <w:bCs/>
          <w:color w:val="000000"/>
          <w:sz w:val="28"/>
          <w:szCs w:val="28"/>
          <w:lang w:val="pl-PL"/>
        </w:rPr>
        <w:t>.</w:t>
      </w:r>
    </w:p>
    <w:p w:rsidR="00181880" w:rsidRPr="00166E9A" w:rsidRDefault="00181880" w:rsidP="00181880">
      <w:pPr>
        <w:autoSpaceDE w:val="0"/>
        <w:jc w:val="center"/>
        <w:rPr>
          <w:rFonts w:eastAsia="Lucida Sans Unicode"/>
          <w:sz w:val="28"/>
          <w:szCs w:val="28"/>
          <w:lang w:val="pl-PL"/>
        </w:rPr>
      </w:pPr>
    </w:p>
    <w:p w:rsidR="00181880" w:rsidRPr="00166E9A" w:rsidRDefault="00181880" w:rsidP="00181880">
      <w:pPr>
        <w:widowControl/>
        <w:ind w:left="426"/>
        <w:jc w:val="both"/>
        <w:rPr>
          <w:rFonts w:eastAsia="Lucida Sans Unicode"/>
          <w:bCs/>
          <w:color w:val="000000"/>
          <w:sz w:val="28"/>
          <w:szCs w:val="28"/>
          <w:lang w:val="pl-PL"/>
        </w:rPr>
      </w:pPr>
      <w:r>
        <w:rPr>
          <w:rFonts w:eastAsia="Lucida Sans Unicode"/>
          <w:bCs/>
          <w:color w:val="000000"/>
          <w:sz w:val="28"/>
          <w:szCs w:val="28"/>
          <w:lang w:val="pl-PL"/>
        </w:rPr>
        <w:t>1.K</w:t>
      </w:r>
      <w:r w:rsidRPr="00166E9A">
        <w:rPr>
          <w:rFonts w:eastAsia="Lucida Sans Unicode"/>
          <w:bCs/>
          <w:color w:val="000000"/>
          <w:sz w:val="28"/>
          <w:szCs w:val="28"/>
          <w:lang w:val="pl-PL"/>
        </w:rPr>
        <w:t>ontrol</w:t>
      </w:r>
      <w:r>
        <w:rPr>
          <w:rFonts w:eastAsia="Lucida Sans Unicode"/>
          <w:bCs/>
          <w:color w:val="000000"/>
          <w:sz w:val="28"/>
          <w:szCs w:val="28"/>
          <w:lang w:val="pl-PL"/>
        </w:rPr>
        <w:t>a</w:t>
      </w:r>
      <w:r w:rsidRPr="00166E9A">
        <w:rPr>
          <w:rFonts w:eastAsia="Lucida Sans Unicode"/>
          <w:bCs/>
          <w:color w:val="000000"/>
          <w:sz w:val="28"/>
          <w:szCs w:val="28"/>
          <w:lang w:val="pl-PL"/>
        </w:rPr>
        <w:t xml:space="preserve"> obejmuje:</w:t>
      </w:r>
    </w:p>
    <w:p w:rsidR="00181880" w:rsidRPr="00B46CDA" w:rsidRDefault="00181880" w:rsidP="00181880">
      <w:pPr>
        <w:widowControl/>
        <w:numPr>
          <w:ilvl w:val="1"/>
          <w:numId w:val="4"/>
        </w:numPr>
        <w:ind w:left="709"/>
        <w:jc w:val="both"/>
        <w:rPr>
          <w:rFonts w:eastAsia="Lucida Sans Unicode"/>
          <w:bCs/>
          <w:color w:val="000000"/>
          <w:sz w:val="28"/>
          <w:szCs w:val="28"/>
          <w:lang w:val="pl-PL"/>
        </w:rPr>
      </w:pPr>
      <w:r>
        <w:rPr>
          <w:rFonts w:eastAsia="Lucida Sans Unicode"/>
          <w:bCs/>
          <w:color w:val="000000"/>
          <w:sz w:val="28"/>
          <w:szCs w:val="28"/>
          <w:lang w:val="pl-PL"/>
        </w:rPr>
        <w:t>weryfikację zgodności</w:t>
      </w:r>
      <w:r w:rsidRPr="004451D5">
        <w:rPr>
          <w:rFonts w:eastAsia="Lucida Sans Unicode"/>
          <w:bCs/>
          <w:color w:val="000000"/>
          <w:sz w:val="28"/>
          <w:szCs w:val="28"/>
          <w:lang w:val="pl-PL"/>
        </w:rPr>
        <w:t xml:space="preserve"> ze stanem faktycznym liczby uczniów </w:t>
      </w:r>
      <w:r>
        <w:rPr>
          <w:rFonts w:eastAsia="Lucida Sans Unicode"/>
          <w:bCs/>
          <w:color w:val="000000"/>
          <w:sz w:val="28"/>
          <w:szCs w:val="28"/>
          <w:lang w:val="pl-PL"/>
        </w:rPr>
        <w:t xml:space="preserve">wykazywanych                                   w oświadczeniach  miesięcznych, o których mowa   </w:t>
      </w:r>
      <w:r w:rsidRPr="00166E9A">
        <w:rPr>
          <w:rFonts w:eastAsia="Lucida Sans Unicode"/>
          <w:bCs/>
          <w:color w:val="000000"/>
          <w:sz w:val="28"/>
          <w:szCs w:val="28"/>
          <w:lang w:val="pl-PL"/>
        </w:rPr>
        <w:t>§</w:t>
      </w:r>
      <w:r>
        <w:rPr>
          <w:rFonts w:eastAsia="Lucida Sans Unicode"/>
          <w:bCs/>
          <w:color w:val="000000"/>
          <w:sz w:val="28"/>
          <w:szCs w:val="28"/>
          <w:lang w:val="pl-PL"/>
        </w:rPr>
        <w:t xml:space="preserve"> 7 ust.1.</w:t>
      </w:r>
    </w:p>
    <w:p w:rsidR="00181880" w:rsidRDefault="00181880" w:rsidP="00181880">
      <w:pPr>
        <w:widowControl/>
        <w:numPr>
          <w:ilvl w:val="1"/>
          <w:numId w:val="4"/>
        </w:numPr>
        <w:ind w:left="709"/>
        <w:jc w:val="both"/>
        <w:rPr>
          <w:rFonts w:eastAsia="Lucida Sans Unicode"/>
          <w:bCs/>
          <w:color w:val="000000"/>
          <w:sz w:val="28"/>
          <w:szCs w:val="28"/>
          <w:lang w:val="pl-PL"/>
        </w:rPr>
      </w:pPr>
      <w:r w:rsidRPr="00626E1D">
        <w:rPr>
          <w:rFonts w:eastAsia="Lucida Sans Unicode"/>
          <w:bCs/>
          <w:color w:val="000000"/>
          <w:sz w:val="28"/>
          <w:szCs w:val="28"/>
          <w:lang w:val="pl-PL"/>
        </w:rPr>
        <w:t xml:space="preserve">weryfikacji  prawidłowości wykorzystania dotacji, </w:t>
      </w:r>
      <w:r>
        <w:rPr>
          <w:rFonts w:eastAsia="Lucida Sans Unicode"/>
          <w:bCs/>
          <w:color w:val="000000"/>
          <w:sz w:val="28"/>
          <w:szCs w:val="28"/>
          <w:lang w:val="pl-PL"/>
        </w:rPr>
        <w:t xml:space="preserve">zgodnie z jej przeznaczeniem z </w:t>
      </w:r>
      <w:r w:rsidRPr="002300C5">
        <w:rPr>
          <w:rFonts w:eastAsia="Lucida Sans Unicode"/>
          <w:bCs/>
          <w:color w:val="000000"/>
          <w:sz w:val="28"/>
          <w:szCs w:val="28"/>
          <w:lang w:val="pl-PL"/>
        </w:rPr>
        <w:t>art. 90 ust. 3</w:t>
      </w:r>
      <w:r>
        <w:rPr>
          <w:rFonts w:eastAsia="Lucida Sans Unicode"/>
          <w:bCs/>
          <w:color w:val="000000"/>
          <w:sz w:val="28"/>
          <w:szCs w:val="28"/>
          <w:lang w:val="pl-PL"/>
        </w:rPr>
        <w:t xml:space="preserve"> d ustawy, w oparciu o dokumentację księgową , w tym  dowody księgowe.</w:t>
      </w:r>
    </w:p>
    <w:p w:rsidR="00181880" w:rsidRDefault="00181880" w:rsidP="00181880">
      <w:pPr>
        <w:widowControl/>
        <w:ind w:left="142"/>
        <w:jc w:val="both"/>
        <w:rPr>
          <w:rFonts w:eastAsia="Lucida Sans Unicode"/>
          <w:bCs/>
          <w:color w:val="000000"/>
          <w:sz w:val="28"/>
          <w:szCs w:val="28"/>
          <w:lang w:val="pl-PL"/>
        </w:rPr>
      </w:pPr>
      <w:r w:rsidRPr="007440A0">
        <w:rPr>
          <w:rFonts w:eastAsia="Lucida Sans Unicode"/>
          <w:bCs/>
          <w:color w:val="000000"/>
          <w:sz w:val="28"/>
          <w:szCs w:val="28"/>
          <w:lang w:val="pl-PL"/>
        </w:rPr>
        <w:t>2.Organ dotujący w związku z przeprowadzaniem kontroli może przetwarzać dane osobowe uczniów</w:t>
      </w:r>
      <w:r>
        <w:rPr>
          <w:rFonts w:eastAsia="Lucida Sans Unicode"/>
          <w:bCs/>
          <w:color w:val="000000"/>
          <w:sz w:val="28"/>
          <w:szCs w:val="28"/>
          <w:lang w:val="pl-PL"/>
        </w:rPr>
        <w:t>.</w:t>
      </w:r>
    </w:p>
    <w:p w:rsidR="00181880" w:rsidRPr="00166E9A" w:rsidRDefault="00181880" w:rsidP="00181880">
      <w:pPr>
        <w:widowControl/>
        <w:jc w:val="center"/>
        <w:rPr>
          <w:rFonts w:eastAsia="Lucida Sans Unicode"/>
          <w:bCs/>
          <w:color w:val="000000"/>
          <w:sz w:val="28"/>
          <w:szCs w:val="28"/>
          <w:lang w:val="pl-PL"/>
        </w:rPr>
      </w:pPr>
      <w:r w:rsidRPr="00166E9A">
        <w:rPr>
          <w:rFonts w:eastAsia="Lucida Sans Unicode"/>
          <w:bCs/>
          <w:color w:val="000000"/>
          <w:sz w:val="28"/>
          <w:szCs w:val="28"/>
          <w:lang w:val="pl-PL"/>
        </w:rPr>
        <w:t>§ 1</w:t>
      </w:r>
      <w:r>
        <w:rPr>
          <w:rFonts w:eastAsia="Lucida Sans Unicode"/>
          <w:bCs/>
          <w:color w:val="000000"/>
          <w:sz w:val="28"/>
          <w:szCs w:val="28"/>
          <w:lang w:val="pl-PL"/>
        </w:rPr>
        <w:t>3</w:t>
      </w:r>
      <w:r w:rsidRPr="00166E9A">
        <w:rPr>
          <w:rFonts w:eastAsia="Lucida Sans Unicode"/>
          <w:bCs/>
          <w:color w:val="000000"/>
          <w:sz w:val="28"/>
          <w:szCs w:val="28"/>
          <w:lang w:val="pl-PL"/>
        </w:rPr>
        <w:t>.</w:t>
      </w:r>
    </w:p>
    <w:p w:rsidR="00181880" w:rsidRPr="007440A0" w:rsidRDefault="00181880" w:rsidP="00181880">
      <w:pPr>
        <w:widowControl/>
        <w:ind w:left="142"/>
        <w:jc w:val="both"/>
        <w:rPr>
          <w:rFonts w:eastAsia="Lucida Sans Unicode"/>
          <w:bCs/>
          <w:color w:val="000000"/>
          <w:sz w:val="28"/>
          <w:szCs w:val="28"/>
          <w:lang w:val="pl-PL"/>
        </w:rPr>
      </w:pPr>
    </w:p>
    <w:p w:rsidR="00181880" w:rsidRDefault="00181880" w:rsidP="00181880">
      <w:pPr>
        <w:widowControl/>
        <w:jc w:val="both"/>
        <w:rPr>
          <w:rFonts w:eastAsia="Lucida Sans Unicode"/>
          <w:bCs/>
          <w:color w:val="000000"/>
          <w:sz w:val="28"/>
          <w:szCs w:val="28"/>
          <w:lang w:val="pl-PL"/>
        </w:rPr>
      </w:pPr>
      <w:r>
        <w:rPr>
          <w:rFonts w:eastAsia="Lucida Sans Unicode"/>
          <w:bCs/>
          <w:color w:val="000000"/>
          <w:sz w:val="28"/>
          <w:szCs w:val="28"/>
          <w:lang w:val="pl-PL"/>
        </w:rPr>
        <w:t xml:space="preserve">1. </w:t>
      </w:r>
      <w:r w:rsidRPr="00166E9A">
        <w:rPr>
          <w:rFonts w:eastAsia="Lucida Sans Unicode"/>
          <w:bCs/>
          <w:color w:val="000000"/>
          <w:sz w:val="28"/>
          <w:szCs w:val="28"/>
          <w:lang w:val="pl-PL"/>
        </w:rPr>
        <w:t>Kontrol</w:t>
      </w:r>
      <w:r>
        <w:rPr>
          <w:rFonts w:eastAsia="Lucida Sans Unicode"/>
          <w:bCs/>
          <w:color w:val="000000"/>
          <w:sz w:val="28"/>
          <w:szCs w:val="28"/>
          <w:lang w:val="pl-PL"/>
        </w:rPr>
        <w:t xml:space="preserve">e, o których mowa w </w:t>
      </w:r>
      <w:r w:rsidRPr="00166E9A">
        <w:rPr>
          <w:rFonts w:eastAsia="Lucida Sans Unicode"/>
          <w:bCs/>
          <w:color w:val="000000"/>
          <w:sz w:val="28"/>
          <w:szCs w:val="28"/>
          <w:lang w:val="pl-PL"/>
        </w:rPr>
        <w:t xml:space="preserve"> § 1</w:t>
      </w:r>
      <w:r>
        <w:rPr>
          <w:rFonts w:eastAsia="Lucida Sans Unicode"/>
          <w:bCs/>
          <w:color w:val="000000"/>
          <w:sz w:val="28"/>
          <w:szCs w:val="28"/>
          <w:lang w:val="pl-PL"/>
        </w:rPr>
        <w:t xml:space="preserve">1 przeprowadzają </w:t>
      </w:r>
      <w:r w:rsidRPr="00F878DA">
        <w:rPr>
          <w:rFonts w:eastAsia="Lucida Sans Unicode"/>
          <w:bCs/>
          <w:color w:val="000000"/>
          <w:sz w:val="28"/>
          <w:szCs w:val="28"/>
          <w:lang w:val="pl-PL"/>
        </w:rPr>
        <w:t xml:space="preserve">imiennie upoważnieni pracownicy Starostwa Powiatowego </w:t>
      </w:r>
      <w:r>
        <w:rPr>
          <w:rFonts w:eastAsia="Lucida Sans Unicode"/>
          <w:bCs/>
          <w:color w:val="000000"/>
          <w:sz w:val="28"/>
          <w:szCs w:val="28"/>
          <w:lang w:val="pl-PL"/>
        </w:rPr>
        <w:t xml:space="preserve">w </w:t>
      </w:r>
      <w:r w:rsidRPr="00F878DA">
        <w:rPr>
          <w:rFonts w:eastAsia="Lucida Sans Unicode"/>
          <w:bCs/>
          <w:color w:val="000000"/>
          <w:sz w:val="28"/>
          <w:szCs w:val="28"/>
          <w:lang w:val="pl-PL"/>
        </w:rPr>
        <w:t xml:space="preserve"> Braniewie. Upoważnienie do kontroli kontrolujący okazują przed przystąpieniem do czynności kontrolnych.</w:t>
      </w:r>
      <w:r>
        <w:rPr>
          <w:rFonts w:eastAsia="Lucida Sans Unicode"/>
          <w:bCs/>
          <w:color w:val="000000"/>
          <w:sz w:val="28"/>
          <w:szCs w:val="28"/>
          <w:lang w:val="pl-PL"/>
        </w:rPr>
        <w:t xml:space="preserve"> </w:t>
      </w:r>
    </w:p>
    <w:p w:rsidR="00181880" w:rsidRDefault="00181880" w:rsidP="00181880">
      <w:pPr>
        <w:widowControl/>
        <w:jc w:val="both"/>
        <w:rPr>
          <w:rFonts w:eastAsia="Lucida Sans Unicode"/>
          <w:bCs/>
          <w:color w:val="000000"/>
          <w:sz w:val="28"/>
          <w:szCs w:val="28"/>
          <w:lang w:val="pl-PL"/>
        </w:rPr>
      </w:pPr>
      <w:r>
        <w:rPr>
          <w:rFonts w:eastAsia="Lucida Sans Unicode"/>
          <w:bCs/>
          <w:color w:val="000000"/>
          <w:sz w:val="28"/>
          <w:szCs w:val="28"/>
          <w:lang w:val="pl-PL"/>
        </w:rPr>
        <w:t xml:space="preserve">2. Upoważnienie zawiera: numer upoważnienia, podstawę prawną, imię i nazwiska kontrolującego, nazwę </w:t>
      </w:r>
      <w:r w:rsidRPr="00166E9A">
        <w:rPr>
          <w:rFonts w:eastAsia="Lucida Sans Unicode"/>
          <w:bCs/>
          <w:color w:val="000000"/>
          <w:sz w:val="28"/>
          <w:szCs w:val="28"/>
          <w:lang w:val="pl-PL"/>
        </w:rPr>
        <w:t>podmiot</w:t>
      </w:r>
      <w:r>
        <w:rPr>
          <w:rFonts w:eastAsia="Lucida Sans Unicode"/>
          <w:bCs/>
          <w:color w:val="000000"/>
          <w:sz w:val="28"/>
          <w:szCs w:val="28"/>
          <w:lang w:val="pl-PL"/>
        </w:rPr>
        <w:t>u</w:t>
      </w:r>
      <w:r w:rsidRPr="00166E9A">
        <w:rPr>
          <w:rFonts w:eastAsia="Lucida Sans Unicode"/>
          <w:bCs/>
          <w:color w:val="000000"/>
          <w:sz w:val="28"/>
          <w:szCs w:val="28"/>
          <w:lang w:val="pl-PL"/>
        </w:rPr>
        <w:t xml:space="preserve"> kontrolowan</w:t>
      </w:r>
      <w:r>
        <w:rPr>
          <w:rFonts w:eastAsia="Lucida Sans Unicode"/>
          <w:bCs/>
          <w:color w:val="000000"/>
          <w:sz w:val="28"/>
          <w:szCs w:val="28"/>
          <w:lang w:val="pl-PL"/>
        </w:rPr>
        <w:t>ego</w:t>
      </w:r>
      <w:r w:rsidRPr="00166E9A">
        <w:rPr>
          <w:rFonts w:eastAsia="Lucida Sans Unicode"/>
          <w:bCs/>
          <w:color w:val="000000"/>
          <w:sz w:val="28"/>
          <w:szCs w:val="28"/>
          <w:lang w:val="pl-PL"/>
        </w:rPr>
        <w:t>, termin kontroli, zakres i czas jej trwania, okres objęty kontrolą</w:t>
      </w:r>
      <w:r>
        <w:rPr>
          <w:rFonts w:eastAsia="Lucida Sans Unicode"/>
          <w:bCs/>
          <w:color w:val="000000"/>
          <w:sz w:val="28"/>
          <w:szCs w:val="28"/>
          <w:lang w:val="pl-PL"/>
        </w:rPr>
        <w:t>.</w:t>
      </w:r>
    </w:p>
    <w:p w:rsidR="00181880" w:rsidRPr="00166E9A" w:rsidRDefault="00181880" w:rsidP="00181880">
      <w:pPr>
        <w:widowControl/>
        <w:jc w:val="both"/>
        <w:rPr>
          <w:rFonts w:eastAsia="Lucida Sans Unicode"/>
          <w:bCs/>
          <w:color w:val="000000"/>
          <w:sz w:val="28"/>
          <w:szCs w:val="28"/>
          <w:lang w:val="pl-PL"/>
        </w:rPr>
      </w:pPr>
    </w:p>
    <w:p w:rsidR="00181880" w:rsidRPr="00166E9A" w:rsidRDefault="00181880" w:rsidP="00181880">
      <w:pPr>
        <w:jc w:val="center"/>
        <w:rPr>
          <w:rFonts w:eastAsia="Lucida Sans Unicode"/>
          <w:bCs/>
          <w:color w:val="000000"/>
          <w:sz w:val="28"/>
          <w:szCs w:val="28"/>
          <w:lang w:val="pl-PL"/>
        </w:rPr>
      </w:pPr>
      <w:r w:rsidRPr="00166E9A">
        <w:rPr>
          <w:rFonts w:eastAsia="Lucida Sans Unicode"/>
          <w:bCs/>
          <w:color w:val="000000"/>
          <w:sz w:val="28"/>
          <w:szCs w:val="28"/>
          <w:lang w:val="pl-PL"/>
        </w:rPr>
        <w:t>§ 1</w:t>
      </w:r>
      <w:r>
        <w:rPr>
          <w:rFonts w:eastAsia="Lucida Sans Unicode"/>
          <w:bCs/>
          <w:color w:val="000000"/>
          <w:sz w:val="28"/>
          <w:szCs w:val="28"/>
          <w:lang w:val="pl-PL"/>
        </w:rPr>
        <w:t>4</w:t>
      </w:r>
      <w:r w:rsidRPr="00166E9A">
        <w:rPr>
          <w:rFonts w:eastAsia="Lucida Sans Unicode"/>
          <w:bCs/>
          <w:color w:val="000000"/>
          <w:sz w:val="28"/>
          <w:szCs w:val="28"/>
          <w:lang w:val="pl-PL"/>
        </w:rPr>
        <w:t>.</w:t>
      </w:r>
    </w:p>
    <w:p w:rsidR="00181880" w:rsidRPr="00166E9A" w:rsidRDefault="00181880" w:rsidP="00181880">
      <w:pPr>
        <w:jc w:val="both"/>
        <w:rPr>
          <w:rFonts w:eastAsia="Lucida Sans Unicode"/>
          <w:color w:val="000000"/>
          <w:sz w:val="28"/>
          <w:szCs w:val="28"/>
          <w:lang w:val="pl-PL"/>
        </w:rPr>
      </w:pPr>
    </w:p>
    <w:p w:rsidR="00181880" w:rsidRPr="00D10434" w:rsidRDefault="00181880" w:rsidP="00181880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  <w:lang w:val="pl-PL"/>
        </w:rPr>
        <w:lastRenderedPageBreak/>
        <w:t xml:space="preserve">1. </w:t>
      </w:r>
      <w:r w:rsidRPr="00166E9A">
        <w:rPr>
          <w:sz w:val="28"/>
          <w:szCs w:val="28"/>
        </w:rPr>
        <w:t xml:space="preserve">Czynności kontrolne przeprowadza się w siedzibie jednostki kontrolowanej oraz w miejscach i czasie wykonywania jej zadań. Postępowanie kontrolne lub poszczególne czynności mogą również być przeprowadzane w siedzibie kontrolującego. </w:t>
      </w:r>
    </w:p>
    <w:p w:rsidR="00181880" w:rsidRPr="00527851" w:rsidRDefault="00181880" w:rsidP="00181880">
      <w:pPr>
        <w:numPr>
          <w:ilvl w:val="3"/>
          <w:numId w:val="3"/>
        </w:numPr>
        <w:ind w:left="0" w:firstLine="0"/>
        <w:jc w:val="both"/>
        <w:rPr>
          <w:sz w:val="28"/>
          <w:szCs w:val="28"/>
        </w:rPr>
      </w:pPr>
      <w:r w:rsidRPr="00527851">
        <w:rPr>
          <w:sz w:val="28"/>
          <w:szCs w:val="28"/>
        </w:rPr>
        <w:t>Kierownik jednostki kontrolowanej ma obowiązek</w:t>
      </w:r>
      <w:r w:rsidRPr="00527851">
        <w:rPr>
          <w:sz w:val="28"/>
          <w:szCs w:val="28"/>
          <w:lang w:val="pl-PL"/>
        </w:rPr>
        <w:t xml:space="preserve"> niezwłocznie </w:t>
      </w:r>
      <w:r w:rsidRPr="00527851">
        <w:rPr>
          <w:sz w:val="28"/>
          <w:szCs w:val="28"/>
        </w:rPr>
        <w:t xml:space="preserve"> przedłożyć na żądanie kontrolującego stosowne dokumenty (</w:t>
      </w:r>
      <w:r w:rsidRPr="00527851">
        <w:rPr>
          <w:color w:val="000000"/>
          <w:spacing w:val="-8"/>
          <w:sz w:val="28"/>
          <w:szCs w:val="28"/>
          <w:lang w:val="pl-PL"/>
        </w:rPr>
        <w:t xml:space="preserve">w szczególności dokumentację organizacyjną, dokumentację finansową wraz z ewidencją księgową wydatków z dotacji, dokumentację przebiegu nauczania i  listy obecności uczniów). </w:t>
      </w:r>
    </w:p>
    <w:p w:rsidR="00181880" w:rsidRPr="00527851" w:rsidRDefault="00181880" w:rsidP="00181880">
      <w:pPr>
        <w:numPr>
          <w:ilvl w:val="3"/>
          <w:numId w:val="3"/>
        </w:numPr>
        <w:ind w:left="0" w:firstLine="0"/>
        <w:jc w:val="both"/>
        <w:rPr>
          <w:sz w:val="28"/>
          <w:szCs w:val="28"/>
        </w:rPr>
      </w:pPr>
      <w:r w:rsidRPr="00527851">
        <w:rPr>
          <w:color w:val="000000"/>
          <w:spacing w:val="-8"/>
          <w:sz w:val="28"/>
          <w:szCs w:val="28"/>
          <w:lang w:val="pl-PL"/>
        </w:rPr>
        <w:t xml:space="preserve">W przypadku nieposiadania dokumentów objętych kontrolą w siedzibie podmiotu kontrolowanego, organ prowadzący zobowiązany jest dostarczyć i udostępnić kontrolującym dokumenty w miejscach, o których mowa w </w:t>
      </w:r>
      <w:r w:rsidRPr="00527851">
        <w:rPr>
          <w:rFonts w:eastAsia="Lucida Sans Unicode"/>
          <w:bCs/>
          <w:color w:val="000000"/>
          <w:sz w:val="28"/>
          <w:szCs w:val="28"/>
          <w:lang w:val="pl-PL"/>
        </w:rPr>
        <w:t xml:space="preserve"> ust. 1, w terminie </w:t>
      </w:r>
      <w:r w:rsidRPr="00527851">
        <w:rPr>
          <w:rFonts w:eastAsia="Lucida Sans Unicode"/>
          <w:bCs/>
          <w:color w:val="000000"/>
          <w:sz w:val="28"/>
          <w:szCs w:val="28"/>
          <w:lang w:val="pl-PL"/>
        </w:rPr>
        <w:br/>
        <w:t>7 dni od otrzymania pisemnego wezwania o okazanie dokumentów podlegających kontroli.</w:t>
      </w:r>
    </w:p>
    <w:p w:rsidR="00181880" w:rsidRPr="004C4558" w:rsidRDefault="00181880" w:rsidP="00181880">
      <w:pPr>
        <w:jc w:val="both"/>
        <w:rPr>
          <w:rFonts w:eastAsia="Lucida Sans Unicode"/>
          <w:bCs/>
          <w:color w:val="000000"/>
          <w:sz w:val="28"/>
          <w:szCs w:val="28"/>
          <w:lang w:val="pl-PL"/>
        </w:rPr>
      </w:pPr>
    </w:p>
    <w:p w:rsidR="00181880" w:rsidRDefault="00181880" w:rsidP="00181880">
      <w:pPr>
        <w:jc w:val="center"/>
        <w:rPr>
          <w:rFonts w:eastAsia="Lucida Sans Unicode"/>
          <w:bCs/>
          <w:color w:val="000000"/>
          <w:sz w:val="28"/>
          <w:szCs w:val="28"/>
          <w:lang w:val="pl-PL"/>
        </w:rPr>
      </w:pPr>
      <w:r w:rsidRPr="00166E9A">
        <w:rPr>
          <w:rFonts w:eastAsia="Lucida Sans Unicode"/>
          <w:bCs/>
          <w:color w:val="000000"/>
          <w:sz w:val="28"/>
          <w:szCs w:val="28"/>
          <w:lang w:val="pl-PL"/>
        </w:rPr>
        <w:t>§ 1</w:t>
      </w:r>
      <w:r>
        <w:rPr>
          <w:rFonts w:eastAsia="Lucida Sans Unicode"/>
          <w:bCs/>
          <w:color w:val="000000"/>
          <w:sz w:val="28"/>
          <w:szCs w:val="28"/>
          <w:lang w:val="pl-PL"/>
        </w:rPr>
        <w:t>5</w:t>
      </w:r>
      <w:r w:rsidRPr="00166E9A">
        <w:rPr>
          <w:rFonts w:eastAsia="Lucida Sans Unicode"/>
          <w:bCs/>
          <w:color w:val="000000"/>
          <w:sz w:val="28"/>
          <w:szCs w:val="28"/>
          <w:lang w:val="pl-PL"/>
        </w:rPr>
        <w:t>.</w:t>
      </w:r>
    </w:p>
    <w:p w:rsidR="00181880" w:rsidRPr="00166E9A" w:rsidRDefault="00181880" w:rsidP="00181880">
      <w:pPr>
        <w:jc w:val="center"/>
        <w:rPr>
          <w:rFonts w:eastAsia="Lucida Sans Unicode"/>
          <w:bCs/>
          <w:color w:val="000000"/>
          <w:sz w:val="28"/>
          <w:szCs w:val="28"/>
          <w:lang w:val="pl-PL"/>
        </w:rPr>
      </w:pPr>
    </w:p>
    <w:p w:rsidR="00181880" w:rsidRPr="00166E9A" w:rsidRDefault="00181880" w:rsidP="00181880">
      <w:pPr>
        <w:jc w:val="both"/>
        <w:rPr>
          <w:rFonts w:eastAsia="Lucida Sans Unicode"/>
          <w:bCs/>
          <w:sz w:val="28"/>
          <w:szCs w:val="28"/>
          <w:lang w:val="pl-PL"/>
        </w:rPr>
      </w:pPr>
      <w:r>
        <w:rPr>
          <w:rFonts w:eastAsia="Lucida Sans Unicode"/>
          <w:bCs/>
          <w:sz w:val="28"/>
          <w:szCs w:val="28"/>
          <w:lang w:val="pl-PL"/>
        </w:rPr>
        <w:t>1.</w:t>
      </w:r>
      <w:r w:rsidRPr="00166E9A">
        <w:rPr>
          <w:rFonts w:eastAsia="Lucida Sans Unicode"/>
          <w:bCs/>
          <w:sz w:val="28"/>
          <w:szCs w:val="28"/>
          <w:lang w:val="pl-PL"/>
        </w:rPr>
        <w:t>Organ prowadzący  zobowiązany jest do:</w:t>
      </w:r>
    </w:p>
    <w:p w:rsidR="00181880" w:rsidRPr="00914078" w:rsidRDefault="00181880" w:rsidP="00181880">
      <w:pPr>
        <w:numPr>
          <w:ilvl w:val="0"/>
          <w:numId w:val="5"/>
        </w:numPr>
        <w:ind w:left="709"/>
        <w:rPr>
          <w:rFonts w:eastAsia="Lucida Sans Unicode"/>
          <w:bCs/>
          <w:color w:val="000000"/>
          <w:sz w:val="28"/>
          <w:szCs w:val="28"/>
          <w:lang w:val="pl-PL"/>
        </w:rPr>
      </w:pPr>
      <w:r w:rsidRPr="00914078">
        <w:rPr>
          <w:rFonts w:eastAsia="Lucida Sans Unicode"/>
          <w:bCs/>
          <w:sz w:val="28"/>
          <w:szCs w:val="28"/>
          <w:lang w:val="pl-PL"/>
        </w:rPr>
        <w:t>zgłaszani</w:t>
      </w:r>
      <w:r>
        <w:rPr>
          <w:rFonts w:eastAsia="Lucida Sans Unicode"/>
          <w:bCs/>
          <w:sz w:val="28"/>
          <w:szCs w:val="28"/>
          <w:lang w:val="pl-PL"/>
        </w:rPr>
        <w:t>a</w:t>
      </w:r>
      <w:r w:rsidRPr="00914078">
        <w:rPr>
          <w:rFonts w:eastAsia="Lucida Sans Unicode"/>
          <w:bCs/>
          <w:sz w:val="28"/>
          <w:szCs w:val="28"/>
          <w:lang w:val="pl-PL"/>
        </w:rPr>
        <w:t xml:space="preserve"> zmian danych zawartych we wniosku o udzielenie dotacji</w:t>
      </w:r>
      <w:r>
        <w:rPr>
          <w:rFonts w:eastAsia="Lucida Sans Unicode"/>
          <w:bCs/>
          <w:sz w:val="28"/>
          <w:szCs w:val="28"/>
          <w:lang w:val="pl-PL"/>
        </w:rPr>
        <w:t xml:space="preserve">, o którym mowa w </w:t>
      </w:r>
      <w:r w:rsidRPr="00914078">
        <w:rPr>
          <w:rFonts w:eastAsia="Lucida Sans Unicode"/>
          <w:bCs/>
          <w:sz w:val="28"/>
          <w:szCs w:val="28"/>
          <w:lang w:val="pl-PL"/>
        </w:rPr>
        <w:t xml:space="preserve"> </w:t>
      </w:r>
      <w:r w:rsidRPr="00166E9A">
        <w:rPr>
          <w:rFonts w:eastAsia="Lucida Sans Unicode"/>
          <w:bCs/>
          <w:color w:val="000000"/>
          <w:sz w:val="28"/>
          <w:szCs w:val="28"/>
          <w:lang w:val="pl-PL"/>
        </w:rPr>
        <w:t>§</w:t>
      </w:r>
      <w:r>
        <w:rPr>
          <w:rFonts w:eastAsia="Lucida Sans Unicode"/>
          <w:bCs/>
          <w:color w:val="000000"/>
          <w:sz w:val="28"/>
          <w:szCs w:val="28"/>
          <w:lang w:val="pl-PL"/>
        </w:rPr>
        <w:t xml:space="preserve"> 3 </w:t>
      </w:r>
      <w:r w:rsidRPr="00914078">
        <w:rPr>
          <w:rFonts w:eastAsia="Lucida Sans Unicode"/>
          <w:bCs/>
          <w:sz w:val="28"/>
          <w:szCs w:val="28"/>
          <w:lang w:val="pl-PL"/>
        </w:rPr>
        <w:t>w terminie 14 dni od dnia dokonania zmiany,</w:t>
      </w:r>
    </w:p>
    <w:p w:rsidR="00181880" w:rsidRPr="009C3E5B" w:rsidRDefault="00181880" w:rsidP="00181880">
      <w:pPr>
        <w:numPr>
          <w:ilvl w:val="0"/>
          <w:numId w:val="5"/>
        </w:numPr>
        <w:autoSpaceDE w:val="0"/>
        <w:ind w:left="709"/>
        <w:jc w:val="both"/>
        <w:rPr>
          <w:spacing w:val="-8"/>
          <w:sz w:val="28"/>
          <w:szCs w:val="28"/>
          <w:lang w:val="pl-PL"/>
        </w:rPr>
      </w:pPr>
      <w:r w:rsidRPr="009C3E5B">
        <w:rPr>
          <w:rFonts w:eastAsia="Lucida Sans Unicode"/>
          <w:bCs/>
          <w:sz w:val="28"/>
          <w:szCs w:val="28"/>
          <w:lang w:val="pl-PL"/>
        </w:rPr>
        <w:t xml:space="preserve">prowadzenia dokumentacji umożliwiającej ustalenie liczby uczniów kontrolowanej jednostki. </w:t>
      </w:r>
    </w:p>
    <w:p w:rsidR="00181880" w:rsidRDefault="00181880" w:rsidP="00181880">
      <w:pPr>
        <w:autoSpaceDE w:val="0"/>
        <w:jc w:val="both"/>
        <w:rPr>
          <w:spacing w:val="-8"/>
          <w:sz w:val="28"/>
          <w:szCs w:val="28"/>
          <w:lang w:val="pl-PL"/>
        </w:rPr>
      </w:pPr>
    </w:p>
    <w:p w:rsidR="00181880" w:rsidRDefault="00181880" w:rsidP="00181880">
      <w:pPr>
        <w:autoSpaceDE w:val="0"/>
        <w:jc w:val="both"/>
        <w:rPr>
          <w:spacing w:val="-8"/>
          <w:sz w:val="28"/>
          <w:szCs w:val="28"/>
          <w:lang w:val="pl-PL"/>
        </w:rPr>
      </w:pPr>
    </w:p>
    <w:p w:rsidR="00181880" w:rsidRPr="00F45518" w:rsidRDefault="00181880" w:rsidP="00181880">
      <w:pPr>
        <w:autoSpaceDE w:val="0"/>
        <w:jc w:val="both"/>
        <w:rPr>
          <w:spacing w:val="-8"/>
          <w:sz w:val="28"/>
          <w:szCs w:val="28"/>
          <w:lang w:val="pl-PL"/>
        </w:rPr>
      </w:pPr>
    </w:p>
    <w:p w:rsidR="00181880" w:rsidRPr="00166E9A" w:rsidRDefault="00181880" w:rsidP="00181880">
      <w:pPr>
        <w:jc w:val="center"/>
        <w:rPr>
          <w:rFonts w:eastAsia="Lucida Sans Unicode"/>
          <w:bCs/>
          <w:color w:val="000000"/>
          <w:sz w:val="28"/>
          <w:szCs w:val="28"/>
          <w:lang w:val="pl-PL"/>
        </w:rPr>
      </w:pPr>
      <w:r w:rsidRPr="00166E9A">
        <w:rPr>
          <w:rFonts w:eastAsia="Lucida Sans Unicode"/>
          <w:bCs/>
          <w:color w:val="000000"/>
          <w:sz w:val="28"/>
          <w:szCs w:val="28"/>
          <w:lang w:val="pl-PL"/>
        </w:rPr>
        <w:t>§ 1</w:t>
      </w:r>
      <w:r>
        <w:rPr>
          <w:rFonts w:eastAsia="Lucida Sans Unicode"/>
          <w:bCs/>
          <w:color w:val="000000"/>
          <w:sz w:val="28"/>
          <w:szCs w:val="28"/>
          <w:lang w:val="pl-PL"/>
        </w:rPr>
        <w:t>6</w:t>
      </w:r>
      <w:r w:rsidRPr="00166E9A">
        <w:rPr>
          <w:rFonts w:eastAsia="Lucida Sans Unicode"/>
          <w:bCs/>
          <w:color w:val="000000"/>
          <w:sz w:val="28"/>
          <w:szCs w:val="28"/>
          <w:lang w:val="pl-PL"/>
        </w:rPr>
        <w:t>.</w:t>
      </w:r>
    </w:p>
    <w:p w:rsidR="00181880" w:rsidRDefault="00181880" w:rsidP="00181880">
      <w:pPr>
        <w:pStyle w:val="Default"/>
        <w:jc w:val="both"/>
        <w:rPr>
          <w:color w:val="auto"/>
        </w:rPr>
      </w:pPr>
    </w:p>
    <w:p w:rsidR="00181880" w:rsidRPr="004A0E75" w:rsidRDefault="00181880" w:rsidP="00181880">
      <w:pPr>
        <w:pStyle w:val="Default"/>
        <w:jc w:val="both"/>
        <w:rPr>
          <w:color w:val="auto"/>
          <w:sz w:val="28"/>
          <w:szCs w:val="28"/>
        </w:rPr>
      </w:pPr>
      <w:r w:rsidRPr="004A0E75">
        <w:rPr>
          <w:color w:val="auto"/>
          <w:sz w:val="28"/>
          <w:szCs w:val="28"/>
        </w:rPr>
        <w:t xml:space="preserve">1. Z przeprowadzonej kontroli kontrolujący  sporządza protokół, którego jeden egzemplarz przekazuje osobie reprezentującej jednostkę kontrolowaną. </w:t>
      </w:r>
    </w:p>
    <w:p w:rsidR="00181880" w:rsidRPr="004A0E75" w:rsidRDefault="00181880" w:rsidP="00181880">
      <w:pPr>
        <w:pStyle w:val="Default"/>
        <w:jc w:val="both"/>
        <w:rPr>
          <w:color w:val="auto"/>
          <w:sz w:val="28"/>
          <w:szCs w:val="28"/>
        </w:rPr>
      </w:pPr>
      <w:r w:rsidRPr="004A0E75">
        <w:rPr>
          <w:color w:val="auto"/>
          <w:sz w:val="28"/>
          <w:szCs w:val="28"/>
        </w:rPr>
        <w:t xml:space="preserve">2. Jeżeli osoba reprezentująca kontrolowany podmiot odmawia podpisania protokołu – protokół podpisują jedynie kontrolerzy, czyniąc w nim adnotację o odmowie podpisania protokołu. </w:t>
      </w:r>
    </w:p>
    <w:p w:rsidR="00181880" w:rsidRPr="004A0E75" w:rsidRDefault="00181880" w:rsidP="00181880">
      <w:pPr>
        <w:pStyle w:val="Default"/>
        <w:jc w:val="both"/>
        <w:rPr>
          <w:color w:val="auto"/>
          <w:sz w:val="28"/>
          <w:szCs w:val="28"/>
        </w:rPr>
      </w:pPr>
      <w:r w:rsidRPr="004A0E75">
        <w:rPr>
          <w:color w:val="auto"/>
          <w:sz w:val="28"/>
          <w:szCs w:val="28"/>
        </w:rPr>
        <w:t xml:space="preserve">3. Odmowa podpisania protokołu nie wstrzymuje wydania wniosków pokontrolnych                        oraz dochodzenia zwrotu dotacji w trybie określonym w odrębnych przepisach. </w:t>
      </w:r>
    </w:p>
    <w:p w:rsidR="00181880" w:rsidRPr="004A0E75" w:rsidRDefault="00181880" w:rsidP="00181880">
      <w:pPr>
        <w:pStyle w:val="Default"/>
        <w:jc w:val="both"/>
        <w:rPr>
          <w:color w:val="auto"/>
          <w:sz w:val="28"/>
          <w:szCs w:val="28"/>
        </w:rPr>
      </w:pPr>
      <w:r w:rsidRPr="004A0E75">
        <w:rPr>
          <w:color w:val="auto"/>
          <w:sz w:val="28"/>
          <w:szCs w:val="28"/>
        </w:rPr>
        <w:t xml:space="preserve">4. Kontrola zostaje zakończona w dniu dostarczenia protokołu kontroli. </w:t>
      </w:r>
    </w:p>
    <w:p w:rsidR="00181880" w:rsidRDefault="00181880" w:rsidP="00181880">
      <w:pPr>
        <w:pStyle w:val="Default"/>
        <w:jc w:val="both"/>
        <w:rPr>
          <w:color w:val="auto"/>
          <w:sz w:val="28"/>
          <w:szCs w:val="28"/>
        </w:rPr>
      </w:pPr>
      <w:r w:rsidRPr="004A0E75">
        <w:rPr>
          <w:color w:val="auto"/>
          <w:sz w:val="28"/>
          <w:szCs w:val="28"/>
        </w:rPr>
        <w:t xml:space="preserve">5. </w:t>
      </w:r>
      <w:r>
        <w:rPr>
          <w:color w:val="auto"/>
          <w:sz w:val="28"/>
          <w:szCs w:val="28"/>
        </w:rPr>
        <w:t>Kierownik jednostki kontrolowanej zobowiązany jest niezwłocznie, nie później jednak niż w terminie 30 dni, wykonać zalecenia pokontrolne, jak również w tym terminie powiadomić Starostę Braniewskiego o podjętych działaniach.</w:t>
      </w:r>
    </w:p>
    <w:p w:rsidR="00181880" w:rsidRDefault="00181880" w:rsidP="00181880">
      <w:pPr>
        <w:pStyle w:val="Default"/>
        <w:jc w:val="both"/>
        <w:rPr>
          <w:color w:val="auto"/>
          <w:sz w:val="28"/>
          <w:szCs w:val="28"/>
        </w:rPr>
      </w:pPr>
    </w:p>
    <w:p w:rsidR="00181880" w:rsidRDefault="00181880" w:rsidP="00181880">
      <w:pPr>
        <w:autoSpaceDE w:val="0"/>
        <w:jc w:val="center"/>
        <w:rPr>
          <w:rFonts w:eastAsia="Lucida Sans Unicode"/>
          <w:b/>
          <w:bCs/>
          <w:color w:val="000000"/>
          <w:spacing w:val="-8"/>
          <w:sz w:val="28"/>
          <w:szCs w:val="28"/>
          <w:lang w:val="pl-PL"/>
        </w:rPr>
      </w:pPr>
    </w:p>
    <w:p w:rsidR="00181880" w:rsidRDefault="00181880" w:rsidP="00181880">
      <w:pPr>
        <w:ind w:left="5648" w:firstLine="706"/>
        <w:jc w:val="right"/>
        <w:rPr>
          <w:rFonts w:eastAsia="Lucida Sans Unicode" w:cs="Tahoma"/>
          <w:color w:val="000000"/>
          <w:sz w:val="20"/>
          <w:lang w:val="pl-PL"/>
        </w:rPr>
      </w:pPr>
      <w:bookmarkStart w:id="0" w:name="_GoBack"/>
      <w:bookmarkEnd w:id="0"/>
    </w:p>
    <w:sectPr w:rsidR="001818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F7D53D1"/>
    <w:multiLevelType w:val="hybridMultilevel"/>
    <w:tmpl w:val="96C0D0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2596" w:hanging="360"/>
      </w:pPr>
    </w:lvl>
    <w:lvl w:ilvl="2" w:tplc="0415001B" w:tentative="1">
      <w:start w:val="1"/>
      <w:numFmt w:val="lowerRoman"/>
      <w:lvlText w:val="%3."/>
      <w:lvlJc w:val="right"/>
      <w:pPr>
        <w:ind w:left="3316" w:hanging="180"/>
      </w:pPr>
    </w:lvl>
    <w:lvl w:ilvl="3" w:tplc="0415000F" w:tentative="1">
      <w:start w:val="1"/>
      <w:numFmt w:val="decimal"/>
      <w:lvlText w:val="%4."/>
      <w:lvlJc w:val="left"/>
      <w:pPr>
        <w:ind w:left="4036" w:hanging="360"/>
      </w:pPr>
    </w:lvl>
    <w:lvl w:ilvl="4" w:tplc="04150019" w:tentative="1">
      <w:start w:val="1"/>
      <w:numFmt w:val="lowerLetter"/>
      <w:lvlText w:val="%5."/>
      <w:lvlJc w:val="left"/>
      <w:pPr>
        <w:ind w:left="4756" w:hanging="360"/>
      </w:pPr>
    </w:lvl>
    <w:lvl w:ilvl="5" w:tplc="0415001B" w:tentative="1">
      <w:start w:val="1"/>
      <w:numFmt w:val="lowerRoman"/>
      <w:lvlText w:val="%6."/>
      <w:lvlJc w:val="right"/>
      <w:pPr>
        <w:ind w:left="5476" w:hanging="180"/>
      </w:pPr>
    </w:lvl>
    <w:lvl w:ilvl="6" w:tplc="0415000F" w:tentative="1">
      <w:start w:val="1"/>
      <w:numFmt w:val="decimal"/>
      <w:lvlText w:val="%7."/>
      <w:lvlJc w:val="left"/>
      <w:pPr>
        <w:ind w:left="6196" w:hanging="360"/>
      </w:pPr>
    </w:lvl>
    <w:lvl w:ilvl="7" w:tplc="04150019" w:tentative="1">
      <w:start w:val="1"/>
      <w:numFmt w:val="lowerLetter"/>
      <w:lvlText w:val="%8."/>
      <w:lvlJc w:val="left"/>
      <w:pPr>
        <w:ind w:left="6916" w:hanging="360"/>
      </w:pPr>
    </w:lvl>
    <w:lvl w:ilvl="8" w:tplc="0415001B" w:tentative="1">
      <w:start w:val="1"/>
      <w:numFmt w:val="lowerRoman"/>
      <w:lvlText w:val="%9."/>
      <w:lvlJc w:val="right"/>
      <w:pPr>
        <w:ind w:left="7636" w:hanging="180"/>
      </w:pPr>
    </w:lvl>
  </w:abstractNum>
  <w:abstractNum w:abstractNumId="2">
    <w:nsid w:val="1B293BC2"/>
    <w:multiLevelType w:val="hybridMultilevel"/>
    <w:tmpl w:val="B9DCDF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55F85CEA">
      <w:start w:val="3"/>
      <w:numFmt w:val="bullet"/>
      <w:lvlText w:val=""/>
      <w:lvlJc w:val="left"/>
      <w:pPr>
        <w:ind w:left="360" w:hanging="360"/>
      </w:pPr>
      <w:rPr>
        <w:rFonts w:ascii="Symbol" w:eastAsia="Andale Sans UI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52D09"/>
    <w:multiLevelType w:val="hybridMultilevel"/>
    <w:tmpl w:val="956E31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E11A3270">
      <w:start w:val="1"/>
      <w:numFmt w:val="decimal"/>
      <w:lvlText w:val="%8."/>
      <w:lvlJc w:val="left"/>
      <w:pPr>
        <w:ind w:left="5760" w:hanging="360"/>
      </w:pPr>
      <w:rPr>
        <w:rFonts w:ascii="Times New Roman" w:eastAsia="Lucida Sans Unicode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FD107F"/>
    <w:multiLevelType w:val="hybridMultilevel"/>
    <w:tmpl w:val="0074E43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4A53D39"/>
    <w:multiLevelType w:val="hybridMultilevel"/>
    <w:tmpl w:val="D4507D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9AF"/>
    <w:rsid w:val="00181880"/>
    <w:rsid w:val="00655995"/>
    <w:rsid w:val="00D9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1880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181880"/>
    <w:rPr>
      <w:b/>
      <w:bCs/>
    </w:rPr>
  </w:style>
  <w:style w:type="paragraph" w:styleId="Tekstpodstawowy">
    <w:name w:val="Body Text"/>
    <w:basedOn w:val="Normalny"/>
    <w:link w:val="TekstpodstawowyZnak"/>
    <w:rsid w:val="0018188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81880"/>
    <w:rPr>
      <w:rFonts w:ascii="Times New Roman" w:eastAsia="Andale Sans UI" w:hAnsi="Times New Roman" w:cs="Times New Roman"/>
      <w:kern w:val="1"/>
      <w:sz w:val="24"/>
      <w:szCs w:val="24"/>
      <w:lang/>
    </w:rPr>
  </w:style>
  <w:style w:type="paragraph" w:customStyle="1" w:styleId="Default">
    <w:name w:val="Default"/>
    <w:rsid w:val="001818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1880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181880"/>
    <w:rPr>
      <w:b/>
      <w:bCs/>
    </w:rPr>
  </w:style>
  <w:style w:type="paragraph" w:styleId="Tekstpodstawowy">
    <w:name w:val="Body Text"/>
    <w:basedOn w:val="Normalny"/>
    <w:link w:val="TekstpodstawowyZnak"/>
    <w:rsid w:val="0018188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81880"/>
    <w:rPr>
      <w:rFonts w:ascii="Times New Roman" w:eastAsia="Andale Sans UI" w:hAnsi="Times New Roman" w:cs="Times New Roman"/>
      <w:kern w:val="1"/>
      <w:sz w:val="24"/>
      <w:szCs w:val="24"/>
      <w:lang/>
    </w:rPr>
  </w:style>
  <w:style w:type="paragraph" w:customStyle="1" w:styleId="Default">
    <w:name w:val="Default"/>
    <w:rsid w:val="001818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1350</Words>
  <Characters>8103</Characters>
  <Application>Microsoft Office Word</Application>
  <DocSecurity>0</DocSecurity>
  <Lines>67</Lines>
  <Paragraphs>18</Paragraphs>
  <ScaleCrop>false</ScaleCrop>
  <Company>Starostwo Powiatowe Braniewo</Company>
  <LinksUpToDate>false</LinksUpToDate>
  <CharactersWithSpaces>9435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Braniewo</dc:creator>
  <cp:keywords/>
  <dc:description/>
  <cp:lastModifiedBy>Starostwo Braniewo</cp:lastModifiedBy>
  <cp:revision>2</cp:revision>
  <dcterms:created xsi:type="dcterms:W3CDTF">2017-05-19T07:08:00Z</dcterms:created>
  <dcterms:modified xsi:type="dcterms:W3CDTF">2017-05-19T07:09:00Z</dcterms:modified>
</cp:coreProperties>
</file>