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E0" w:rsidRPr="00563549" w:rsidRDefault="008076E0" w:rsidP="00A75A89">
      <w:pPr>
        <w:tabs>
          <w:tab w:val="left" w:pos="3828"/>
        </w:tabs>
        <w:ind w:left="5499"/>
        <w:jc w:val="right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 xml:space="preserve">Załącznik do Uchwały Nr </w:t>
      </w:r>
      <w:r w:rsidR="00B13524">
        <w:rPr>
          <w:sz w:val="22"/>
          <w:szCs w:val="22"/>
          <w:lang w:eastAsia="pl-PL"/>
        </w:rPr>
        <w:t>431/18</w:t>
      </w:r>
    </w:p>
    <w:p w:rsidR="008076E0" w:rsidRPr="00563549" w:rsidRDefault="008076E0" w:rsidP="00A75A89">
      <w:pPr>
        <w:jc w:val="right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 xml:space="preserve">                                                                                                      Zarządu Powiatu Braniewskiego</w:t>
      </w:r>
    </w:p>
    <w:p w:rsidR="008076E0" w:rsidRPr="00563549" w:rsidRDefault="008076E0" w:rsidP="00A75A89">
      <w:pPr>
        <w:jc w:val="right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ab/>
      </w:r>
      <w:r w:rsidRPr="00563549">
        <w:rPr>
          <w:sz w:val="22"/>
          <w:szCs w:val="22"/>
          <w:lang w:eastAsia="pl-PL"/>
        </w:rPr>
        <w:tab/>
      </w:r>
      <w:r w:rsidRPr="00563549">
        <w:rPr>
          <w:sz w:val="22"/>
          <w:szCs w:val="22"/>
          <w:lang w:eastAsia="pl-PL"/>
        </w:rPr>
        <w:tab/>
      </w:r>
      <w:r w:rsidRPr="00563549">
        <w:rPr>
          <w:sz w:val="22"/>
          <w:szCs w:val="22"/>
          <w:lang w:eastAsia="pl-PL"/>
        </w:rPr>
        <w:tab/>
      </w:r>
      <w:r w:rsidRPr="00563549">
        <w:rPr>
          <w:sz w:val="22"/>
          <w:szCs w:val="22"/>
          <w:lang w:eastAsia="pl-PL"/>
        </w:rPr>
        <w:tab/>
        <w:t xml:space="preserve">                                      z dnia</w:t>
      </w:r>
      <w:r w:rsidR="00B13524">
        <w:rPr>
          <w:sz w:val="22"/>
          <w:szCs w:val="22"/>
          <w:lang w:eastAsia="pl-PL"/>
        </w:rPr>
        <w:t>19 stycznia 2018r.</w:t>
      </w:r>
      <w:bookmarkStart w:id="0" w:name="_GoBack"/>
      <w:bookmarkEnd w:id="0"/>
      <w:r w:rsidRPr="00563549">
        <w:rPr>
          <w:sz w:val="22"/>
          <w:szCs w:val="22"/>
          <w:lang w:eastAsia="pl-PL"/>
        </w:rPr>
        <w:t xml:space="preserve"> </w:t>
      </w:r>
    </w:p>
    <w:p w:rsidR="008076E0" w:rsidRPr="00563549" w:rsidRDefault="00EE5FA0" w:rsidP="00A75A89">
      <w:pPr>
        <w:jc w:val="center"/>
        <w:rPr>
          <w:b/>
          <w:bCs/>
          <w:sz w:val="22"/>
          <w:szCs w:val="22"/>
          <w:lang w:eastAsia="pl-PL"/>
        </w:rPr>
      </w:pPr>
      <w:r w:rsidRPr="00563549">
        <w:rPr>
          <w:b/>
          <w:bCs/>
          <w:sz w:val="22"/>
          <w:szCs w:val="22"/>
          <w:lang w:eastAsia="pl-PL"/>
        </w:rPr>
        <w:t xml:space="preserve">REGULAMIN </w:t>
      </w:r>
    </w:p>
    <w:p w:rsidR="008076E0" w:rsidRPr="00563549" w:rsidRDefault="008076E0" w:rsidP="00A75A89">
      <w:pPr>
        <w:autoSpaceDE w:val="0"/>
        <w:jc w:val="both"/>
        <w:rPr>
          <w:b/>
          <w:bCs/>
          <w:sz w:val="22"/>
          <w:szCs w:val="22"/>
        </w:rPr>
      </w:pPr>
      <w:r w:rsidRPr="00563549">
        <w:rPr>
          <w:b/>
          <w:sz w:val="22"/>
          <w:szCs w:val="22"/>
        </w:rPr>
        <w:t xml:space="preserve">prac Komisji Konkursowych, powołanych w celu </w:t>
      </w:r>
      <w:r w:rsidRPr="00563549">
        <w:rPr>
          <w:b/>
          <w:bCs/>
          <w:sz w:val="22"/>
          <w:szCs w:val="22"/>
        </w:rPr>
        <w:t>przeprowadzenia otwartych konkursów ofert na realizację zadań Powiatu Braniewskiego przez organizacje pozarządowe oraz podmioty, o których mowa w art. 3 ust. 3 ustawy  z dnia 24 kwietnia 2003 roku o działalności pożytk</w:t>
      </w:r>
      <w:r w:rsidR="00A75A89">
        <w:rPr>
          <w:b/>
          <w:bCs/>
          <w:sz w:val="22"/>
          <w:szCs w:val="22"/>
        </w:rPr>
        <w:t xml:space="preserve">u publicznego </w:t>
      </w:r>
      <w:r w:rsidR="00563549">
        <w:rPr>
          <w:b/>
          <w:bCs/>
          <w:sz w:val="22"/>
          <w:szCs w:val="22"/>
        </w:rPr>
        <w:t>i o wolontariacie</w:t>
      </w:r>
      <w:r w:rsidR="006C3C88" w:rsidRPr="00563549">
        <w:rPr>
          <w:b/>
          <w:bCs/>
          <w:sz w:val="22"/>
          <w:szCs w:val="22"/>
        </w:rPr>
        <w:t xml:space="preserve"> na 2018</w:t>
      </w:r>
      <w:r w:rsidRPr="00563549">
        <w:rPr>
          <w:b/>
          <w:bCs/>
          <w:sz w:val="22"/>
          <w:szCs w:val="22"/>
        </w:rPr>
        <w:t xml:space="preserve"> rok</w:t>
      </w:r>
    </w:p>
    <w:p w:rsidR="008076E0" w:rsidRPr="00563549" w:rsidRDefault="008076E0" w:rsidP="00A75A89">
      <w:pPr>
        <w:autoSpaceDE w:val="0"/>
        <w:jc w:val="both"/>
        <w:rPr>
          <w:sz w:val="22"/>
          <w:szCs w:val="22"/>
          <w:lang w:eastAsia="pl-PL"/>
        </w:rPr>
      </w:pPr>
    </w:p>
    <w:p w:rsidR="00563549" w:rsidRDefault="00563549" w:rsidP="00A75A89">
      <w:pPr>
        <w:rPr>
          <w:b/>
          <w:bCs/>
          <w:sz w:val="22"/>
          <w:szCs w:val="22"/>
          <w:lang w:eastAsia="pl-PL"/>
        </w:rPr>
      </w:pPr>
      <w:r w:rsidRPr="00563549">
        <w:rPr>
          <w:b/>
          <w:bCs/>
          <w:sz w:val="22"/>
          <w:szCs w:val="22"/>
          <w:lang w:eastAsia="pl-PL"/>
        </w:rPr>
        <w:t>§ 1.</w:t>
      </w:r>
      <w:r>
        <w:rPr>
          <w:b/>
          <w:bCs/>
          <w:sz w:val="22"/>
          <w:szCs w:val="22"/>
          <w:lang w:eastAsia="pl-PL"/>
        </w:rPr>
        <w:t xml:space="preserve"> </w:t>
      </w:r>
    </w:p>
    <w:p w:rsidR="008076E0" w:rsidRPr="00563549" w:rsidRDefault="008076E0" w:rsidP="00A75A89">
      <w:pPr>
        <w:rPr>
          <w:b/>
          <w:bCs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Komisja Konkursowa działa w oparciu o następujące przepisy prawa:</w:t>
      </w:r>
    </w:p>
    <w:p w:rsidR="008076E0" w:rsidRPr="00563549" w:rsidRDefault="00563F9A" w:rsidP="00A75A8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u</w:t>
      </w:r>
      <w:r w:rsidR="008076E0" w:rsidRPr="00563549">
        <w:rPr>
          <w:rFonts w:eastAsia="Times New Roman"/>
          <w:color w:val="auto"/>
          <w:sz w:val="22"/>
          <w:szCs w:val="22"/>
          <w:lang w:eastAsia="pl-PL"/>
        </w:rPr>
        <w:t>stawę z dnia 24 kwietnia 2003 roku o działalności pożytku pub</w:t>
      </w:r>
      <w:r w:rsidR="00563549">
        <w:rPr>
          <w:rFonts w:eastAsia="Times New Roman"/>
          <w:color w:val="auto"/>
          <w:sz w:val="22"/>
          <w:szCs w:val="22"/>
          <w:lang w:eastAsia="pl-PL"/>
        </w:rPr>
        <w:t xml:space="preserve">licznego </w:t>
      </w:r>
      <w:r w:rsidR="008076E0" w:rsidRPr="00563549">
        <w:rPr>
          <w:rFonts w:eastAsia="Times New Roman"/>
          <w:color w:val="auto"/>
          <w:sz w:val="22"/>
          <w:szCs w:val="22"/>
          <w:lang w:eastAsia="pl-PL"/>
        </w:rPr>
        <w:t xml:space="preserve">i o wolontariacie </w:t>
      </w:r>
      <w:r w:rsidR="008076E0" w:rsidRPr="00563549">
        <w:rPr>
          <w:sz w:val="22"/>
          <w:szCs w:val="22"/>
          <w:lang w:eastAsia="pl-PL"/>
        </w:rPr>
        <w:t>(tekst jednolity</w:t>
      </w:r>
      <w:r w:rsidR="005F68A7" w:rsidRPr="00563549">
        <w:rPr>
          <w:sz w:val="22"/>
          <w:szCs w:val="22"/>
          <w:lang w:eastAsia="pl-PL"/>
        </w:rPr>
        <w:t>:</w:t>
      </w:r>
      <w:r w:rsidR="008076E0" w:rsidRPr="00563549">
        <w:rPr>
          <w:sz w:val="22"/>
          <w:szCs w:val="22"/>
          <w:lang w:eastAsia="pl-PL"/>
        </w:rPr>
        <w:t xml:space="preserve"> </w:t>
      </w:r>
      <w:r w:rsidR="008076E0" w:rsidRPr="00563549">
        <w:rPr>
          <w:rFonts w:eastAsia="Times New Roman"/>
          <w:bCs/>
          <w:color w:val="auto"/>
          <w:sz w:val="22"/>
          <w:szCs w:val="22"/>
          <w:lang w:eastAsia="pl-PL"/>
        </w:rPr>
        <w:t>Dz.</w:t>
      </w:r>
      <w:r w:rsidR="005F68A7" w:rsidRPr="00563549">
        <w:rPr>
          <w:rFonts w:eastAsia="Times New Roman"/>
          <w:bCs/>
          <w:color w:val="auto"/>
          <w:sz w:val="22"/>
          <w:szCs w:val="22"/>
          <w:lang w:eastAsia="pl-PL"/>
        </w:rPr>
        <w:t xml:space="preserve"> U. </w:t>
      </w:r>
      <w:r w:rsidRPr="00563549">
        <w:rPr>
          <w:rFonts w:eastAsia="Times New Roman"/>
          <w:bCs/>
          <w:color w:val="auto"/>
          <w:sz w:val="22"/>
          <w:szCs w:val="22"/>
          <w:lang w:eastAsia="pl-PL"/>
        </w:rPr>
        <w:t xml:space="preserve">z </w:t>
      </w:r>
      <w:r w:rsidR="005F68A7" w:rsidRPr="00563549">
        <w:rPr>
          <w:rFonts w:eastAsia="Times New Roman"/>
          <w:bCs/>
          <w:color w:val="auto"/>
          <w:sz w:val="22"/>
          <w:szCs w:val="22"/>
          <w:lang w:eastAsia="pl-PL"/>
        </w:rPr>
        <w:t>2016</w:t>
      </w:r>
      <w:r w:rsidRPr="00563549">
        <w:rPr>
          <w:rFonts w:eastAsia="Times New Roman"/>
          <w:bCs/>
          <w:color w:val="auto"/>
          <w:sz w:val="22"/>
          <w:szCs w:val="22"/>
          <w:lang w:eastAsia="pl-PL"/>
        </w:rPr>
        <w:t xml:space="preserve"> r.</w:t>
      </w:r>
      <w:r w:rsidR="005F68A7" w:rsidRPr="00563549">
        <w:rPr>
          <w:rFonts w:eastAsia="Times New Roman"/>
          <w:bCs/>
          <w:color w:val="auto"/>
          <w:sz w:val="22"/>
          <w:szCs w:val="22"/>
          <w:lang w:eastAsia="pl-PL"/>
        </w:rPr>
        <w:t>, poz. 1817</w:t>
      </w:r>
      <w:r w:rsidR="009464BC">
        <w:rPr>
          <w:rFonts w:eastAsia="Times New Roman"/>
          <w:bCs/>
          <w:color w:val="auto"/>
          <w:sz w:val="22"/>
          <w:szCs w:val="22"/>
          <w:lang w:eastAsia="pl-PL"/>
        </w:rPr>
        <w:t>ze zm.</w:t>
      </w:r>
      <w:r w:rsidR="008076E0" w:rsidRPr="00563549">
        <w:rPr>
          <w:rFonts w:eastAsia="Times New Roman"/>
          <w:color w:val="auto"/>
          <w:sz w:val="22"/>
          <w:szCs w:val="22"/>
          <w:lang w:eastAsia="pl-PL"/>
        </w:rPr>
        <w:t>),</w:t>
      </w:r>
    </w:p>
    <w:p w:rsidR="00563F9A" w:rsidRPr="00563549" w:rsidRDefault="00563F9A" w:rsidP="00A75A89">
      <w:pPr>
        <w:widowControl/>
        <w:numPr>
          <w:ilvl w:val="0"/>
          <w:numId w:val="8"/>
        </w:numPr>
        <w:tabs>
          <w:tab w:val="left" w:pos="18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r</w:t>
      </w:r>
      <w:r w:rsidR="008076E0" w:rsidRPr="00563549">
        <w:rPr>
          <w:rFonts w:eastAsia="Times New Roman"/>
          <w:color w:val="auto"/>
          <w:sz w:val="22"/>
          <w:szCs w:val="22"/>
          <w:lang w:eastAsia="pl-PL"/>
        </w:rPr>
        <w:t xml:space="preserve">ozporządzenie Ministra </w:t>
      </w:r>
      <w:r w:rsidR="005F68A7" w:rsidRPr="00563549">
        <w:rPr>
          <w:sz w:val="22"/>
          <w:szCs w:val="22"/>
        </w:rPr>
        <w:t xml:space="preserve">Rodziny, Pracy i Polityki Społecznej z dnia 17 sierpnia 2016 </w:t>
      </w:r>
      <w:r w:rsidR="005F68A7" w:rsidRPr="00563549">
        <w:rPr>
          <w:iCs/>
          <w:sz w:val="22"/>
          <w:szCs w:val="22"/>
        </w:rPr>
        <w:t>w sprawie</w:t>
      </w:r>
      <w:r w:rsidR="005F68A7" w:rsidRPr="00563549">
        <w:rPr>
          <w:rFonts w:eastAsia="Lucida Sans Unicode"/>
          <w:color w:val="FF0000"/>
          <w:sz w:val="22"/>
          <w:szCs w:val="22"/>
          <w:lang w:eastAsia="pl-PL" w:bidi="pl-PL"/>
        </w:rPr>
        <w:t xml:space="preserve"> </w:t>
      </w:r>
      <w:r w:rsidR="005F68A7" w:rsidRPr="00563549">
        <w:rPr>
          <w:iCs/>
          <w:sz w:val="22"/>
          <w:szCs w:val="22"/>
        </w:rPr>
        <w:t>wzorów ofert i ramowych wzorów umów dotyczących realizacji zadań publicznych oraz wzorów</w:t>
      </w:r>
      <w:r w:rsidR="005F68A7" w:rsidRPr="00563549">
        <w:rPr>
          <w:rFonts w:eastAsia="Lucida Sans Unicode"/>
          <w:color w:val="FF0000"/>
          <w:sz w:val="22"/>
          <w:szCs w:val="22"/>
          <w:lang w:eastAsia="pl-PL" w:bidi="pl-PL"/>
        </w:rPr>
        <w:t xml:space="preserve"> </w:t>
      </w:r>
      <w:r w:rsidR="005F68A7" w:rsidRPr="00563549">
        <w:rPr>
          <w:iCs/>
          <w:sz w:val="22"/>
          <w:szCs w:val="22"/>
        </w:rPr>
        <w:t xml:space="preserve">sprawozdań z wykonania tych zadań </w:t>
      </w:r>
      <w:r w:rsidR="00563549">
        <w:rPr>
          <w:sz w:val="22"/>
          <w:szCs w:val="22"/>
        </w:rPr>
        <w:t xml:space="preserve">(Dz. U. </w:t>
      </w:r>
      <w:r w:rsidR="005F68A7" w:rsidRPr="00563549">
        <w:rPr>
          <w:sz w:val="22"/>
          <w:szCs w:val="22"/>
        </w:rPr>
        <w:t>z 201</w:t>
      </w:r>
      <w:r w:rsidRPr="00563549">
        <w:rPr>
          <w:sz w:val="22"/>
          <w:szCs w:val="22"/>
        </w:rPr>
        <w:t>6 r. poz. 1300),</w:t>
      </w:r>
    </w:p>
    <w:p w:rsidR="008076E0" w:rsidRPr="00563549" w:rsidRDefault="00563F9A" w:rsidP="00A75A89">
      <w:pPr>
        <w:widowControl/>
        <w:numPr>
          <w:ilvl w:val="0"/>
          <w:numId w:val="8"/>
        </w:numPr>
        <w:tabs>
          <w:tab w:val="left" w:pos="18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u</w:t>
      </w:r>
      <w:r w:rsidR="008076E0" w:rsidRPr="00563549">
        <w:rPr>
          <w:color w:val="auto"/>
          <w:sz w:val="22"/>
          <w:szCs w:val="22"/>
          <w:lang w:eastAsia="pl-PL"/>
        </w:rPr>
        <w:t xml:space="preserve">stawę z dnia </w:t>
      </w:r>
      <w:r w:rsidR="008076E0" w:rsidRPr="00563549">
        <w:rPr>
          <w:rFonts w:eastAsia="Times New Roman"/>
          <w:color w:val="auto"/>
          <w:sz w:val="22"/>
          <w:szCs w:val="22"/>
          <w:lang w:eastAsia="pl-PL"/>
        </w:rPr>
        <w:t>27 sierpnia 2009</w:t>
      </w:r>
      <w:r w:rsidR="008076E0" w:rsidRPr="00563549">
        <w:rPr>
          <w:color w:val="auto"/>
          <w:sz w:val="22"/>
          <w:szCs w:val="22"/>
          <w:lang w:eastAsia="pl-PL"/>
        </w:rPr>
        <w:t xml:space="preserve"> r. o finansach publicznych (tekst jedno</w:t>
      </w:r>
      <w:r w:rsidR="00563549">
        <w:rPr>
          <w:color w:val="auto"/>
          <w:sz w:val="22"/>
          <w:szCs w:val="22"/>
          <w:lang w:eastAsia="pl-PL"/>
        </w:rPr>
        <w:t xml:space="preserve">lity Dz. </w:t>
      </w:r>
      <w:proofErr w:type="spellStart"/>
      <w:r w:rsidR="00563549">
        <w:rPr>
          <w:color w:val="auto"/>
          <w:sz w:val="22"/>
          <w:szCs w:val="22"/>
          <w:lang w:eastAsia="pl-PL"/>
        </w:rPr>
        <w:t>U.</w:t>
      </w:r>
      <w:r w:rsidR="00CB1131" w:rsidRPr="00563549">
        <w:rPr>
          <w:rFonts w:eastAsia="Times New Roman"/>
          <w:color w:val="auto"/>
          <w:sz w:val="22"/>
          <w:szCs w:val="22"/>
          <w:lang w:eastAsia="pl-PL"/>
        </w:rPr>
        <w:t>z</w:t>
      </w:r>
      <w:proofErr w:type="spellEnd"/>
      <w:r w:rsidR="00CB1131" w:rsidRPr="00563549">
        <w:rPr>
          <w:rFonts w:eastAsia="Times New Roman"/>
          <w:color w:val="auto"/>
          <w:sz w:val="22"/>
          <w:szCs w:val="22"/>
          <w:lang w:eastAsia="pl-PL"/>
        </w:rPr>
        <w:t xml:space="preserve"> 2016 r. poz. 2077</w:t>
      </w:r>
      <w:r w:rsidR="005F68A7" w:rsidRPr="00563549">
        <w:rPr>
          <w:rFonts w:eastAsia="Times New Roman"/>
          <w:color w:val="auto"/>
          <w:sz w:val="22"/>
          <w:szCs w:val="22"/>
          <w:lang w:eastAsia="pl-PL"/>
        </w:rPr>
        <w:t>).</w:t>
      </w:r>
    </w:p>
    <w:p w:rsidR="00563549" w:rsidRDefault="00563549" w:rsidP="00A75A89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  <w:lang w:eastAsia="pl-PL"/>
        </w:rPr>
      </w:pPr>
    </w:p>
    <w:p w:rsidR="008076E0" w:rsidRPr="00563549" w:rsidRDefault="008076E0" w:rsidP="00A75A89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left="284" w:hanging="284"/>
        <w:rPr>
          <w:b/>
          <w:bCs/>
          <w:sz w:val="22"/>
          <w:szCs w:val="22"/>
          <w:lang w:eastAsia="pl-PL"/>
        </w:rPr>
      </w:pPr>
      <w:r w:rsidRPr="00563549">
        <w:rPr>
          <w:b/>
          <w:bCs/>
          <w:sz w:val="22"/>
          <w:szCs w:val="22"/>
          <w:lang w:eastAsia="pl-PL"/>
        </w:rPr>
        <w:t>§ 2.</w:t>
      </w:r>
    </w:p>
    <w:p w:rsidR="008076E0" w:rsidRPr="00563549" w:rsidRDefault="008076E0" w:rsidP="00A75A89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W celu zlecania zadań organizacjom</w:t>
      </w:r>
      <w:r w:rsidR="00563549">
        <w:rPr>
          <w:sz w:val="22"/>
          <w:szCs w:val="22"/>
          <w:lang w:eastAsia="pl-PL"/>
        </w:rPr>
        <w:t xml:space="preserve"> pozarządowym Powiat Braniewski</w:t>
      </w:r>
      <w:r w:rsidRPr="00563549">
        <w:rPr>
          <w:sz w:val="22"/>
          <w:szCs w:val="22"/>
          <w:lang w:eastAsia="pl-PL"/>
        </w:rPr>
        <w:t xml:space="preserve"> przeprowadza otwarty konkurs ofert. </w:t>
      </w:r>
      <w:r w:rsidRPr="00563549">
        <w:rPr>
          <w:b/>
          <w:bCs/>
          <w:sz w:val="22"/>
          <w:szCs w:val="22"/>
          <w:lang w:eastAsia="pl-PL"/>
        </w:rPr>
        <w:t xml:space="preserve">                 </w:t>
      </w:r>
    </w:p>
    <w:p w:rsidR="008076E0" w:rsidRPr="00563549" w:rsidRDefault="008076E0" w:rsidP="00A75A89">
      <w:pPr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Komisja jest organem opinio</w:t>
      </w:r>
      <w:r w:rsidR="00AE36C9" w:rsidRPr="00563549">
        <w:rPr>
          <w:sz w:val="22"/>
          <w:szCs w:val="22"/>
          <w:lang w:eastAsia="pl-PL"/>
        </w:rPr>
        <w:t>dawczo-doradczym Zarządu</w:t>
      </w:r>
      <w:r w:rsidRPr="00563549">
        <w:rPr>
          <w:sz w:val="22"/>
          <w:szCs w:val="22"/>
          <w:lang w:eastAsia="pl-PL"/>
        </w:rPr>
        <w:t xml:space="preserve"> w zakresie oceny ofert konkursowych </w:t>
      </w:r>
      <w:r w:rsidR="00A75A89">
        <w:rPr>
          <w:sz w:val="22"/>
          <w:szCs w:val="22"/>
          <w:lang w:eastAsia="pl-PL"/>
        </w:rPr>
        <w:t xml:space="preserve">                      </w:t>
      </w:r>
      <w:r w:rsidRPr="00563549">
        <w:rPr>
          <w:sz w:val="22"/>
          <w:szCs w:val="22"/>
          <w:lang w:eastAsia="pl-PL"/>
        </w:rPr>
        <w:t>w sprawie przyznania dotacji podmiotom prowadzącym działalność pożytku publicznego, powoływana jest na jeden rok kalendarzowy.</w:t>
      </w:r>
    </w:p>
    <w:p w:rsidR="00563F9A" w:rsidRPr="00D037C7" w:rsidRDefault="008076E0" w:rsidP="00A75A89">
      <w:pPr>
        <w:numPr>
          <w:ilvl w:val="0"/>
          <w:numId w:val="3"/>
        </w:numPr>
        <w:tabs>
          <w:tab w:val="left" w:pos="397"/>
        </w:tabs>
        <w:jc w:val="both"/>
        <w:rPr>
          <w:color w:val="auto"/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D</w:t>
      </w:r>
      <w:r w:rsidRPr="00563549">
        <w:rPr>
          <w:rFonts w:eastAsia="Times New Roman"/>
          <w:sz w:val="22"/>
          <w:szCs w:val="22"/>
          <w:lang w:eastAsia="pl-PL"/>
        </w:rPr>
        <w:t xml:space="preserve">o wszystkich członków Komisji Konkursowej biorących udział w opiniowaniu ofert mają zastosowanie przepisy ustawy z dnia 14 czerwca 1960 r. - Kodeks postępowania </w:t>
      </w:r>
      <w:r w:rsidRPr="00D037C7">
        <w:rPr>
          <w:rFonts w:eastAsia="Times New Roman"/>
          <w:color w:val="auto"/>
          <w:sz w:val="22"/>
          <w:szCs w:val="22"/>
          <w:lang w:eastAsia="pl-PL"/>
        </w:rPr>
        <w:t>administracyjnego (tekst jednolity Dz. U. z 2016 r., poz. 23</w:t>
      </w:r>
      <w:r w:rsidR="00563F9A" w:rsidRPr="00D037C7">
        <w:rPr>
          <w:rFonts w:eastAsia="Times New Roman"/>
          <w:color w:val="auto"/>
          <w:sz w:val="22"/>
          <w:szCs w:val="22"/>
          <w:lang w:eastAsia="pl-PL"/>
        </w:rPr>
        <w:t xml:space="preserve"> ze zm.</w:t>
      </w:r>
      <w:r w:rsidRPr="00D037C7">
        <w:rPr>
          <w:rFonts w:eastAsia="Times New Roman"/>
          <w:color w:val="auto"/>
          <w:sz w:val="22"/>
          <w:szCs w:val="22"/>
          <w:lang w:eastAsia="pl-PL"/>
        </w:rPr>
        <w:t>) dotyczące wyłączenia pracownika.</w:t>
      </w:r>
    </w:p>
    <w:p w:rsidR="00563549" w:rsidRDefault="00563549" w:rsidP="00A75A89">
      <w:pPr>
        <w:tabs>
          <w:tab w:val="left" w:pos="283"/>
        </w:tabs>
        <w:jc w:val="center"/>
        <w:rPr>
          <w:b/>
          <w:sz w:val="22"/>
          <w:szCs w:val="22"/>
          <w:lang w:eastAsia="pl-PL"/>
        </w:rPr>
      </w:pPr>
    </w:p>
    <w:p w:rsidR="008076E0" w:rsidRPr="00563549" w:rsidRDefault="008076E0" w:rsidP="00A75A89">
      <w:pPr>
        <w:tabs>
          <w:tab w:val="left" w:pos="283"/>
        </w:tabs>
        <w:rPr>
          <w:b/>
          <w:sz w:val="22"/>
          <w:szCs w:val="22"/>
          <w:lang w:eastAsia="pl-PL"/>
        </w:rPr>
      </w:pPr>
      <w:r w:rsidRPr="00563549">
        <w:rPr>
          <w:b/>
          <w:sz w:val="22"/>
          <w:szCs w:val="22"/>
          <w:lang w:eastAsia="pl-PL"/>
        </w:rPr>
        <w:t>§ 3.</w:t>
      </w:r>
    </w:p>
    <w:p w:rsidR="001C6D84" w:rsidRDefault="008076E0" w:rsidP="00A75A89">
      <w:pPr>
        <w:widowControl/>
        <w:numPr>
          <w:ilvl w:val="0"/>
          <w:numId w:val="4"/>
        </w:numPr>
        <w:tabs>
          <w:tab w:val="clear" w:pos="720"/>
          <w:tab w:val="left" w:pos="360"/>
        </w:tabs>
        <w:suppressAutoHyphens w:val="0"/>
        <w:ind w:left="360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1C6D84">
        <w:rPr>
          <w:sz w:val="22"/>
          <w:szCs w:val="22"/>
          <w:lang w:eastAsia="pl-PL"/>
        </w:rPr>
        <w:t>Obsługę organizacyjno-techniczną Komisji zapewnia Wydział Oświaty, Kultury, Sportu i Promocji Powiatu Starostwa Powiatowego w Braniewie</w:t>
      </w:r>
      <w:r w:rsidRPr="001C6D84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:rsidR="008076E0" w:rsidRPr="001C6D84" w:rsidRDefault="008076E0" w:rsidP="00A75A89">
      <w:pPr>
        <w:widowControl/>
        <w:numPr>
          <w:ilvl w:val="0"/>
          <w:numId w:val="4"/>
        </w:numPr>
        <w:tabs>
          <w:tab w:val="clear" w:pos="720"/>
          <w:tab w:val="left" w:pos="360"/>
        </w:tabs>
        <w:suppressAutoHyphens w:val="0"/>
        <w:ind w:left="360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1C6D84">
        <w:rPr>
          <w:rFonts w:eastAsia="Times New Roman"/>
          <w:color w:val="auto"/>
          <w:sz w:val="22"/>
          <w:szCs w:val="22"/>
          <w:lang w:eastAsia="pl-PL"/>
        </w:rPr>
        <w:t>Złożone oferty do czasu konkursu przechowywane są w Wydziale Oświaty, Kultury, Sportu i Promocji Powiatu Starostwa Powiatowego w Braniewie, dzielone na poszczególne zadania i wstępnie sprawdzane pod względem formalnym.</w:t>
      </w:r>
    </w:p>
    <w:p w:rsidR="008076E0" w:rsidRPr="00563549" w:rsidRDefault="008076E0" w:rsidP="00A75A89">
      <w:pPr>
        <w:widowControl/>
        <w:suppressAutoHyphens w:val="0"/>
        <w:ind w:right="-113"/>
        <w:rPr>
          <w:b/>
          <w:color w:val="auto"/>
          <w:sz w:val="22"/>
          <w:szCs w:val="22"/>
          <w:lang w:eastAsia="pl-PL"/>
        </w:rPr>
      </w:pPr>
      <w:r w:rsidRPr="00563549">
        <w:rPr>
          <w:b/>
          <w:color w:val="auto"/>
          <w:sz w:val="22"/>
          <w:szCs w:val="22"/>
          <w:lang w:eastAsia="pl-PL"/>
        </w:rPr>
        <w:t>§ 4.</w:t>
      </w:r>
    </w:p>
    <w:p w:rsidR="008076E0" w:rsidRPr="00563549" w:rsidRDefault="008076E0" w:rsidP="00A75A89">
      <w:pPr>
        <w:tabs>
          <w:tab w:val="left" w:pos="-142"/>
          <w:tab w:val="left" w:pos="426"/>
        </w:tabs>
        <w:jc w:val="both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 xml:space="preserve">Ustala się następujący tryb pracy Komisji Konkursowej: 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Komisja zbiera się w terminie i miejscu wyznaczonym przez Przewodniczącego Komisji.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6600"/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Prawomocne posiedzenia Komisji mogą odbywać się przy obecności co najmniej połowy składu Komisji.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6600"/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Każdy członek Komisji podpisuje oświadczenie o bezstronności (wzór ośw</w:t>
      </w:r>
      <w:r w:rsidR="00755B45">
        <w:rPr>
          <w:sz w:val="22"/>
          <w:szCs w:val="22"/>
          <w:lang w:eastAsia="pl-PL"/>
        </w:rPr>
        <w:t>iadczenia stanowi załącznik</w:t>
      </w:r>
      <w:r w:rsidRPr="00563549">
        <w:rPr>
          <w:sz w:val="22"/>
          <w:szCs w:val="22"/>
          <w:lang w:eastAsia="pl-PL"/>
        </w:rPr>
        <w:t xml:space="preserve"> do niniejszego regulaminu).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6600"/>
          <w:sz w:val="22"/>
          <w:szCs w:val="22"/>
          <w:lang w:eastAsia="pl-PL"/>
        </w:rPr>
      </w:pPr>
      <w:r w:rsidRPr="00563549">
        <w:rPr>
          <w:rFonts w:eastAsia="Calibri"/>
          <w:color w:val="auto"/>
          <w:kern w:val="1"/>
          <w:sz w:val="22"/>
          <w:szCs w:val="22"/>
          <w:lang w:eastAsia="ar-SA"/>
        </w:rPr>
        <w:t>Pracą Komisji kieruje jej Przewodniczący, odpowiada za prawidłow</w:t>
      </w:r>
      <w:r w:rsidR="001C6D84">
        <w:rPr>
          <w:rFonts w:eastAsia="Calibri"/>
          <w:color w:val="auto"/>
          <w:kern w:val="1"/>
          <w:sz w:val="22"/>
          <w:szCs w:val="22"/>
          <w:lang w:eastAsia="ar-SA"/>
        </w:rPr>
        <w:t>e przeprowadzenie procesu oceny</w:t>
      </w:r>
      <w:r w:rsidRPr="00563549">
        <w:rPr>
          <w:rFonts w:eastAsia="Calibri"/>
          <w:color w:val="auto"/>
          <w:kern w:val="1"/>
          <w:sz w:val="22"/>
          <w:szCs w:val="22"/>
          <w:lang w:eastAsia="ar-SA"/>
        </w:rPr>
        <w:t xml:space="preserve"> ofert, a podczas jego nieobecności, osoba wybrana spośród przedstawicieli Komisji Konkursowej.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6600"/>
          <w:sz w:val="22"/>
          <w:szCs w:val="22"/>
          <w:lang w:eastAsia="pl-PL"/>
        </w:rPr>
      </w:pPr>
      <w:r w:rsidRPr="00563549">
        <w:rPr>
          <w:rFonts w:eastAsia="Calibri"/>
          <w:color w:val="auto"/>
          <w:kern w:val="1"/>
          <w:sz w:val="22"/>
          <w:szCs w:val="22"/>
          <w:lang w:eastAsia="ar-SA"/>
        </w:rPr>
        <w:t>W sprawach trudnych Przewodniczący może zaprosić z głosem doradczym osoby posiadające specjalistyczną wiedzę w dziedzinie, obejmującej zakres zadań publicznych, których konkurs dotyczy.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0000"/>
          <w:sz w:val="22"/>
          <w:szCs w:val="22"/>
          <w:lang w:eastAsia="pl-PL"/>
        </w:rPr>
      </w:pPr>
      <w:r w:rsidRPr="00563549">
        <w:rPr>
          <w:rFonts w:eastAsia="Calibri"/>
          <w:color w:val="auto"/>
          <w:kern w:val="1"/>
          <w:sz w:val="22"/>
          <w:szCs w:val="22"/>
          <w:lang w:eastAsia="ar-SA"/>
        </w:rPr>
        <w:t>Przewodniczący w sprawach nieuregulowanych niniejszym regulaminem ustala zasady postępowania organizacyjnego.</w:t>
      </w:r>
      <w:r w:rsidRPr="00563549">
        <w:rPr>
          <w:color w:val="FF0000"/>
          <w:sz w:val="22"/>
          <w:szCs w:val="22"/>
          <w:lang w:eastAsia="pl-PL"/>
        </w:rPr>
        <w:t xml:space="preserve"> 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auto"/>
          <w:sz w:val="22"/>
          <w:szCs w:val="22"/>
          <w:lang w:eastAsia="pl-PL"/>
        </w:rPr>
      </w:pPr>
      <w:r w:rsidRPr="00563549">
        <w:rPr>
          <w:color w:val="auto"/>
          <w:sz w:val="22"/>
          <w:szCs w:val="22"/>
          <w:lang w:eastAsia="pl-PL"/>
        </w:rPr>
        <w:t>Komisja ocenia oferty zgodnie z art. 15 ust.1 ustawy z dnia 24 kwietni</w:t>
      </w:r>
      <w:r w:rsidR="009464BC">
        <w:rPr>
          <w:color w:val="auto"/>
          <w:sz w:val="22"/>
          <w:szCs w:val="22"/>
          <w:lang w:eastAsia="pl-PL"/>
        </w:rPr>
        <w:t xml:space="preserve">a 2003 r. </w:t>
      </w:r>
      <w:r w:rsidRPr="00563549">
        <w:rPr>
          <w:color w:val="auto"/>
          <w:sz w:val="22"/>
          <w:szCs w:val="22"/>
          <w:lang w:eastAsia="pl-PL"/>
        </w:rPr>
        <w:t xml:space="preserve">o działalności pożytku publicznego i o wolontariacie, mając na względzie wybór oferty najlepiej służącej realizacji zadania. 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auto"/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Przy ocenie ofert konkursowych</w:t>
      </w:r>
      <w:r w:rsidRPr="00563549">
        <w:rPr>
          <w:color w:val="FF0000"/>
          <w:sz w:val="22"/>
          <w:szCs w:val="22"/>
          <w:lang w:eastAsia="pl-PL"/>
        </w:rPr>
        <w:t xml:space="preserve"> </w:t>
      </w:r>
      <w:r w:rsidRPr="00563549">
        <w:rPr>
          <w:color w:val="auto"/>
          <w:sz w:val="22"/>
          <w:szCs w:val="22"/>
          <w:lang w:eastAsia="pl-PL"/>
        </w:rPr>
        <w:t>Komisja stosuje kryteria określone w ogłoszeniu o konkursie, zwracając szczególną uwagę na możliwość realizacji zadania publicznego przez organizację, posiadanie potencjału ludzkiego, ekonomicznego i rzeczowego, ocenia proponowaną jakość realizacji zadania publicznego, dotychczasowe doświadczenie organizacji pozarządowej w realizacji podobnych zadań oraz dotychczasową współpracę z ad</w:t>
      </w:r>
      <w:r w:rsidR="00713E22">
        <w:rPr>
          <w:color w:val="auto"/>
          <w:sz w:val="22"/>
          <w:szCs w:val="22"/>
          <w:lang w:eastAsia="pl-PL"/>
        </w:rPr>
        <w:t>ministracją publiczną (rzetelne</w:t>
      </w:r>
      <w:r w:rsidR="005D4DCE" w:rsidRPr="00563549">
        <w:rPr>
          <w:color w:val="auto"/>
          <w:sz w:val="22"/>
          <w:szCs w:val="22"/>
          <w:lang w:eastAsia="pl-PL"/>
        </w:rPr>
        <w:t xml:space="preserve"> </w:t>
      </w:r>
      <w:r w:rsidRPr="00563549">
        <w:rPr>
          <w:color w:val="auto"/>
          <w:sz w:val="22"/>
          <w:szCs w:val="22"/>
          <w:lang w:eastAsia="pl-PL"/>
        </w:rPr>
        <w:t>i terminowe wykonanie i rozliczenie zadań). Ocenia także kalkulację kosztów wykonania zadania publicznego  w odniesieniu do zakresu merytorycznego, jego spójności z harmonogramem.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0000"/>
          <w:sz w:val="22"/>
          <w:szCs w:val="22"/>
          <w:lang w:eastAsia="pl-PL"/>
        </w:rPr>
      </w:pPr>
      <w:r w:rsidRPr="00563549">
        <w:rPr>
          <w:color w:val="auto"/>
          <w:sz w:val="22"/>
          <w:szCs w:val="22"/>
          <w:lang w:eastAsia="pl-PL"/>
        </w:rPr>
        <w:t xml:space="preserve">Oceny ofert pod względem formalnym i merytorycznym </w:t>
      </w:r>
      <w:r w:rsidR="00AE36C9" w:rsidRPr="00563549">
        <w:rPr>
          <w:color w:val="auto"/>
          <w:sz w:val="22"/>
          <w:szCs w:val="22"/>
          <w:lang w:eastAsia="pl-PL"/>
        </w:rPr>
        <w:t xml:space="preserve">Komisja </w:t>
      </w:r>
      <w:r w:rsidRPr="00563549">
        <w:rPr>
          <w:color w:val="auto"/>
          <w:sz w:val="22"/>
          <w:szCs w:val="22"/>
          <w:lang w:eastAsia="pl-PL"/>
        </w:rPr>
        <w:t>dokonuje</w:t>
      </w:r>
      <w:r w:rsidR="00AE36C9" w:rsidRPr="00563549">
        <w:rPr>
          <w:color w:val="auto"/>
          <w:sz w:val="22"/>
          <w:szCs w:val="22"/>
          <w:lang w:eastAsia="pl-PL"/>
        </w:rPr>
        <w:t xml:space="preserve"> na podstawie karty oceny, </w:t>
      </w:r>
      <w:r w:rsidR="00AE36C9" w:rsidRPr="00563549">
        <w:rPr>
          <w:color w:val="auto"/>
          <w:sz w:val="22"/>
          <w:szCs w:val="22"/>
          <w:lang w:eastAsia="pl-PL"/>
        </w:rPr>
        <w:lastRenderedPageBreak/>
        <w:t xml:space="preserve">której </w:t>
      </w:r>
      <w:r w:rsidRPr="00563549">
        <w:rPr>
          <w:color w:val="auto"/>
          <w:sz w:val="22"/>
          <w:szCs w:val="22"/>
          <w:lang w:eastAsia="pl-PL"/>
        </w:rPr>
        <w:t>wzór określa załą</w:t>
      </w:r>
      <w:r w:rsidR="00AE36C9" w:rsidRPr="00563549">
        <w:rPr>
          <w:color w:val="auto"/>
          <w:sz w:val="22"/>
          <w:szCs w:val="22"/>
          <w:lang w:eastAsia="pl-PL"/>
        </w:rPr>
        <w:t>cznik do ogłoszenia o konkursie</w:t>
      </w:r>
      <w:r w:rsidRPr="00563549">
        <w:rPr>
          <w:color w:val="auto"/>
          <w:sz w:val="22"/>
          <w:szCs w:val="22"/>
          <w:lang w:eastAsia="pl-PL"/>
        </w:rPr>
        <w:t xml:space="preserve">.  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0000"/>
          <w:sz w:val="22"/>
          <w:szCs w:val="22"/>
          <w:lang w:eastAsia="pl-PL"/>
        </w:rPr>
      </w:pPr>
      <w:r w:rsidRPr="00563549">
        <w:rPr>
          <w:rFonts w:eastAsia="Calibri"/>
          <w:color w:val="auto"/>
          <w:kern w:val="1"/>
          <w:sz w:val="22"/>
          <w:szCs w:val="22"/>
          <w:lang w:eastAsia="ar-SA"/>
        </w:rPr>
        <w:t>Oferty, które nie spełniają kryteriów oceny formalnej nie biorą udziału w dalszym postępowaniu i nie będą poddane ocenie merytorycznej.</w:t>
      </w:r>
    </w:p>
    <w:p w:rsidR="008076E0" w:rsidRPr="00563549" w:rsidRDefault="008076E0" w:rsidP="00A75A89">
      <w:pPr>
        <w:numPr>
          <w:ilvl w:val="0"/>
          <w:numId w:val="9"/>
        </w:numPr>
        <w:tabs>
          <w:tab w:val="left" w:pos="502"/>
        </w:tabs>
        <w:jc w:val="both"/>
        <w:rPr>
          <w:color w:val="FF0000"/>
          <w:sz w:val="22"/>
          <w:szCs w:val="22"/>
          <w:lang w:eastAsia="pl-PL"/>
        </w:rPr>
      </w:pPr>
      <w:r w:rsidRPr="00563549">
        <w:rPr>
          <w:color w:val="auto"/>
          <w:sz w:val="22"/>
          <w:szCs w:val="22"/>
          <w:lang w:eastAsia="pl-PL"/>
        </w:rPr>
        <w:t>Ogólna ocena oferty sporządzana jest na podstawie kart oceny formalnej i kart  oceny merytorycznej wypełnionych przez poszczególnych członków Komisji.</w:t>
      </w:r>
    </w:p>
    <w:p w:rsidR="008076E0" w:rsidRDefault="008076E0" w:rsidP="00A75A89">
      <w:pPr>
        <w:widowControl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rFonts w:eastAsia="Calibri"/>
          <w:color w:val="auto"/>
          <w:kern w:val="1"/>
          <w:sz w:val="22"/>
          <w:szCs w:val="22"/>
          <w:lang w:eastAsia="ar-SA"/>
        </w:rPr>
      </w:pPr>
      <w:r w:rsidRPr="00563549">
        <w:rPr>
          <w:rFonts w:eastAsia="Calibri"/>
          <w:color w:val="auto"/>
          <w:kern w:val="1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:rsidR="00953E21" w:rsidRPr="00563549" w:rsidRDefault="00953E21" w:rsidP="00953E21">
      <w:pPr>
        <w:widowControl/>
        <w:tabs>
          <w:tab w:val="left" w:pos="426"/>
        </w:tabs>
        <w:suppressAutoHyphens w:val="0"/>
        <w:ind w:left="284"/>
        <w:jc w:val="both"/>
        <w:rPr>
          <w:rFonts w:eastAsia="Calibri"/>
          <w:color w:val="auto"/>
          <w:kern w:val="1"/>
          <w:sz w:val="22"/>
          <w:szCs w:val="22"/>
          <w:lang w:eastAsia="ar-SA"/>
        </w:rPr>
      </w:pPr>
    </w:p>
    <w:p w:rsidR="008076E0" w:rsidRPr="00563549" w:rsidRDefault="008076E0" w:rsidP="00A75A89">
      <w:pPr>
        <w:widowControl/>
        <w:suppressAutoHyphens w:val="0"/>
        <w:rPr>
          <w:rFonts w:eastAsia="Calibri"/>
          <w:b/>
          <w:color w:val="auto"/>
          <w:kern w:val="1"/>
          <w:sz w:val="22"/>
          <w:szCs w:val="22"/>
          <w:lang w:eastAsia="ar-SA"/>
        </w:rPr>
      </w:pPr>
      <w:r w:rsidRPr="00563549">
        <w:rPr>
          <w:rFonts w:eastAsia="Calibri"/>
          <w:b/>
          <w:color w:val="auto"/>
          <w:kern w:val="1"/>
          <w:sz w:val="22"/>
          <w:szCs w:val="22"/>
          <w:lang w:eastAsia="ar-SA"/>
        </w:rPr>
        <w:t>§ 5.</w:t>
      </w:r>
    </w:p>
    <w:p w:rsidR="008076E0" w:rsidRPr="00563549" w:rsidRDefault="008076E0" w:rsidP="00A75A89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jc w:val="both"/>
        <w:rPr>
          <w:sz w:val="22"/>
          <w:szCs w:val="22"/>
          <w:lang w:eastAsia="pl-PL"/>
        </w:rPr>
      </w:pPr>
      <w:r w:rsidRPr="00563549">
        <w:rPr>
          <w:color w:val="auto"/>
          <w:sz w:val="22"/>
          <w:szCs w:val="22"/>
          <w:lang w:eastAsia="pl-PL"/>
        </w:rPr>
        <w:t>Komisja mo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>ż</w:t>
      </w:r>
      <w:r w:rsidRPr="00563549">
        <w:rPr>
          <w:color w:val="auto"/>
          <w:sz w:val="22"/>
          <w:szCs w:val="22"/>
          <w:lang w:eastAsia="pl-PL"/>
        </w:rPr>
        <w:t>e zwraca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 xml:space="preserve">ć </w:t>
      </w:r>
      <w:r w:rsidRPr="00563549">
        <w:rPr>
          <w:color w:val="auto"/>
          <w:sz w:val="22"/>
          <w:szCs w:val="22"/>
          <w:lang w:eastAsia="pl-PL"/>
        </w:rPr>
        <w:t>si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 xml:space="preserve">ę </w:t>
      </w:r>
      <w:r w:rsidRPr="00563549">
        <w:rPr>
          <w:color w:val="auto"/>
          <w:sz w:val="22"/>
          <w:szCs w:val="22"/>
          <w:lang w:eastAsia="pl-PL"/>
        </w:rPr>
        <w:t>do oferentów o wyja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>ś</w:t>
      </w:r>
      <w:r w:rsidRPr="00563549">
        <w:rPr>
          <w:color w:val="auto"/>
          <w:sz w:val="22"/>
          <w:szCs w:val="22"/>
          <w:lang w:eastAsia="pl-PL"/>
        </w:rPr>
        <w:t>nienia dotycz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>ą</w:t>
      </w:r>
      <w:r w:rsidRPr="00563549">
        <w:rPr>
          <w:color w:val="auto"/>
          <w:sz w:val="22"/>
          <w:szCs w:val="22"/>
          <w:lang w:eastAsia="pl-PL"/>
        </w:rPr>
        <w:t>ce tre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>ś</w:t>
      </w:r>
      <w:r w:rsidR="00713E22">
        <w:rPr>
          <w:color w:val="auto"/>
          <w:sz w:val="22"/>
          <w:szCs w:val="22"/>
          <w:lang w:eastAsia="pl-PL"/>
        </w:rPr>
        <w:t xml:space="preserve">ci oferty </w:t>
      </w:r>
      <w:r w:rsidRPr="00563549">
        <w:rPr>
          <w:color w:val="auto"/>
          <w:sz w:val="22"/>
          <w:szCs w:val="22"/>
          <w:lang w:eastAsia="pl-PL"/>
        </w:rPr>
        <w:t>i doł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>ą</w:t>
      </w:r>
      <w:r w:rsidRPr="00563549">
        <w:rPr>
          <w:color w:val="auto"/>
          <w:sz w:val="22"/>
          <w:szCs w:val="22"/>
          <w:lang w:eastAsia="pl-PL"/>
        </w:rPr>
        <w:t>czonych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 xml:space="preserve"> </w:t>
      </w:r>
      <w:r w:rsidRPr="00563549">
        <w:rPr>
          <w:color w:val="auto"/>
          <w:sz w:val="22"/>
          <w:szCs w:val="22"/>
          <w:lang w:eastAsia="pl-PL"/>
        </w:rPr>
        <w:t>zał</w:t>
      </w:r>
      <w:r w:rsidRPr="00563549">
        <w:rPr>
          <w:rFonts w:eastAsia="TimesNewRoman"/>
          <w:color w:val="auto"/>
          <w:sz w:val="22"/>
          <w:szCs w:val="22"/>
          <w:lang w:eastAsia="pl-PL"/>
        </w:rPr>
        <w:t>ą</w:t>
      </w:r>
      <w:r w:rsidRPr="00563549">
        <w:rPr>
          <w:color w:val="auto"/>
          <w:sz w:val="22"/>
          <w:szCs w:val="22"/>
          <w:lang w:eastAsia="pl-PL"/>
        </w:rPr>
        <w:t>czników.</w:t>
      </w:r>
    </w:p>
    <w:p w:rsidR="008076E0" w:rsidRPr="00563549" w:rsidRDefault="008076E0" w:rsidP="00A75A89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jc w:val="both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Wezwanie do wyjaśnienia kierowane jest do osoby wskazanej w ofercie jako „osoba do kontaktu” telefonicznie, w trakcie trwania posiedzenia przez Przewodniczącego Komisji lub inną osobę, wyznaczoną przez Przewodniczącego.</w:t>
      </w:r>
    </w:p>
    <w:p w:rsidR="008076E0" w:rsidRPr="00563549" w:rsidRDefault="008076E0" w:rsidP="00A75A89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jc w:val="both"/>
        <w:rPr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Przewodniczący Komisji, bądź osoba wyznaczona przez Przewodniczącego Komisji w trakcie trwania posiedzenia może także przeprowadzać negocjacje z podmiotem ubiegającym się o dofinansowanie w celu uzgodnienia możliwości wykonania zadania objętego ofertą  po zmianie budżetu, przy utrzymaniu za</w:t>
      </w:r>
      <w:r w:rsidR="00713E22">
        <w:rPr>
          <w:rFonts w:eastAsia="Times New Roman"/>
          <w:color w:val="auto"/>
          <w:sz w:val="22"/>
          <w:szCs w:val="22"/>
          <w:lang w:eastAsia="pl-PL"/>
        </w:rPr>
        <w:t>kresu zadania</w:t>
      </w:r>
      <w:r w:rsidRPr="00563549">
        <w:rPr>
          <w:rFonts w:eastAsia="Times New Roman"/>
          <w:color w:val="auto"/>
          <w:sz w:val="22"/>
          <w:szCs w:val="22"/>
          <w:lang w:eastAsia="pl-PL"/>
        </w:rPr>
        <w:t xml:space="preserve"> i odpowiednich standardów jakościowych.</w:t>
      </w:r>
    </w:p>
    <w:p w:rsidR="008076E0" w:rsidRPr="00563549" w:rsidRDefault="008076E0" w:rsidP="00A75A89">
      <w:pPr>
        <w:widowControl/>
        <w:numPr>
          <w:ilvl w:val="0"/>
          <w:numId w:val="10"/>
        </w:numPr>
        <w:suppressAutoHyphens w:val="0"/>
        <w:ind w:right="-113"/>
        <w:rPr>
          <w:rFonts w:eastAsia="Times New Roman"/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Komisja ma prawo rekomendować przyznanie dotacji w wysokości odpowiadającej całości lub części wnioskowanej kwoty.</w:t>
      </w:r>
    </w:p>
    <w:p w:rsidR="008076E0" w:rsidRPr="00563549" w:rsidRDefault="008076E0" w:rsidP="00A75A89">
      <w:pPr>
        <w:numPr>
          <w:ilvl w:val="0"/>
          <w:numId w:val="10"/>
        </w:numPr>
        <w:tabs>
          <w:tab w:val="left" w:pos="360"/>
        </w:tabs>
        <w:jc w:val="both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Kwota zaproponowana przez Komisj</w:t>
      </w:r>
      <w:r w:rsidRPr="00563549">
        <w:rPr>
          <w:rFonts w:eastAsia="TimesNewRoman"/>
          <w:sz w:val="22"/>
          <w:szCs w:val="22"/>
          <w:lang w:eastAsia="pl-PL"/>
        </w:rPr>
        <w:t xml:space="preserve">ę </w:t>
      </w:r>
      <w:r w:rsidRPr="00563549">
        <w:rPr>
          <w:sz w:val="22"/>
          <w:szCs w:val="22"/>
          <w:lang w:eastAsia="pl-PL"/>
        </w:rPr>
        <w:t>nie mo</w:t>
      </w:r>
      <w:r w:rsidRPr="00563549">
        <w:rPr>
          <w:rFonts w:eastAsia="TimesNewRoman"/>
          <w:sz w:val="22"/>
          <w:szCs w:val="22"/>
          <w:lang w:eastAsia="pl-PL"/>
        </w:rPr>
        <w:t>ż</w:t>
      </w:r>
      <w:r w:rsidRPr="00563549">
        <w:rPr>
          <w:sz w:val="22"/>
          <w:szCs w:val="22"/>
          <w:lang w:eastAsia="pl-PL"/>
        </w:rPr>
        <w:t>e być jednak wyższa od</w:t>
      </w:r>
      <w:r w:rsidRPr="00563549">
        <w:rPr>
          <w:rFonts w:eastAsia="TimesNewRoman"/>
          <w:sz w:val="22"/>
          <w:szCs w:val="22"/>
          <w:lang w:eastAsia="pl-PL"/>
        </w:rPr>
        <w:t xml:space="preserve"> </w:t>
      </w:r>
      <w:r w:rsidR="00713E22">
        <w:rPr>
          <w:sz w:val="22"/>
          <w:szCs w:val="22"/>
          <w:lang w:eastAsia="pl-PL"/>
        </w:rPr>
        <w:t>kwoty,</w:t>
      </w:r>
      <w:r w:rsidRPr="00563549">
        <w:rPr>
          <w:sz w:val="22"/>
          <w:szCs w:val="22"/>
          <w:lang w:eastAsia="pl-PL"/>
        </w:rPr>
        <w:t xml:space="preserve"> o któr</w:t>
      </w:r>
      <w:r w:rsidRPr="00563549">
        <w:rPr>
          <w:rFonts w:eastAsia="TimesNewRoman"/>
          <w:sz w:val="22"/>
          <w:szCs w:val="22"/>
          <w:lang w:eastAsia="pl-PL"/>
        </w:rPr>
        <w:t xml:space="preserve">ą </w:t>
      </w:r>
      <w:r w:rsidRPr="00563549">
        <w:rPr>
          <w:sz w:val="22"/>
          <w:szCs w:val="22"/>
          <w:lang w:eastAsia="pl-PL"/>
        </w:rPr>
        <w:t>ubiega si</w:t>
      </w:r>
      <w:r w:rsidRPr="00563549">
        <w:rPr>
          <w:rFonts w:eastAsia="TimesNewRoman"/>
          <w:sz w:val="22"/>
          <w:szCs w:val="22"/>
          <w:lang w:eastAsia="pl-PL"/>
        </w:rPr>
        <w:t xml:space="preserve">ę </w:t>
      </w:r>
      <w:r w:rsidRPr="00563549">
        <w:rPr>
          <w:sz w:val="22"/>
          <w:szCs w:val="22"/>
          <w:lang w:eastAsia="pl-PL"/>
        </w:rPr>
        <w:t>oferent.</w:t>
      </w:r>
    </w:p>
    <w:p w:rsidR="008076E0" w:rsidRPr="00D037C7" w:rsidRDefault="008076E0" w:rsidP="00A75A89">
      <w:pPr>
        <w:numPr>
          <w:ilvl w:val="0"/>
          <w:numId w:val="10"/>
        </w:numPr>
        <w:tabs>
          <w:tab w:val="left" w:pos="360"/>
        </w:tabs>
        <w:jc w:val="both"/>
        <w:rPr>
          <w:color w:val="auto"/>
          <w:sz w:val="22"/>
          <w:szCs w:val="22"/>
          <w:lang w:eastAsia="pl-PL"/>
        </w:rPr>
      </w:pPr>
      <w:r w:rsidRPr="00D037C7">
        <w:rPr>
          <w:color w:val="auto"/>
          <w:sz w:val="22"/>
          <w:szCs w:val="22"/>
          <w:lang w:eastAsia="pl-PL"/>
        </w:rPr>
        <w:t>Oferta jest</w:t>
      </w:r>
      <w:r w:rsidR="00AE36C9" w:rsidRPr="00D037C7">
        <w:rPr>
          <w:color w:val="auto"/>
          <w:sz w:val="22"/>
          <w:szCs w:val="22"/>
          <w:lang w:eastAsia="pl-PL"/>
        </w:rPr>
        <w:t xml:space="preserve"> rekomendowana Zarządowi</w:t>
      </w:r>
      <w:r w:rsidRPr="00D037C7">
        <w:rPr>
          <w:color w:val="auto"/>
          <w:sz w:val="22"/>
          <w:szCs w:val="22"/>
          <w:lang w:eastAsia="pl-PL"/>
        </w:rPr>
        <w:t>, jeżeli uzyska więcej niż 30 punktów w ocenie merytorycznej.</w:t>
      </w:r>
    </w:p>
    <w:p w:rsidR="008076E0" w:rsidRPr="00D037C7" w:rsidRDefault="008076E0" w:rsidP="00A75A89">
      <w:pPr>
        <w:numPr>
          <w:ilvl w:val="0"/>
          <w:numId w:val="10"/>
        </w:numPr>
        <w:tabs>
          <w:tab w:val="left" w:pos="360"/>
        </w:tabs>
        <w:jc w:val="both"/>
        <w:rPr>
          <w:color w:val="auto"/>
          <w:sz w:val="22"/>
          <w:szCs w:val="22"/>
          <w:lang w:eastAsia="pl-PL"/>
        </w:rPr>
      </w:pPr>
      <w:r w:rsidRPr="00D037C7">
        <w:rPr>
          <w:color w:val="auto"/>
          <w:sz w:val="22"/>
          <w:szCs w:val="22"/>
          <w:lang w:eastAsia="pl-PL"/>
        </w:rPr>
        <w:t>Oferta nie jest rekomendowana dla Zarządu, jeżeli otrzyma mnie</w:t>
      </w:r>
      <w:r w:rsidR="00713E22" w:rsidRPr="00D037C7">
        <w:rPr>
          <w:color w:val="auto"/>
          <w:sz w:val="22"/>
          <w:szCs w:val="22"/>
          <w:lang w:eastAsia="pl-PL"/>
        </w:rPr>
        <w:t xml:space="preserve">j niż 30 punktów </w:t>
      </w:r>
      <w:r w:rsidRPr="00D037C7">
        <w:rPr>
          <w:color w:val="auto"/>
          <w:sz w:val="22"/>
          <w:szCs w:val="22"/>
          <w:lang w:eastAsia="pl-PL"/>
        </w:rPr>
        <w:t>w ocenie merytorycznej.</w:t>
      </w:r>
    </w:p>
    <w:p w:rsidR="008076E0" w:rsidRPr="00563549" w:rsidRDefault="008076E0" w:rsidP="00A75A89">
      <w:pPr>
        <w:numPr>
          <w:ilvl w:val="0"/>
          <w:numId w:val="10"/>
        </w:numPr>
        <w:tabs>
          <w:tab w:val="left" w:pos="360"/>
        </w:tabs>
        <w:jc w:val="both"/>
        <w:rPr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Ostateczną decyzję o wyborze oferty podejm</w:t>
      </w:r>
      <w:r w:rsidR="00AE36C9" w:rsidRPr="00563549">
        <w:rPr>
          <w:rFonts w:eastAsia="Times New Roman"/>
          <w:color w:val="auto"/>
          <w:sz w:val="22"/>
          <w:szCs w:val="22"/>
          <w:lang w:eastAsia="pl-PL"/>
        </w:rPr>
        <w:t>uje Zarząd</w:t>
      </w:r>
      <w:r w:rsidRPr="00563549">
        <w:rPr>
          <w:rFonts w:eastAsia="Times New Roman"/>
          <w:color w:val="auto"/>
          <w:sz w:val="22"/>
          <w:szCs w:val="22"/>
          <w:lang w:eastAsia="pl-PL"/>
        </w:rPr>
        <w:t xml:space="preserve"> w formie uchwały, po zapoznaniu się z opinią Komisji Konkursowej. </w:t>
      </w:r>
    </w:p>
    <w:p w:rsidR="008076E0" w:rsidRPr="00563549" w:rsidRDefault="008076E0" w:rsidP="00A75A89">
      <w:pPr>
        <w:numPr>
          <w:ilvl w:val="0"/>
          <w:numId w:val="10"/>
        </w:numPr>
        <w:tabs>
          <w:tab w:val="left" w:pos="360"/>
          <w:tab w:val="left" w:pos="7371"/>
        </w:tabs>
        <w:jc w:val="both"/>
        <w:rPr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Po zakończeniu procedury konkursowej wnioskodawca, któremu zostanie przyznana dotacja zostanie powiadomiony pi</w:t>
      </w:r>
      <w:r w:rsidR="00713E22">
        <w:rPr>
          <w:rFonts w:eastAsia="Times New Roman"/>
          <w:color w:val="auto"/>
          <w:sz w:val="22"/>
          <w:szCs w:val="22"/>
          <w:lang w:eastAsia="pl-PL"/>
        </w:rPr>
        <w:t>semnie, telefonicznie lub drogą</w:t>
      </w:r>
      <w:r w:rsidRPr="00563549">
        <w:rPr>
          <w:rFonts w:eastAsia="Times New Roman"/>
          <w:color w:val="auto"/>
          <w:sz w:val="22"/>
          <w:szCs w:val="22"/>
          <w:lang w:eastAsia="pl-PL"/>
        </w:rPr>
        <w:t xml:space="preserve"> e - mail, natomiast wyniki konkursu zostaną ogłoszone na stronie internetowej Powiatu Braniewskiego  w zakładce organizacje pozarządowe, w Biuletynie Informacji Publicznej oraz na tablicy ogłoszeń urzędu.</w:t>
      </w:r>
    </w:p>
    <w:p w:rsidR="00713E22" w:rsidRDefault="00713E22" w:rsidP="00A75A89">
      <w:pPr>
        <w:widowControl/>
        <w:tabs>
          <w:tab w:val="left" w:pos="502"/>
        </w:tabs>
        <w:suppressAutoHyphens w:val="0"/>
        <w:ind w:left="142" w:right="-113"/>
        <w:rPr>
          <w:b/>
          <w:sz w:val="22"/>
          <w:szCs w:val="22"/>
          <w:lang w:eastAsia="pl-PL"/>
        </w:rPr>
      </w:pPr>
    </w:p>
    <w:p w:rsidR="008076E0" w:rsidRPr="00563549" w:rsidRDefault="008076E0" w:rsidP="00A75A89">
      <w:pPr>
        <w:widowControl/>
        <w:tabs>
          <w:tab w:val="left" w:pos="502"/>
        </w:tabs>
        <w:suppressAutoHyphens w:val="0"/>
        <w:ind w:left="142" w:right="-113"/>
        <w:rPr>
          <w:b/>
          <w:sz w:val="22"/>
          <w:szCs w:val="22"/>
          <w:lang w:eastAsia="pl-PL"/>
        </w:rPr>
      </w:pPr>
      <w:r w:rsidRPr="00563549">
        <w:rPr>
          <w:b/>
          <w:sz w:val="22"/>
          <w:szCs w:val="22"/>
          <w:lang w:eastAsia="pl-PL"/>
        </w:rPr>
        <w:t>§ 6.</w:t>
      </w:r>
    </w:p>
    <w:p w:rsidR="008076E0" w:rsidRPr="00563549" w:rsidRDefault="008076E0" w:rsidP="00A75A89">
      <w:pPr>
        <w:numPr>
          <w:ilvl w:val="0"/>
          <w:numId w:val="5"/>
        </w:numPr>
        <w:tabs>
          <w:tab w:val="left" w:pos="360"/>
          <w:tab w:val="left" w:pos="567"/>
        </w:tabs>
        <w:jc w:val="both"/>
        <w:rPr>
          <w:color w:val="auto"/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 xml:space="preserve"> Z czynności Komisji Konkursowej sporządza się protokół podpisany przez osobę sporządzającą protokół i Przewodniczącego Komisji</w:t>
      </w:r>
      <w:r w:rsidR="00755B45">
        <w:rPr>
          <w:sz w:val="22"/>
          <w:szCs w:val="22"/>
          <w:lang w:eastAsia="pl-PL"/>
        </w:rPr>
        <w:t>.</w:t>
      </w:r>
    </w:p>
    <w:p w:rsidR="008076E0" w:rsidRPr="00563549" w:rsidRDefault="008076E0" w:rsidP="00A75A89">
      <w:pPr>
        <w:widowControl/>
        <w:numPr>
          <w:ilvl w:val="0"/>
          <w:numId w:val="5"/>
        </w:numPr>
        <w:tabs>
          <w:tab w:val="left" w:pos="360"/>
        </w:tabs>
        <w:suppressAutoHyphens w:val="0"/>
        <w:ind w:right="-113"/>
        <w:jc w:val="both"/>
        <w:rPr>
          <w:rFonts w:eastAsia="Times New Roman"/>
          <w:sz w:val="22"/>
          <w:szCs w:val="22"/>
          <w:lang w:eastAsia="pl-PL"/>
        </w:rPr>
      </w:pPr>
      <w:r w:rsidRPr="00563549">
        <w:rPr>
          <w:rFonts w:eastAsia="Times New Roman"/>
          <w:sz w:val="22"/>
          <w:szCs w:val="22"/>
          <w:lang w:eastAsia="pl-PL"/>
        </w:rPr>
        <w:t>W razie, gdy do postępowania konkursowego zgłoszona została tylko jedna oferta, zleceniodawca może przyjąć tę ofertę, jeżeli Komisja stwierdzi, że spełnia ona wymagania.</w:t>
      </w:r>
    </w:p>
    <w:p w:rsidR="008076E0" w:rsidRPr="00563549" w:rsidRDefault="008076E0" w:rsidP="00A75A89">
      <w:pPr>
        <w:numPr>
          <w:ilvl w:val="0"/>
          <w:numId w:val="5"/>
        </w:numPr>
        <w:tabs>
          <w:tab w:val="left" w:pos="360"/>
          <w:tab w:val="left" w:pos="567"/>
          <w:tab w:val="left" w:pos="851"/>
        </w:tabs>
        <w:jc w:val="both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Wydział Oświaty, Kultury, Sportu i Promocji Powiatu przekazuje protokół wraz</w:t>
      </w:r>
      <w:r w:rsidR="00713E22">
        <w:rPr>
          <w:sz w:val="22"/>
          <w:szCs w:val="22"/>
          <w:lang w:eastAsia="pl-PL"/>
        </w:rPr>
        <w:t xml:space="preserve"> </w:t>
      </w:r>
      <w:r w:rsidRPr="00563549">
        <w:rPr>
          <w:sz w:val="22"/>
          <w:szCs w:val="22"/>
          <w:lang w:eastAsia="pl-PL"/>
        </w:rPr>
        <w:t>z dokumen</w:t>
      </w:r>
      <w:r w:rsidR="009B28B1" w:rsidRPr="00563549">
        <w:rPr>
          <w:sz w:val="22"/>
          <w:szCs w:val="22"/>
          <w:lang w:eastAsia="pl-PL"/>
        </w:rPr>
        <w:t>tacją konkursu Zarządowi</w:t>
      </w:r>
      <w:r w:rsidRPr="00563549">
        <w:rPr>
          <w:sz w:val="22"/>
          <w:szCs w:val="22"/>
          <w:lang w:eastAsia="pl-PL"/>
        </w:rPr>
        <w:t xml:space="preserve">. </w:t>
      </w:r>
    </w:p>
    <w:p w:rsidR="008076E0" w:rsidRPr="00563549" w:rsidRDefault="008076E0" w:rsidP="00A75A89">
      <w:pPr>
        <w:numPr>
          <w:ilvl w:val="0"/>
          <w:numId w:val="5"/>
        </w:numPr>
        <w:tabs>
          <w:tab w:val="left" w:pos="360"/>
          <w:tab w:val="left" w:pos="426"/>
          <w:tab w:val="left" w:pos="567"/>
        </w:tabs>
        <w:jc w:val="both"/>
        <w:rPr>
          <w:sz w:val="22"/>
          <w:szCs w:val="22"/>
          <w:lang w:eastAsia="pl-PL"/>
        </w:rPr>
      </w:pPr>
      <w:r w:rsidRPr="00563549">
        <w:rPr>
          <w:sz w:val="22"/>
          <w:szCs w:val="22"/>
          <w:lang w:eastAsia="pl-PL"/>
        </w:rPr>
        <w:t>Pozytywna decyz</w:t>
      </w:r>
      <w:r w:rsidR="009B28B1" w:rsidRPr="00563549">
        <w:rPr>
          <w:sz w:val="22"/>
          <w:szCs w:val="22"/>
          <w:lang w:eastAsia="pl-PL"/>
        </w:rPr>
        <w:t>ja Zarządu</w:t>
      </w:r>
      <w:r w:rsidRPr="00563549">
        <w:rPr>
          <w:sz w:val="22"/>
          <w:szCs w:val="22"/>
          <w:lang w:eastAsia="pl-PL"/>
        </w:rPr>
        <w:t xml:space="preserve"> wyrażona w formie uchwały jest podstawą do zawarcia umowy z wybranym podmiotem i przekazaniu dotacji na realizację zadania. </w:t>
      </w:r>
    </w:p>
    <w:p w:rsidR="005F38E0" w:rsidRPr="00563549" w:rsidRDefault="005F38E0" w:rsidP="00A75A89">
      <w:pPr>
        <w:tabs>
          <w:tab w:val="left" w:pos="283"/>
          <w:tab w:val="left" w:pos="426"/>
          <w:tab w:val="left" w:pos="567"/>
        </w:tabs>
        <w:ind w:left="142"/>
        <w:jc w:val="center"/>
        <w:rPr>
          <w:b/>
          <w:color w:val="auto"/>
          <w:sz w:val="22"/>
          <w:szCs w:val="22"/>
          <w:lang w:eastAsia="pl-PL"/>
        </w:rPr>
      </w:pPr>
    </w:p>
    <w:p w:rsidR="008076E0" w:rsidRPr="00563549" w:rsidRDefault="008076E0" w:rsidP="00A75A89">
      <w:pPr>
        <w:tabs>
          <w:tab w:val="left" w:pos="283"/>
          <w:tab w:val="left" w:pos="426"/>
          <w:tab w:val="left" w:pos="567"/>
        </w:tabs>
        <w:rPr>
          <w:b/>
          <w:color w:val="auto"/>
          <w:sz w:val="22"/>
          <w:szCs w:val="22"/>
          <w:lang w:eastAsia="pl-PL"/>
        </w:rPr>
      </w:pPr>
      <w:r w:rsidRPr="00563549">
        <w:rPr>
          <w:b/>
          <w:color w:val="auto"/>
          <w:sz w:val="22"/>
          <w:szCs w:val="22"/>
          <w:lang w:eastAsia="pl-PL"/>
        </w:rPr>
        <w:t>§ 7.</w:t>
      </w:r>
    </w:p>
    <w:p w:rsidR="008076E0" w:rsidRPr="00563549" w:rsidRDefault="008076E0" w:rsidP="00A75A89">
      <w:pPr>
        <w:widowControl/>
        <w:numPr>
          <w:ilvl w:val="1"/>
          <w:numId w:val="5"/>
        </w:numPr>
        <w:tabs>
          <w:tab w:val="left" w:pos="426"/>
        </w:tabs>
        <w:suppressAutoHyphens w:val="0"/>
        <w:ind w:left="426" w:right="-113" w:hanging="42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 xml:space="preserve">Konkurs unieważnia się, jeżeli do postępowania konkursowego nie złożono żadnej oferty lub jeżeli żadna z ofert nie została wyłoniona w konkursie. </w:t>
      </w:r>
    </w:p>
    <w:p w:rsidR="008076E0" w:rsidRPr="00563549" w:rsidRDefault="008076E0" w:rsidP="00A75A89">
      <w:pPr>
        <w:widowControl/>
        <w:numPr>
          <w:ilvl w:val="1"/>
          <w:numId w:val="5"/>
        </w:numPr>
        <w:tabs>
          <w:tab w:val="left" w:pos="426"/>
        </w:tabs>
        <w:suppressAutoHyphens w:val="0"/>
        <w:ind w:left="426" w:right="-113" w:hanging="42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 xml:space="preserve">Karty oceny formalnej i merytorycznej przechowywane są w Wydziale Oświaty, Kultury, Sportu i Promocji Powiatu Starostwa Powiatowego </w:t>
      </w:r>
      <w:r w:rsidR="00713E22">
        <w:rPr>
          <w:rFonts w:eastAsia="Times New Roman"/>
          <w:color w:val="auto"/>
          <w:sz w:val="22"/>
          <w:szCs w:val="22"/>
          <w:lang w:eastAsia="pl-PL"/>
        </w:rPr>
        <w:t>w Braniewie wraz</w:t>
      </w:r>
      <w:r w:rsidRPr="00563549">
        <w:rPr>
          <w:rFonts w:eastAsia="Times New Roman"/>
          <w:color w:val="auto"/>
          <w:sz w:val="22"/>
          <w:szCs w:val="22"/>
          <w:lang w:eastAsia="pl-PL"/>
        </w:rPr>
        <w:t xml:space="preserve"> z po</w:t>
      </w:r>
      <w:r w:rsidR="00755B45">
        <w:rPr>
          <w:rFonts w:eastAsia="Times New Roman"/>
          <w:color w:val="auto"/>
          <w:sz w:val="22"/>
          <w:szCs w:val="22"/>
          <w:lang w:eastAsia="pl-PL"/>
        </w:rPr>
        <w:t>zostałą dokumentacją konkursową.</w:t>
      </w:r>
      <w:r w:rsidRPr="00563549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:rsidR="008076E0" w:rsidRPr="00563549" w:rsidRDefault="008076E0" w:rsidP="00A75A89">
      <w:pPr>
        <w:widowControl/>
        <w:numPr>
          <w:ilvl w:val="1"/>
          <w:numId w:val="5"/>
        </w:numPr>
        <w:tabs>
          <w:tab w:val="left" w:pos="426"/>
        </w:tabs>
        <w:suppressAutoHyphens w:val="0"/>
        <w:ind w:left="426" w:right="-113" w:hanging="426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563549">
        <w:rPr>
          <w:rFonts w:eastAsia="Times New Roman"/>
          <w:color w:val="auto"/>
          <w:sz w:val="22"/>
          <w:szCs w:val="22"/>
          <w:lang w:eastAsia="pl-PL"/>
        </w:rPr>
        <w:t>Za udział w pracach Komisji Przewodniczący i Członkowie Komisji nie otrzymują wynagrodzenia.</w:t>
      </w:r>
    </w:p>
    <w:p w:rsidR="00563F9A" w:rsidRPr="00563549" w:rsidRDefault="00563F9A" w:rsidP="00A75A89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563F9A" w:rsidRPr="00563549" w:rsidRDefault="00563F9A" w:rsidP="00A75A89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563F9A" w:rsidRPr="00563549" w:rsidRDefault="00563F9A" w:rsidP="00A75A89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563F9A" w:rsidRPr="00563549" w:rsidRDefault="00563F9A" w:rsidP="00A75A89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sectPr w:rsidR="00563F9A" w:rsidRPr="00563549" w:rsidSect="00A75A89">
      <w:footnotePr>
        <w:pos w:val="beneathText"/>
      </w:footnotePr>
      <w:pgSz w:w="11905" w:h="16837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E"/>
    <w:multiLevelType w:val="multilevel"/>
    <w:tmpl w:val="0000000E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8F5179"/>
    <w:multiLevelType w:val="hybridMultilevel"/>
    <w:tmpl w:val="ECC27556"/>
    <w:name w:val="WW8Num212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6"/>
    <w:rsid w:val="000B633A"/>
    <w:rsid w:val="001C6D84"/>
    <w:rsid w:val="00261784"/>
    <w:rsid w:val="002C5EF5"/>
    <w:rsid w:val="00563549"/>
    <w:rsid w:val="00563F9A"/>
    <w:rsid w:val="005D4DCE"/>
    <w:rsid w:val="005F38E0"/>
    <w:rsid w:val="005F68A7"/>
    <w:rsid w:val="006C3C88"/>
    <w:rsid w:val="00713E22"/>
    <w:rsid w:val="00755B45"/>
    <w:rsid w:val="008076E0"/>
    <w:rsid w:val="00844666"/>
    <w:rsid w:val="008A14E1"/>
    <w:rsid w:val="009464BC"/>
    <w:rsid w:val="00953E21"/>
    <w:rsid w:val="009B28B1"/>
    <w:rsid w:val="009C0707"/>
    <w:rsid w:val="00A75A89"/>
    <w:rsid w:val="00AE36C9"/>
    <w:rsid w:val="00B13524"/>
    <w:rsid w:val="00CB1131"/>
    <w:rsid w:val="00D037C7"/>
    <w:rsid w:val="00EE5FA0"/>
    <w:rsid w:val="00F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FBA6-3522-440C-A12F-C860BBD1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Starostwo Powiatowe w Braniewie</cp:lastModifiedBy>
  <cp:revision>25</cp:revision>
  <cp:lastPrinted>2018-01-19T10:09:00Z</cp:lastPrinted>
  <dcterms:created xsi:type="dcterms:W3CDTF">2017-02-08T13:52:00Z</dcterms:created>
  <dcterms:modified xsi:type="dcterms:W3CDTF">2018-01-19T10:09:00Z</dcterms:modified>
</cp:coreProperties>
</file>