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48" w:rsidRPr="00DE23E9" w:rsidRDefault="009A4C48" w:rsidP="00DE23E9">
      <w:pPr>
        <w:pStyle w:val="western"/>
        <w:spacing w:before="0" w:beforeAutospacing="0" w:after="0"/>
        <w:jc w:val="right"/>
        <w:rPr>
          <w:sz w:val="20"/>
          <w:szCs w:val="20"/>
        </w:rPr>
      </w:pPr>
      <w:r w:rsidRPr="00DE23E9">
        <w:rPr>
          <w:b/>
          <w:bCs/>
          <w:sz w:val="20"/>
          <w:szCs w:val="20"/>
        </w:rPr>
        <w:t>Załącznik nr 1</w:t>
      </w:r>
    </w:p>
    <w:p w:rsidR="009A4C48" w:rsidRPr="00DE23E9" w:rsidRDefault="009A4C48" w:rsidP="00DE23E9">
      <w:pPr>
        <w:pStyle w:val="western"/>
        <w:spacing w:before="0" w:beforeAutospacing="0" w:after="0"/>
      </w:pPr>
    </w:p>
    <w:p w:rsidR="009A4C48" w:rsidRPr="00DE23E9" w:rsidRDefault="009A4C48" w:rsidP="00DE23E9">
      <w:pPr>
        <w:pStyle w:val="western"/>
        <w:spacing w:before="0" w:beforeAutospacing="0" w:after="0"/>
        <w:jc w:val="center"/>
      </w:pPr>
      <w:r w:rsidRPr="00DE23E9">
        <w:rPr>
          <w:b/>
          <w:bCs/>
        </w:rPr>
        <w:t>Skład i kompetencje</w:t>
      </w:r>
    </w:p>
    <w:p w:rsidR="009A4C48" w:rsidRPr="00DE23E9" w:rsidRDefault="009A4C48" w:rsidP="00DE23E9">
      <w:pPr>
        <w:pStyle w:val="western"/>
        <w:spacing w:before="0" w:beforeAutospacing="0" w:after="0"/>
        <w:jc w:val="center"/>
      </w:pPr>
      <w:r w:rsidRPr="00DE23E9">
        <w:rPr>
          <w:b/>
          <w:bCs/>
        </w:rPr>
        <w:t>Zespołu ds. planowania działalności i zarządzania ryzykiem</w:t>
      </w:r>
    </w:p>
    <w:p w:rsidR="009A4C48" w:rsidRPr="00DE23E9" w:rsidRDefault="009A4C48" w:rsidP="00DE23E9">
      <w:pPr>
        <w:pStyle w:val="western"/>
        <w:spacing w:before="0" w:beforeAutospacing="0" w:after="0"/>
        <w:jc w:val="center"/>
      </w:pPr>
      <w:r w:rsidRPr="00DE23E9">
        <w:rPr>
          <w:b/>
          <w:bCs/>
        </w:rPr>
        <w:t>w Starostwa Powiatowego w Braniewie</w:t>
      </w:r>
    </w:p>
    <w:p w:rsidR="009A4C48" w:rsidRPr="00DE23E9" w:rsidRDefault="009A4C48" w:rsidP="00DE23E9">
      <w:pPr>
        <w:pStyle w:val="western"/>
        <w:spacing w:before="0" w:beforeAutospacing="0" w:after="0"/>
      </w:pPr>
    </w:p>
    <w:p w:rsidR="009A4C48" w:rsidRPr="00DE23E9" w:rsidRDefault="009A4C48" w:rsidP="00DE23E9">
      <w:pPr>
        <w:pStyle w:val="western"/>
        <w:numPr>
          <w:ilvl w:val="0"/>
          <w:numId w:val="1"/>
        </w:numPr>
        <w:spacing w:before="0" w:beforeAutospacing="0" w:after="0"/>
        <w:jc w:val="both"/>
      </w:pPr>
      <w:r w:rsidRPr="00DE23E9">
        <w:t xml:space="preserve">W skład Zespołu ds. planowania działalności i zarządzania ryzykiem w Starostwie Powiatowym w Braniewie zwanego dalej Zespołem, wchodzą następujące osoby: </w:t>
      </w:r>
    </w:p>
    <w:p w:rsidR="009A4C48" w:rsidRDefault="009A4C48" w:rsidP="00DE23E9">
      <w:pPr>
        <w:pStyle w:val="western"/>
        <w:numPr>
          <w:ilvl w:val="0"/>
          <w:numId w:val="4"/>
        </w:numPr>
        <w:spacing w:before="0" w:beforeAutospacing="0" w:after="0"/>
        <w:ind w:left="709" w:firstLine="0"/>
        <w:jc w:val="both"/>
      </w:pPr>
      <w:r w:rsidRPr="00DE23E9">
        <w:t>Skarbnik Powiatu</w:t>
      </w:r>
    </w:p>
    <w:p w:rsidR="009A4C48" w:rsidRDefault="00DE23E9" w:rsidP="00DE23E9">
      <w:pPr>
        <w:pStyle w:val="western"/>
        <w:numPr>
          <w:ilvl w:val="0"/>
          <w:numId w:val="4"/>
        </w:numPr>
        <w:spacing w:before="0" w:beforeAutospacing="0" w:after="0"/>
        <w:ind w:left="709" w:firstLine="0"/>
        <w:jc w:val="both"/>
      </w:pPr>
      <w:r>
        <w:t>S</w:t>
      </w:r>
      <w:r w:rsidR="009A4C48" w:rsidRPr="00DE23E9">
        <w:t>ekretarz Powiatu</w:t>
      </w:r>
    </w:p>
    <w:p w:rsidR="009A4C48" w:rsidRDefault="00DE23E9" w:rsidP="00DE23E9">
      <w:pPr>
        <w:pStyle w:val="western"/>
        <w:numPr>
          <w:ilvl w:val="0"/>
          <w:numId w:val="4"/>
        </w:numPr>
        <w:spacing w:before="0" w:beforeAutospacing="0" w:after="0"/>
        <w:ind w:left="709" w:firstLine="0"/>
        <w:jc w:val="both"/>
      </w:pPr>
      <w:r>
        <w:t>W</w:t>
      </w:r>
      <w:r w:rsidR="009A4C48" w:rsidRPr="00DE23E9">
        <w:t xml:space="preserve">icestarosta Braniewski </w:t>
      </w:r>
    </w:p>
    <w:p w:rsidR="009A4C48" w:rsidRPr="00DE23E9" w:rsidRDefault="00DE23E9" w:rsidP="00DE23E9">
      <w:pPr>
        <w:pStyle w:val="western"/>
        <w:numPr>
          <w:ilvl w:val="0"/>
          <w:numId w:val="4"/>
        </w:numPr>
        <w:spacing w:before="0" w:beforeAutospacing="0" w:after="0"/>
        <w:ind w:left="709" w:firstLine="0"/>
        <w:jc w:val="both"/>
      </w:pPr>
      <w:r>
        <w:t>E</w:t>
      </w:r>
      <w:r w:rsidR="009A4C48" w:rsidRPr="00DE23E9">
        <w:t>tatowy Członek Zarządu.</w:t>
      </w:r>
    </w:p>
    <w:p w:rsidR="009A4C48" w:rsidRPr="00DE23E9" w:rsidRDefault="009A4C48" w:rsidP="00DE23E9">
      <w:pPr>
        <w:pStyle w:val="western"/>
        <w:numPr>
          <w:ilvl w:val="0"/>
          <w:numId w:val="3"/>
        </w:numPr>
        <w:spacing w:before="0" w:beforeAutospacing="0" w:after="0"/>
        <w:jc w:val="both"/>
      </w:pPr>
      <w:r w:rsidRPr="00DE23E9">
        <w:t>W pracach Zespołu bierze udział Koordynator.</w:t>
      </w:r>
    </w:p>
    <w:p w:rsidR="009A4C48" w:rsidRPr="00DE23E9" w:rsidRDefault="009A4C48" w:rsidP="00DE23E9">
      <w:pPr>
        <w:pStyle w:val="western"/>
        <w:numPr>
          <w:ilvl w:val="0"/>
          <w:numId w:val="3"/>
        </w:numPr>
        <w:spacing w:before="0" w:beforeAutospacing="0" w:after="0"/>
        <w:jc w:val="both"/>
      </w:pPr>
      <w:r w:rsidRPr="00DE23E9">
        <w:t xml:space="preserve">Posiedzenia Zespołu zwoływane są na wniosek Koordynatora lub Członka Zespołu. </w:t>
      </w:r>
    </w:p>
    <w:p w:rsidR="009A4C48" w:rsidRPr="00DE23E9" w:rsidRDefault="009A4C48" w:rsidP="00DE23E9">
      <w:pPr>
        <w:pStyle w:val="western"/>
        <w:numPr>
          <w:ilvl w:val="0"/>
          <w:numId w:val="3"/>
        </w:numPr>
        <w:spacing w:before="0" w:beforeAutospacing="0" w:after="0" w:line="198" w:lineRule="atLeast"/>
        <w:jc w:val="both"/>
      </w:pPr>
      <w:r w:rsidRPr="00DE23E9">
        <w:t xml:space="preserve">Obsługę kancelaryjną prac Zespołu zapewnia Koordynator. </w:t>
      </w:r>
    </w:p>
    <w:p w:rsidR="009A4C48" w:rsidRPr="00DE23E9" w:rsidRDefault="009A4C48" w:rsidP="00DE23E9">
      <w:pPr>
        <w:pStyle w:val="western"/>
        <w:numPr>
          <w:ilvl w:val="0"/>
          <w:numId w:val="3"/>
        </w:numPr>
        <w:spacing w:before="0" w:beforeAutospacing="0" w:after="0" w:line="198" w:lineRule="atLeast"/>
        <w:jc w:val="both"/>
      </w:pPr>
      <w:r w:rsidRPr="00DE23E9">
        <w:t xml:space="preserve">Pracownicy Starostwa Powiatowego w Braniewie są zobowiązani do udzielania wszelkich informacji związanych z pracami Zespołu w stopniu adekwatnym do zajmowanego stanowiska. </w:t>
      </w:r>
    </w:p>
    <w:p w:rsidR="009A4C48" w:rsidRPr="00DE23E9" w:rsidRDefault="009A4C48" w:rsidP="00DE23E9">
      <w:pPr>
        <w:pStyle w:val="western"/>
        <w:numPr>
          <w:ilvl w:val="0"/>
          <w:numId w:val="3"/>
        </w:numPr>
        <w:spacing w:before="0" w:beforeAutospacing="0" w:after="0"/>
        <w:jc w:val="both"/>
      </w:pPr>
      <w:r w:rsidRPr="00DE23E9">
        <w:t>Do zadań Zespołu należy udzielanie Koordynatorowi pomocy w formie doradczej i opiniodawczej, w tym w szczególności poprzez:</w:t>
      </w:r>
    </w:p>
    <w:p w:rsidR="009A4C48" w:rsidRDefault="009A4C48" w:rsidP="00DE23E9">
      <w:pPr>
        <w:pStyle w:val="western"/>
        <w:numPr>
          <w:ilvl w:val="0"/>
          <w:numId w:val="5"/>
        </w:numPr>
        <w:spacing w:before="0" w:beforeAutospacing="0" w:after="0"/>
        <w:ind w:left="1418" w:hanging="709"/>
        <w:jc w:val="both"/>
      </w:pPr>
      <w:r w:rsidRPr="00DE23E9">
        <w:t xml:space="preserve">czynności doradcze w zakresie określenia podstawowych założeń Systemu Kontroli Zarządczej oraz współdziałanie w dziedzinie stałego doskonalenia i usprawniania tego systemu, a także monitorowania procesu zarządzania ryzykiem, </w:t>
      </w:r>
    </w:p>
    <w:p w:rsidR="009A4C48" w:rsidRDefault="00DE23E9" w:rsidP="00DE23E9">
      <w:pPr>
        <w:pStyle w:val="western"/>
        <w:numPr>
          <w:ilvl w:val="0"/>
          <w:numId w:val="5"/>
        </w:numPr>
        <w:spacing w:before="0" w:beforeAutospacing="0" w:after="0"/>
        <w:ind w:left="1418" w:hanging="709"/>
        <w:jc w:val="both"/>
      </w:pPr>
      <w:r>
        <w:t>c</w:t>
      </w:r>
      <w:r w:rsidR="009A4C48" w:rsidRPr="00DE23E9">
        <w:t>zynności doradcze w zakresie wyznaczania zadań priorytetowych do realizacji przez komórki organizacyjne Starostwa Powiatowego w Braniewie,</w:t>
      </w:r>
    </w:p>
    <w:p w:rsidR="009A4C48" w:rsidRPr="00DE23E9" w:rsidRDefault="00DE23E9" w:rsidP="00DE23E9">
      <w:pPr>
        <w:pStyle w:val="western"/>
        <w:numPr>
          <w:ilvl w:val="0"/>
          <w:numId w:val="5"/>
        </w:numPr>
        <w:spacing w:before="0" w:beforeAutospacing="0" w:after="0"/>
        <w:ind w:left="1418" w:hanging="709"/>
        <w:jc w:val="both"/>
      </w:pPr>
      <w:r>
        <w:t>c</w:t>
      </w:r>
      <w:r w:rsidR="009A4C48" w:rsidRPr="00DE23E9">
        <w:t xml:space="preserve">zynności doradcze w zakresie identyfikacji i oceny </w:t>
      </w:r>
      <w:proofErr w:type="spellStart"/>
      <w:r w:rsidR="009A4C48" w:rsidRPr="00DE23E9">
        <w:t>ryzyk</w:t>
      </w:r>
      <w:proofErr w:type="spellEnd"/>
      <w:r w:rsidR="009A4C48" w:rsidRPr="00DE23E9">
        <w:t xml:space="preserve"> które mogą pojawić się przy realizacji zadań priorytetowych, a także możliwych metod przeciwdziałania zidentyfikowanym ryzykom,</w:t>
      </w:r>
    </w:p>
    <w:p w:rsidR="009A4C48" w:rsidRPr="00DE23E9" w:rsidRDefault="009A4C48" w:rsidP="00DE23E9">
      <w:pPr>
        <w:pStyle w:val="western"/>
        <w:numPr>
          <w:ilvl w:val="0"/>
          <w:numId w:val="5"/>
        </w:numPr>
        <w:spacing w:before="0" w:beforeAutospacing="0" w:after="0"/>
        <w:ind w:left="1418" w:hanging="709"/>
        <w:jc w:val="both"/>
      </w:pPr>
      <w:r w:rsidRPr="00DE23E9">
        <w:t>opiniowanie wniosków z analizy ankiet samooceny,</w:t>
      </w:r>
    </w:p>
    <w:p w:rsidR="009A4C48" w:rsidRPr="00DE23E9" w:rsidRDefault="009A4C48" w:rsidP="00DE23E9">
      <w:pPr>
        <w:pStyle w:val="western"/>
        <w:numPr>
          <w:ilvl w:val="0"/>
          <w:numId w:val="5"/>
        </w:numPr>
        <w:spacing w:before="0" w:beforeAutospacing="0" w:after="0"/>
        <w:ind w:left="1418" w:hanging="709"/>
        <w:jc w:val="both"/>
      </w:pPr>
      <w:r w:rsidRPr="00DE23E9">
        <w:t>opiniowanie oraz czynności doradcze w zakresie oceny sprawozdań komórek organizacyjnych z wykonania Planu Działania dla Starostwa Powiatowego w Braniewie i działań zawartych w Rejestrze Ryzyka dla Starostwa Powiatowego w Braniewie.</w:t>
      </w:r>
    </w:p>
    <w:p w:rsidR="009A4C48" w:rsidRPr="00DE23E9" w:rsidRDefault="009A4C48" w:rsidP="00DE23E9">
      <w:pPr>
        <w:pStyle w:val="western"/>
        <w:spacing w:before="0" w:beforeAutospacing="0" w:after="0"/>
      </w:pPr>
    </w:p>
    <w:p w:rsidR="00412AA6" w:rsidRPr="00DE23E9" w:rsidRDefault="00412AA6" w:rsidP="00DE23E9">
      <w:pPr>
        <w:spacing w:after="0"/>
        <w:rPr>
          <w:sz w:val="24"/>
          <w:szCs w:val="24"/>
        </w:rPr>
      </w:pPr>
      <w:bookmarkStart w:id="0" w:name="_GoBack"/>
      <w:bookmarkEnd w:id="0"/>
    </w:p>
    <w:sectPr w:rsidR="00412AA6" w:rsidRPr="00DE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279"/>
    <w:multiLevelType w:val="multilevel"/>
    <w:tmpl w:val="9A22A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05234"/>
    <w:multiLevelType w:val="hybridMultilevel"/>
    <w:tmpl w:val="C66E15C4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47762C8F"/>
    <w:multiLevelType w:val="multilevel"/>
    <w:tmpl w:val="4AFE6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339CA"/>
    <w:multiLevelType w:val="hybridMultilevel"/>
    <w:tmpl w:val="BE00BAAE"/>
    <w:lvl w:ilvl="0" w:tplc="04150011">
      <w:start w:val="1"/>
      <w:numFmt w:val="decimal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>
    <w:nsid w:val="6E201FEE"/>
    <w:multiLevelType w:val="multilevel"/>
    <w:tmpl w:val="36D2A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48"/>
    <w:rsid w:val="00412AA6"/>
    <w:rsid w:val="009A4C48"/>
    <w:rsid w:val="00D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9A4C48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9A4C48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2015-12-08T09:53:00Z</dcterms:created>
  <dcterms:modified xsi:type="dcterms:W3CDTF">2015-12-08T09:57:00Z</dcterms:modified>
</cp:coreProperties>
</file>