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3F306" w14:textId="77777777" w:rsidR="003C3A5F" w:rsidRPr="001B1C62" w:rsidRDefault="003C3A5F" w:rsidP="003C3A5F">
      <w:pPr>
        <w:shd w:val="clear" w:color="auto" w:fill="FFFFFF"/>
        <w:spacing w:line="276" w:lineRule="auto"/>
        <w:jc w:val="center"/>
        <w:rPr>
          <w:rFonts w:ascii="Calibri" w:hAnsi="Calibri" w:cs="Tahoma"/>
          <w:b/>
          <w:sz w:val="24"/>
        </w:rPr>
      </w:pPr>
      <w:r w:rsidRPr="001B1C62">
        <w:rPr>
          <w:rFonts w:ascii="Calibri" w:hAnsi="Calibri" w:cs="Tahoma"/>
          <w:b/>
          <w:sz w:val="24"/>
        </w:rPr>
        <w:t xml:space="preserve">Pytania do treści SIWZ </w:t>
      </w:r>
      <w:r>
        <w:rPr>
          <w:rFonts w:ascii="Calibri" w:hAnsi="Calibri" w:cs="Tahoma"/>
          <w:b/>
          <w:sz w:val="24"/>
        </w:rPr>
        <w:t>– zestaw 1</w:t>
      </w:r>
    </w:p>
    <w:p w14:paraId="5B2EEC7E" w14:textId="77777777" w:rsidR="003C3A5F" w:rsidRPr="001B1C62" w:rsidRDefault="003C3A5F" w:rsidP="003C3A5F">
      <w:pPr>
        <w:spacing w:line="276" w:lineRule="auto"/>
        <w:jc w:val="center"/>
        <w:rPr>
          <w:rFonts w:ascii="Calibri" w:hAnsi="Calibri" w:cs="Tahoma"/>
          <w:b/>
          <w:sz w:val="24"/>
        </w:rPr>
      </w:pPr>
      <w:r w:rsidRPr="001B1C62">
        <w:rPr>
          <w:rFonts w:ascii="Calibri" w:hAnsi="Calibri" w:cs="Tahoma"/>
          <w:b/>
          <w:sz w:val="24"/>
        </w:rPr>
        <w:t>w związku z przetar</w:t>
      </w:r>
      <w:r>
        <w:rPr>
          <w:rFonts w:ascii="Calibri" w:hAnsi="Calibri" w:cs="Tahoma"/>
          <w:b/>
          <w:sz w:val="24"/>
        </w:rPr>
        <w:t>giem nieograniczonym nr Or.272.5</w:t>
      </w:r>
      <w:r w:rsidRPr="001B1C62">
        <w:rPr>
          <w:rFonts w:ascii="Calibri" w:hAnsi="Calibri" w:cs="Tahoma"/>
          <w:b/>
          <w:sz w:val="24"/>
        </w:rPr>
        <w:t xml:space="preserve">.2020 </w:t>
      </w:r>
      <w:r w:rsidRPr="00CE5426">
        <w:rPr>
          <w:rFonts w:ascii="Calibri" w:hAnsi="Calibri" w:cs="Calibri"/>
          <w:b/>
          <w:sz w:val="24"/>
        </w:rPr>
        <w:t>na</w:t>
      </w:r>
      <w:r>
        <w:rPr>
          <w:rFonts w:ascii="Calibri" w:hAnsi="Calibri" w:cs="Calibri"/>
          <w:b/>
          <w:sz w:val="24"/>
        </w:rPr>
        <w:t>:</w:t>
      </w:r>
    </w:p>
    <w:p w14:paraId="32338A46" w14:textId="77777777" w:rsidR="003C3A5F" w:rsidRDefault="003C3A5F" w:rsidP="003C3A5F">
      <w:pPr>
        <w:pStyle w:val="Textbody"/>
        <w:tabs>
          <w:tab w:val="right" w:leader="underscore" w:pos="8505"/>
        </w:tabs>
        <w:spacing w:line="276" w:lineRule="auto"/>
        <w:jc w:val="center"/>
        <w:rPr>
          <w:rFonts w:ascii="Calibri" w:hAnsi="Calibri" w:cs="Calibri"/>
          <w:b/>
        </w:rPr>
      </w:pPr>
      <w:r w:rsidRPr="00CE5426">
        <w:rPr>
          <w:rFonts w:ascii="Calibri" w:hAnsi="Calibri" w:cs="Calibri"/>
          <w:b/>
        </w:rPr>
        <w:t xml:space="preserve">Ubezpieczenie mienia, odpowiedzialności cywilnej z tytułu prowadzonej działalności </w:t>
      </w:r>
      <w:r>
        <w:rPr>
          <w:rFonts w:ascii="Calibri" w:hAnsi="Calibri" w:cs="Calibri"/>
          <w:b/>
        </w:rPr>
        <w:t xml:space="preserve">            </w:t>
      </w:r>
      <w:r w:rsidRPr="00CE5426">
        <w:rPr>
          <w:rFonts w:ascii="Calibri" w:hAnsi="Calibri" w:cs="Calibri"/>
          <w:b/>
        </w:rPr>
        <w:t>i posiadanego mienia oraz ubezpieczenia komunikacyjne dla Powiatu Braniewskiego</w:t>
      </w:r>
      <w:r>
        <w:rPr>
          <w:rFonts w:ascii="Calibri" w:hAnsi="Calibri" w:cs="Calibri"/>
          <w:b/>
        </w:rPr>
        <w:t xml:space="preserve">             </w:t>
      </w:r>
      <w:r w:rsidRPr="00CE5426">
        <w:rPr>
          <w:rFonts w:ascii="Calibri" w:hAnsi="Calibri" w:cs="Calibri"/>
          <w:b/>
        </w:rPr>
        <w:t xml:space="preserve"> i jednostek organizacyjnych</w:t>
      </w:r>
      <w:r>
        <w:rPr>
          <w:rFonts w:ascii="Calibri" w:hAnsi="Calibri" w:cs="Calibri"/>
          <w:b/>
        </w:rPr>
        <w:t>.</w:t>
      </w:r>
    </w:p>
    <w:p w14:paraId="7E4C5EF7" w14:textId="77777777" w:rsidR="00857A7D" w:rsidRDefault="00857A7D"/>
    <w:p w14:paraId="52E42B21" w14:textId="77777777" w:rsidR="003C3A5F" w:rsidRDefault="003C3A5F"/>
    <w:p w14:paraId="16578581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hAnsi="Calibri" w:cs="Arial Unicode MS"/>
          <w:b/>
          <w:color w:val="000000"/>
          <w:kern w:val="3"/>
          <w:szCs w:val="20"/>
          <w:lang w:eastAsia="pl-PL"/>
        </w:rPr>
      </w:pPr>
      <w:r w:rsidRPr="003C3A5F">
        <w:rPr>
          <w:rFonts w:ascii="Calibri" w:hAnsi="Calibri" w:cs="Arial Unicode MS"/>
          <w:b/>
          <w:color w:val="000000"/>
          <w:kern w:val="3"/>
          <w:szCs w:val="20"/>
          <w:lang w:eastAsia="pl-PL"/>
        </w:rPr>
        <w:t>Zadanie I zamówienia:</w:t>
      </w:r>
    </w:p>
    <w:p w14:paraId="36A96AA6" w14:textId="77777777" w:rsidR="003C3A5F" w:rsidRPr="003C3A5F" w:rsidRDefault="003C3A5F" w:rsidP="003C3A5F">
      <w:pPr>
        <w:tabs>
          <w:tab w:val="right" w:leader="underscore" w:pos="8505"/>
        </w:tabs>
        <w:autoSpaceDN w:val="0"/>
        <w:jc w:val="both"/>
        <w:rPr>
          <w:rFonts w:ascii="Calibri" w:hAnsi="Calibri" w:cs="Arial Unicode MS"/>
          <w:bCs/>
          <w:color w:val="000000"/>
          <w:kern w:val="3"/>
          <w:szCs w:val="20"/>
          <w:lang w:eastAsia="pl-PL"/>
        </w:rPr>
      </w:pPr>
      <w:r w:rsidRPr="003C3A5F">
        <w:rPr>
          <w:rFonts w:ascii="Calibri" w:hAnsi="Calibri" w:cs="Arial Unicode MS"/>
          <w:bCs/>
          <w:color w:val="000000"/>
          <w:kern w:val="3"/>
          <w:szCs w:val="20"/>
          <w:lang w:eastAsia="pl-PL"/>
        </w:rPr>
        <w:t>• Ubezpieczenie odpowiedzialności cywilnej z tytułu prowadzonej działalności i posiadanego mienia.</w:t>
      </w:r>
    </w:p>
    <w:p w14:paraId="1C6D3268" w14:textId="77777777" w:rsidR="003C3A5F" w:rsidRPr="003C3A5F" w:rsidRDefault="003C3A5F" w:rsidP="003C3A5F">
      <w:pPr>
        <w:tabs>
          <w:tab w:val="right" w:leader="underscore" w:pos="8505"/>
        </w:tabs>
        <w:autoSpaceDN w:val="0"/>
        <w:jc w:val="both"/>
        <w:rPr>
          <w:rFonts w:ascii="Calibri" w:hAnsi="Calibri" w:cs="Arial Unicode MS"/>
          <w:bCs/>
          <w:color w:val="000000"/>
          <w:kern w:val="3"/>
          <w:szCs w:val="20"/>
          <w:lang w:eastAsia="pl-PL"/>
        </w:rPr>
      </w:pPr>
      <w:r w:rsidRPr="003C3A5F">
        <w:rPr>
          <w:rFonts w:ascii="Calibri" w:hAnsi="Calibri" w:cs="Arial Unicode MS"/>
          <w:bCs/>
          <w:color w:val="000000"/>
          <w:kern w:val="3"/>
          <w:szCs w:val="20"/>
          <w:lang w:eastAsia="pl-PL"/>
        </w:rPr>
        <w:t xml:space="preserve">• Ubezpieczenie mienia od wszystkich </w:t>
      </w:r>
      <w:proofErr w:type="spellStart"/>
      <w:r w:rsidRPr="003C3A5F">
        <w:rPr>
          <w:rFonts w:ascii="Calibri" w:hAnsi="Calibri" w:cs="Arial Unicode MS"/>
          <w:bCs/>
          <w:color w:val="000000"/>
          <w:kern w:val="3"/>
          <w:szCs w:val="20"/>
          <w:lang w:eastAsia="pl-PL"/>
        </w:rPr>
        <w:t>ryzyk</w:t>
      </w:r>
      <w:proofErr w:type="spellEnd"/>
      <w:r w:rsidRPr="003C3A5F">
        <w:rPr>
          <w:rFonts w:ascii="Calibri" w:hAnsi="Calibri" w:cs="Arial Unicode MS"/>
          <w:bCs/>
          <w:color w:val="000000"/>
          <w:kern w:val="3"/>
          <w:szCs w:val="20"/>
          <w:lang w:eastAsia="pl-PL"/>
        </w:rPr>
        <w:t xml:space="preserve"> w tym od kradzieży z włamaniem </w:t>
      </w:r>
    </w:p>
    <w:p w14:paraId="243379ED" w14:textId="77777777" w:rsidR="003C3A5F" w:rsidRPr="003C3A5F" w:rsidRDefault="003C3A5F" w:rsidP="003C3A5F">
      <w:pPr>
        <w:tabs>
          <w:tab w:val="right" w:leader="underscore" w:pos="8505"/>
        </w:tabs>
        <w:autoSpaceDN w:val="0"/>
        <w:jc w:val="both"/>
        <w:rPr>
          <w:rFonts w:ascii="Calibri" w:hAnsi="Calibri" w:cs="Arial Unicode MS"/>
          <w:bCs/>
          <w:color w:val="000000"/>
          <w:kern w:val="3"/>
          <w:szCs w:val="20"/>
          <w:lang w:eastAsia="pl-PL"/>
        </w:rPr>
      </w:pPr>
      <w:r w:rsidRPr="003C3A5F">
        <w:rPr>
          <w:rFonts w:ascii="Calibri" w:hAnsi="Calibri" w:cs="Arial Unicode MS"/>
          <w:bCs/>
          <w:color w:val="000000"/>
          <w:kern w:val="3"/>
          <w:szCs w:val="20"/>
          <w:lang w:eastAsia="pl-PL"/>
        </w:rPr>
        <w:t xml:space="preserve"> i rabunku, dewastacji i wandalizmu oraz szyb i innych przedmiotów szklanych od stłuczeń, </w:t>
      </w:r>
    </w:p>
    <w:p w14:paraId="65D95123" w14:textId="77777777" w:rsidR="003C3A5F" w:rsidRPr="003C3A5F" w:rsidRDefault="003C3A5F" w:rsidP="003C3A5F">
      <w:pPr>
        <w:tabs>
          <w:tab w:val="right" w:leader="underscore" w:pos="8505"/>
        </w:tabs>
        <w:autoSpaceDN w:val="0"/>
        <w:jc w:val="both"/>
        <w:rPr>
          <w:rFonts w:ascii="Calibri" w:hAnsi="Calibri" w:cs="Arial Unicode MS"/>
          <w:bCs/>
          <w:color w:val="000000"/>
          <w:kern w:val="3"/>
          <w:szCs w:val="20"/>
          <w:lang w:eastAsia="pl-PL"/>
        </w:rPr>
      </w:pPr>
      <w:r w:rsidRPr="003C3A5F">
        <w:rPr>
          <w:rFonts w:ascii="Calibri" w:hAnsi="Calibri" w:cs="Arial Unicode MS"/>
          <w:bCs/>
          <w:color w:val="000000"/>
          <w:kern w:val="3"/>
          <w:szCs w:val="20"/>
          <w:lang w:eastAsia="pl-PL"/>
        </w:rPr>
        <w:t xml:space="preserve">• Ubezpieczenie sprzętu elektronicznego od wszystkich </w:t>
      </w:r>
      <w:proofErr w:type="spellStart"/>
      <w:r w:rsidRPr="003C3A5F">
        <w:rPr>
          <w:rFonts w:ascii="Calibri" w:hAnsi="Calibri" w:cs="Arial Unicode MS"/>
          <w:bCs/>
          <w:color w:val="000000"/>
          <w:kern w:val="3"/>
          <w:szCs w:val="20"/>
          <w:lang w:eastAsia="pl-PL"/>
        </w:rPr>
        <w:t>ryzyk</w:t>
      </w:r>
      <w:proofErr w:type="spellEnd"/>
      <w:r w:rsidRPr="003C3A5F">
        <w:rPr>
          <w:rFonts w:ascii="Calibri" w:hAnsi="Calibri" w:cs="Arial Unicode MS"/>
          <w:bCs/>
          <w:color w:val="000000"/>
          <w:kern w:val="3"/>
          <w:szCs w:val="20"/>
          <w:lang w:eastAsia="pl-PL"/>
        </w:rPr>
        <w:t>.</w:t>
      </w:r>
    </w:p>
    <w:p w14:paraId="5D0A95F6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hAnsi="Calibri" w:cs="Arial Unicode MS"/>
          <w:bCs/>
          <w:color w:val="000000"/>
          <w:kern w:val="3"/>
          <w:szCs w:val="20"/>
          <w:lang w:eastAsia="pl-PL"/>
        </w:rPr>
      </w:pPr>
      <w:r w:rsidRPr="003C3A5F">
        <w:rPr>
          <w:rFonts w:ascii="Calibri" w:hAnsi="Calibri" w:cs="Arial Unicode MS"/>
          <w:bCs/>
          <w:color w:val="000000"/>
          <w:kern w:val="3"/>
          <w:szCs w:val="20"/>
          <w:lang w:eastAsia="pl-PL"/>
        </w:rPr>
        <w:t>• Ubezpieczenie maszyn budowlanych (CPM)</w:t>
      </w:r>
    </w:p>
    <w:p w14:paraId="7A27EDEF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Cs w:val="20"/>
          <w:lang w:eastAsia="pl-PL" w:bidi="ar-SA"/>
        </w:rPr>
      </w:pPr>
    </w:p>
    <w:p w14:paraId="68DFD56B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Times New Roman"/>
          <w:b/>
          <w:kern w:val="3"/>
          <w:szCs w:val="20"/>
          <w:lang w:eastAsia="pl-PL"/>
        </w:rPr>
      </w:pPr>
      <w:r w:rsidRPr="003C3A5F">
        <w:rPr>
          <w:rFonts w:ascii="Calibri" w:eastAsia="Times New Roman" w:hAnsi="Calibri" w:cs="Times New Roman"/>
          <w:b/>
          <w:kern w:val="3"/>
          <w:szCs w:val="20"/>
          <w:lang w:eastAsia="pl-PL"/>
        </w:rPr>
        <w:t>Pytanie 1</w:t>
      </w:r>
    </w:p>
    <w:p w14:paraId="6E0B63C7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Arial"/>
          <w:kern w:val="3"/>
          <w:szCs w:val="20"/>
          <w:lang w:eastAsia="pl-PL"/>
        </w:rPr>
      </w:pPr>
      <w:r w:rsidRPr="003C3A5F">
        <w:rPr>
          <w:rFonts w:ascii="Calibri" w:eastAsia="Times New Roman" w:hAnsi="Calibri" w:cs="Arial"/>
          <w:kern w:val="3"/>
          <w:szCs w:val="20"/>
          <w:lang w:eastAsia="pl-PL"/>
        </w:rPr>
        <w:t>Prosimy o potwierdzenie, że wszystkie obiekty zgłoszone do ubezpieczenia w ramach niniejszej SIWZ spełniają wymogi w zakresie bezpieczeństwa przeciwpożarowego określone obowiązującymi przepisami prawa. Jeśli NIE – proszę wyszczególnić te obiekty i poinformować, czy Zamawiający planuje w okresie ubezpieczenia dostosowanie tych obiektów do obowiązujących przepisów prawa w zakresie bezpieczeństwa przeciwpożarowego?</w:t>
      </w:r>
    </w:p>
    <w:p w14:paraId="45FFB770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b/>
          <w:iCs/>
          <w:kern w:val="0"/>
          <w:szCs w:val="20"/>
          <w:lang w:eastAsia="en-US" w:bidi="ar-SA"/>
        </w:rPr>
      </w:pPr>
      <w:r w:rsidRPr="003C3A5F">
        <w:rPr>
          <w:rFonts w:ascii="Calibri" w:eastAsia="Times New Roman" w:hAnsi="Calibri" w:cs="Arial"/>
          <w:b/>
          <w:kern w:val="0"/>
          <w:szCs w:val="20"/>
          <w:lang w:eastAsia="pl-PL" w:bidi="ar-SA"/>
        </w:rPr>
        <w:t>Odpowiedź Zamawiającego</w:t>
      </w:r>
    </w:p>
    <w:p w14:paraId="7E2D1E1F" w14:textId="77777777" w:rsidR="003C3A5F" w:rsidRPr="003C3A5F" w:rsidRDefault="003C3A5F" w:rsidP="003C3A5F">
      <w:pPr>
        <w:suppressAutoHyphens w:val="0"/>
        <w:spacing w:after="200" w:line="276" w:lineRule="auto"/>
        <w:jc w:val="both"/>
        <w:rPr>
          <w:rFonts w:ascii="Calibri" w:eastAsia="Times New Roman" w:hAnsi="Calibri" w:cs="Open Sans"/>
          <w:b/>
          <w:bCs/>
          <w:kern w:val="0"/>
          <w:szCs w:val="20"/>
          <w:lang w:eastAsia="zh-CN" w:bidi="ar-SA"/>
        </w:rPr>
      </w:pPr>
      <w:r w:rsidRPr="003C3A5F">
        <w:rPr>
          <w:rFonts w:ascii="Calibri" w:eastAsia="Calibri" w:hAnsi="Calibri" w:cs="Times New Roman"/>
          <w:b/>
          <w:kern w:val="0"/>
          <w:szCs w:val="22"/>
          <w:lang w:eastAsia="en-US" w:bidi="ar-SA"/>
        </w:rPr>
        <w:t>Wszystkie dane opisane są w Załączniku</w:t>
      </w:r>
      <w:r w:rsidRPr="003C3A5F">
        <w:rPr>
          <w:rFonts w:ascii="Calibri" w:eastAsia="Times New Roman" w:hAnsi="Calibri" w:cs="Open Sans"/>
          <w:bCs/>
          <w:kern w:val="0"/>
          <w:szCs w:val="20"/>
          <w:lang w:eastAsia="zh-CN" w:bidi="ar-SA"/>
        </w:rPr>
        <w:t xml:space="preserve"> </w:t>
      </w:r>
      <w:r w:rsidRPr="003C3A5F">
        <w:rPr>
          <w:rFonts w:ascii="Calibri" w:eastAsia="Times New Roman" w:hAnsi="Calibri" w:cs="Open Sans"/>
          <w:b/>
          <w:bCs/>
          <w:kern w:val="0"/>
          <w:szCs w:val="20"/>
          <w:lang w:eastAsia="zh-CN" w:bidi="ar-SA"/>
        </w:rPr>
        <w:t>A2 – wykaz budynków i budowli</w:t>
      </w:r>
    </w:p>
    <w:p w14:paraId="23E994AF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Arial"/>
          <w:b/>
          <w:kern w:val="3"/>
          <w:szCs w:val="20"/>
          <w:lang w:eastAsia="pl-PL"/>
        </w:rPr>
      </w:pPr>
      <w:r w:rsidRPr="003C3A5F">
        <w:rPr>
          <w:rFonts w:ascii="Calibri" w:eastAsia="Times New Roman" w:hAnsi="Calibri" w:cs="Arial"/>
          <w:b/>
          <w:kern w:val="3"/>
          <w:szCs w:val="20"/>
          <w:lang w:eastAsia="pl-PL"/>
        </w:rPr>
        <w:t>Pytanie 2</w:t>
      </w:r>
    </w:p>
    <w:p w14:paraId="52F9B625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Arial"/>
          <w:kern w:val="3"/>
          <w:szCs w:val="20"/>
          <w:lang w:eastAsia="pl-PL"/>
        </w:rPr>
      </w:pPr>
      <w:r w:rsidRPr="003C3A5F">
        <w:rPr>
          <w:rFonts w:ascii="Calibri" w:eastAsia="Times New Roman" w:hAnsi="Calibri" w:cs="Arial"/>
          <w:kern w:val="3"/>
          <w:szCs w:val="20"/>
          <w:lang w:eastAsia="pl-PL"/>
        </w:rPr>
        <w:t>Czy instalacje i urządzenia techniczne w budynkach są sprawne i posiadają aktualne badania i przeglądy techniczne. Jeśli NIE – proszę wskazać, które to obiekty nie maja takich badań/przeglądów? Dotyczy nieruchomości, które w wykazie budynków i budowli nie zostały opisane.</w:t>
      </w:r>
    </w:p>
    <w:p w14:paraId="50CD889A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b/>
          <w:iCs/>
          <w:kern w:val="0"/>
          <w:szCs w:val="20"/>
          <w:lang w:eastAsia="en-US" w:bidi="ar-SA"/>
        </w:rPr>
      </w:pPr>
      <w:r w:rsidRPr="003C3A5F">
        <w:rPr>
          <w:rFonts w:ascii="Calibri" w:eastAsia="Times New Roman" w:hAnsi="Calibri" w:cs="Arial"/>
          <w:b/>
          <w:kern w:val="0"/>
          <w:szCs w:val="20"/>
          <w:lang w:eastAsia="pl-PL" w:bidi="ar-SA"/>
        </w:rPr>
        <w:t>Odpowiedź Zamawiającego</w:t>
      </w:r>
    </w:p>
    <w:p w14:paraId="77FE49A5" w14:textId="77777777" w:rsidR="003C3A5F" w:rsidRPr="003C3A5F" w:rsidRDefault="003C3A5F" w:rsidP="003C3A5F">
      <w:pPr>
        <w:suppressAutoHyphens w:val="0"/>
        <w:spacing w:after="200" w:line="276" w:lineRule="auto"/>
        <w:jc w:val="both"/>
        <w:rPr>
          <w:rFonts w:ascii="Calibri" w:eastAsia="Times New Roman" w:hAnsi="Calibri" w:cs="Open Sans"/>
          <w:b/>
          <w:bCs/>
          <w:kern w:val="0"/>
          <w:szCs w:val="20"/>
          <w:lang w:eastAsia="zh-CN" w:bidi="ar-SA"/>
        </w:rPr>
      </w:pPr>
      <w:r w:rsidRPr="003C3A5F">
        <w:rPr>
          <w:rFonts w:ascii="Calibri" w:eastAsia="Calibri" w:hAnsi="Calibri" w:cs="Times New Roman"/>
          <w:b/>
          <w:kern w:val="0"/>
          <w:szCs w:val="22"/>
          <w:lang w:eastAsia="en-US" w:bidi="ar-SA"/>
        </w:rPr>
        <w:t>Wszystkie dane opisane są w Załączniku</w:t>
      </w:r>
      <w:r w:rsidRPr="003C3A5F">
        <w:rPr>
          <w:rFonts w:ascii="Calibri" w:eastAsia="Times New Roman" w:hAnsi="Calibri" w:cs="Open Sans"/>
          <w:bCs/>
          <w:kern w:val="0"/>
          <w:szCs w:val="20"/>
          <w:lang w:eastAsia="zh-CN" w:bidi="ar-SA"/>
        </w:rPr>
        <w:t xml:space="preserve"> </w:t>
      </w:r>
      <w:r w:rsidRPr="003C3A5F">
        <w:rPr>
          <w:rFonts w:ascii="Calibri" w:eastAsia="Times New Roman" w:hAnsi="Calibri" w:cs="Open Sans"/>
          <w:b/>
          <w:bCs/>
          <w:kern w:val="0"/>
          <w:szCs w:val="20"/>
          <w:lang w:eastAsia="zh-CN" w:bidi="ar-SA"/>
        </w:rPr>
        <w:t>A2 – wykaz budynków i budowli</w:t>
      </w:r>
    </w:p>
    <w:p w14:paraId="715C26A4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Times New Roman"/>
          <w:b/>
          <w:kern w:val="3"/>
          <w:szCs w:val="20"/>
          <w:lang w:eastAsia="pl-PL"/>
        </w:rPr>
      </w:pPr>
    </w:p>
    <w:p w14:paraId="77434A66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Times New Roman"/>
          <w:b/>
          <w:kern w:val="3"/>
          <w:szCs w:val="20"/>
          <w:lang w:eastAsia="pl-PL"/>
        </w:rPr>
      </w:pPr>
      <w:r w:rsidRPr="003C3A5F">
        <w:rPr>
          <w:rFonts w:ascii="Calibri" w:eastAsia="Times New Roman" w:hAnsi="Calibri" w:cs="Arial"/>
          <w:b/>
          <w:kern w:val="3"/>
          <w:szCs w:val="20"/>
          <w:lang w:eastAsia="pl-PL"/>
        </w:rPr>
        <w:t>Pytanie 3</w:t>
      </w:r>
    </w:p>
    <w:p w14:paraId="6B8A2FC0" w14:textId="77777777" w:rsidR="003C3A5F" w:rsidRPr="003C3A5F" w:rsidRDefault="003C3A5F" w:rsidP="003C3A5F">
      <w:pPr>
        <w:autoSpaceDN w:val="0"/>
        <w:spacing w:line="276" w:lineRule="auto"/>
        <w:jc w:val="both"/>
        <w:rPr>
          <w:rFonts w:ascii="Calibri" w:eastAsia="Times New Roman" w:hAnsi="Calibri" w:cs="Times New Roman"/>
          <w:kern w:val="3"/>
          <w:szCs w:val="20"/>
          <w:lang w:eastAsia="pl-PL"/>
        </w:rPr>
      </w:pPr>
      <w:r w:rsidRPr="003C3A5F">
        <w:rPr>
          <w:rFonts w:ascii="Calibri" w:eastAsia="Times New Roman" w:hAnsi="Calibri" w:cs="Times New Roman"/>
          <w:kern w:val="3"/>
          <w:szCs w:val="20"/>
          <w:lang w:eastAsia="pl-PL"/>
        </w:rPr>
        <w:t>Proszę o informacje czy obecnie w miejscu ubezpieczenia prowadzone są prace budowlano – montażowe, jeśli tak co obejmują, jaka ich wartość oraz czy zamawiający w najbliższych 12- miesiącach planuje rozpoczęcie prac budowlano – montażowych. Jeśli tak, co prace będą obejmować, jaka będzie ich wartość, czy na prace te wymagane będą pozwolenie na budowę?</w:t>
      </w:r>
    </w:p>
    <w:p w14:paraId="2F56CCF7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Arial"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kern w:val="0"/>
          <w:szCs w:val="20"/>
          <w:lang w:eastAsia="en-US" w:bidi="ar-SA"/>
        </w:rPr>
        <w:t>Czy teren prac jest/będzie wyłączony z użytkowania, czy jest/będzie tam prowadzona działalność? Czy prace te nie naruszają/ nie będą naruszać konstrukcji nośnej obiektu lub konstrukcji dachu.</w:t>
      </w:r>
    </w:p>
    <w:p w14:paraId="3001EF15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b/>
          <w:iCs/>
          <w:kern w:val="0"/>
          <w:szCs w:val="20"/>
          <w:lang w:eastAsia="en-US" w:bidi="ar-SA"/>
        </w:rPr>
      </w:pPr>
      <w:r w:rsidRPr="003C3A5F">
        <w:rPr>
          <w:rFonts w:ascii="Calibri" w:eastAsia="Times New Roman" w:hAnsi="Calibri" w:cs="Arial"/>
          <w:b/>
          <w:kern w:val="0"/>
          <w:szCs w:val="20"/>
          <w:lang w:eastAsia="pl-PL" w:bidi="ar-SA"/>
        </w:rPr>
        <w:t>Odpowiedź Zamawiającego</w:t>
      </w:r>
    </w:p>
    <w:p w14:paraId="553DB9D1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Arial"/>
          <w:b/>
          <w:kern w:val="0"/>
          <w:szCs w:val="20"/>
          <w:lang w:eastAsia="en-US" w:bidi="ar-SA"/>
        </w:rPr>
      </w:pPr>
    </w:p>
    <w:p w14:paraId="3C0E61D0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Arial"/>
          <w:b/>
          <w:kern w:val="3"/>
          <w:szCs w:val="20"/>
          <w:lang w:eastAsia="pl-PL"/>
        </w:rPr>
      </w:pPr>
      <w:r w:rsidRPr="003C3A5F">
        <w:rPr>
          <w:rFonts w:ascii="Calibri" w:eastAsia="Times New Roman" w:hAnsi="Calibri" w:cs="Arial"/>
          <w:b/>
          <w:kern w:val="3"/>
          <w:szCs w:val="20"/>
          <w:lang w:eastAsia="pl-PL"/>
        </w:rPr>
        <w:t xml:space="preserve">Wszelkie przewidziane inwestycje na kolejny rok przedstawione są w </w:t>
      </w:r>
      <w:r w:rsidRPr="003C3A5F">
        <w:rPr>
          <w:rFonts w:ascii="Calibri" w:eastAsia="Times New Roman" w:hAnsi="Calibri" w:cs="Open Sans"/>
          <w:b/>
          <w:bCs/>
          <w:kern w:val="3"/>
          <w:szCs w:val="20"/>
          <w:lang w:eastAsia="pl-PL"/>
        </w:rPr>
        <w:t>Uchwale nr 285 Zarządu Powiatu Braniewskiego z dnia 13.11.2020r w sprawie projektu budżetu Powiatu Braniewskiego na 2021 r.</w:t>
      </w:r>
    </w:p>
    <w:p w14:paraId="0ECB4F11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Arial"/>
          <w:kern w:val="0"/>
          <w:szCs w:val="20"/>
          <w:lang w:eastAsia="en-US" w:bidi="ar-SA"/>
        </w:rPr>
      </w:pPr>
    </w:p>
    <w:p w14:paraId="28A5053C" w14:textId="77777777" w:rsidR="003C3A5F" w:rsidRPr="003C3A5F" w:rsidRDefault="003C3A5F" w:rsidP="003C3A5F">
      <w:pPr>
        <w:autoSpaceDN w:val="0"/>
        <w:spacing w:line="276" w:lineRule="auto"/>
        <w:jc w:val="both"/>
        <w:rPr>
          <w:rFonts w:ascii="Calibri" w:eastAsia="Times New Roman" w:hAnsi="Calibri" w:cs="Times New Roman"/>
          <w:kern w:val="3"/>
          <w:szCs w:val="20"/>
          <w:lang w:eastAsia="pl-PL"/>
        </w:rPr>
      </w:pPr>
    </w:p>
    <w:p w14:paraId="5DC6A244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Arial"/>
          <w:b/>
          <w:kern w:val="3"/>
          <w:szCs w:val="20"/>
          <w:lang w:eastAsia="pl-PL"/>
        </w:rPr>
      </w:pPr>
    </w:p>
    <w:p w14:paraId="284BF1E2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Times New Roman"/>
          <w:b/>
          <w:kern w:val="3"/>
          <w:szCs w:val="20"/>
          <w:lang w:eastAsia="pl-PL"/>
        </w:rPr>
      </w:pPr>
      <w:r w:rsidRPr="003C3A5F">
        <w:rPr>
          <w:rFonts w:ascii="Calibri" w:eastAsia="Times New Roman" w:hAnsi="Calibri" w:cs="Arial"/>
          <w:b/>
          <w:kern w:val="3"/>
          <w:szCs w:val="20"/>
          <w:lang w:eastAsia="pl-PL"/>
        </w:rPr>
        <w:t>Pytanie 4</w:t>
      </w:r>
    </w:p>
    <w:p w14:paraId="048B2327" w14:textId="77777777" w:rsidR="003C3A5F" w:rsidRPr="003C3A5F" w:rsidRDefault="003C3A5F" w:rsidP="003C3A5F">
      <w:pPr>
        <w:autoSpaceDN w:val="0"/>
        <w:spacing w:line="276" w:lineRule="auto"/>
        <w:jc w:val="both"/>
        <w:rPr>
          <w:rFonts w:ascii="Calibri" w:eastAsia="Times New Roman" w:hAnsi="Calibri" w:cs="Times New Roman"/>
          <w:kern w:val="3"/>
          <w:szCs w:val="20"/>
          <w:lang w:eastAsia="pl-PL"/>
        </w:rPr>
      </w:pPr>
      <w:r w:rsidRPr="003C3A5F">
        <w:rPr>
          <w:rFonts w:ascii="Calibri" w:eastAsia="Times New Roman" w:hAnsi="Calibri" w:cs="Times New Roman"/>
          <w:kern w:val="3"/>
          <w:szCs w:val="20"/>
          <w:lang w:eastAsia="pl-PL"/>
        </w:rPr>
        <w:t>Proszę o informacje – czy przedmiotem ubezpieczenia są obiekty przeznaczone do rozbiórki – proszę o ich wskazanie, jaka jest ich wartość, jak są obecnie zabezpieczone.</w:t>
      </w:r>
    </w:p>
    <w:p w14:paraId="68D03D8C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b/>
          <w:iCs/>
          <w:kern w:val="0"/>
          <w:szCs w:val="20"/>
          <w:lang w:eastAsia="en-US" w:bidi="ar-SA"/>
        </w:rPr>
      </w:pPr>
      <w:r w:rsidRPr="003C3A5F">
        <w:rPr>
          <w:rFonts w:ascii="Calibri" w:eastAsia="Times New Roman" w:hAnsi="Calibri" w:cs="Arial"/>
          <w:b/>
          <w:kern w:val="0"/>
          <w:szCs w:val="20"/>
          <w:lang w:eastAsia="pl-PL" w:bidi="ar-SA"/>
        </w:rPr>
        <w:t>Odpowiedź Zamawiającego</w:t>
      </w:r>
    </w:p>
    <w:p w14:paraId="17D60E69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Arial"/>
          <w:kern w:val="3"/>
          <w:szCs w:val="20"/>
          <w:lang w:eastAsia="pl-PL"/>
        </w:rPr>
      </w:pPr>
      <w:r w:rsidRPr="003C3A5F">
        <w:rPr>
          <w:rFonts w:ascii="Calibri" w:eastAsia="Times New Roman" w:hAnsi="Calibri" w:cs="Arial"/>
          <w:b/>
          <w:kern w:val="3"/>
          <w:szCs w:val="20"/>
          <w:lang w:eastAsia="pl-PL"/>
        </w:rPr>
        <w:t>Nie, nie ma obiektów przeznaczonych do rozbiórki</w:t>
      </w:r>
      <w:r w:rsidRPr="003C3A5F">
        <w:rPr>
          <w:rFonts w:ascii="Calibri" w:eastAsia="Times New Roman" w:hAnsi="Calibri" w:cs="Arial"/>
          <w:kern w:val="3"/>
          <w:szCs w:val="20"/>
          <w:lang w:eastAsia="pl-PL"/>
        </w:rPr>
        <w:t>.</w:t>
      </w:r>
    </w:p>
    <w:p w14:paraId="09F390DD" w14:textId="77777777" w:rsidR="003C3A5F" w:rsidRPr="003C3A5F" w:rsidRDefault="003C3A5F" w:rsidP="003C3A5F">
      <w:pPr>
        <w:autoSpaceDN w:val="0"/>
        <w:spacing w:line="276" w:lineRule="auto"/>
        <w:jc w:val="both"/>
        <w:rPr>
          <w:rFonts w:ascii="Calibri" w:eastAsia="Times New Roman" w:hAnsi="Calibri" w:cs="Times New Roman"/>
          <w:kern w:val="3"/>
          <w:szCs w:val="20"/>
          <w:lang w:eastAsia="pl-PL"/>
        </w:rPr>
      </w:pPr>
    </w:p>
    <w:p w14:paraId="60092308" w14:textId="77777777" w:rsidR="003C3A5F" w:rsidRPr="003C3A5F" w:rsidRDefault="003C3A5F" w:rsidP="003C3A5F">
      <w:pPr>
        <w:keepNext/>
        <w:suppressLineNumbers/>
        <w:spacing w:line="276" w:lineRule="auto"/>
        <w:jc w:val="both"/>
        <w:rPr>
          <w:rFonts w:ascii="Calibri" w:eastAsia="Calibri" w:hAnsi="Calibri" w:cs="Arial"/>
          <w:b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b/>
          <w:kern w:val="0"/>
          <w:szCs w:val="20"/>
          <w:lang w:eastAsia="en-US" w:bidi="ar-SA"/>
        </w:rPr>
        <w:t>Pytanie 5</w:t>
      </w:r>
    </w:p>
    <w:p w14:paraId="5991E550" w14:textId="77777777" w:rsidR="003C3A5F" w:rsidRPr="003C3A5F" w:rsidRDefault="003C3A5F" w:rsidP="003C3A5F">
      <w:pPr>
        <w:keepNext/>
        <w:suppressLineNumbers/>
        <w:spacing w:line="276" w:lineRule="auto"/>
        <w:jc w:val="both"/>
        <w:rPr>
          <w:rFonts w:ascii="Calibri" w:eastAsia="Calibri" w:hAnsi="Calibri" w:cs="Arial"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>Prosimy o:</w:t>
      </w:r>
    </w:p>
    <w:p w14:paraId="4D170E1F" w14:textId="77777777" w:rsidR="003C3A5F" w:rsidRPr="003C3A5F" w:rsidRDefault="003C3A5F" w:rsidP="003C3A5F">
      <w:pPr>
        <w:keepNext/>
        <w:numPr>
          <w:ilvl w:val="0"/>
          <w:numId w:val="2"/>
        </w:numPr>
        <w:suppressLineNumbers/>
        <w:tabs>
          <w:tab w:val="num" w:pos="284"/>
        </w:tabs>
        <w:suppressAutoHyphens w:val="0"/>
        <w:spacing w:after="200" w:line="276" w:lineRule="auto"/>
        <w:jc w:val="both"/>
        <w:rPr>
          <w:rFonts w:ascii="Calibri" w:eastAsia="Calibri" w:hAnsi="Calibri" w:cs="Arial"/>
          <w:i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>podanie wysokości franszyz redukcyjnych i integralnych jakie miały zastosowanie w dotychczasowych umowach ubezpieczenia,</w:t>
      </w:r>
    </w:p>
    <w:p w14:paraId="08858FDC" w14:textId="77777777" w:rsidR="003C3A5F" w:rsidRPr="003C3A5F" w:rsidRDefault="003C3A5F" w:rsidP="003C3A5F">
      <w:pPr>
        <w:keepNext/>
        <w:numPr>
          <w:ilvl w:val="0"/>
          <w:numId w:val="2"/>
        </w:numPr>
        <w:suppressLineNumbers/>
        <w:tabs>
          <w:tab w:val="num" w:pos="284"/>
        </w:tabs>
        <w:suppressAutoHyphens w:val="0"/>
        <w:spacing w:after="200" w:line="276" w:lineRule="auto"/>
        <w:jc w:val="both"/>
        <w:rPr>
          <w:rFonts w:ascii="Calibri" w:eastAsia="Calibri" w:hAnsi="Calibri" w:cs="Arial"/>
          <w:i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>czy zamawiający w okresie 3 ostatnich lat był ubezpieczony co najmniej w zakresie wszystkich ubezpieczeń określonych w SIWZ? Jeśli NIE – prosimy o wskazanie różnic,</w:t>
      </w:r>
    </w:p>
    <w:p w14:paraId="06ECA12C" w14:textId="77777777" w:rsidR="003C3A5F" w:rsidRPr="003C3A5F" w:rsidRDefault="003C3A5F" w:rsidP="003C3A5F">
      <w:pPr>
        <w:keepNext/>
        <w:numPr>
          <w:ilvl w:val="0"/>
          <w:numId w:val="2"/>
        </w:numPr>
        <w:suppressLineNumbers/>
        <w:tabs>
          <w:tab w:val="num" w:pos="284"/>
        </w:tabs>
        <w:suppressAutoHyphens w:val="0"/>
        <w:spacing w:after="200" w:line="276" w:lineRule="auto"/>
        <w:jc w:val="both"/>
        <w:rPr>
          <w:rFonts w:ascii="Calibri" w:eastAsia="Calibri" w:hAnsi="Calibri" w:cs="Arial"/>
          <w:i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>Czy wszystkie obiekty/lokalizacje  były dotychczas objęte ochroną? Jeśli NIE- prosimy o wskazanie różnic</w:t>
      </w:r>
    </w:p>
    <w:p w14:paraId="3EEFDBF1" w14:textId="77777777" w:rsidR="003C3A5F" w:rsidRPr="003C3A5F" w:rsidRDefault="003C3A5F" w:rsidP="003C3A5F">
      <w:pPr>
        <w:keepNext/>
        <w:numPr>
          <w:ilvl w:val="0"/>
          <w:numId w:val="2"/>
        </w:numPr>
        <w:suppressLineNumbers/>
        <w:tabs>
          <w:tab w:val="num" w:pos="284"/>
        </w:tabs>
        <w:suppressAutoHyphens w:val="0"/>
        <w:spacing w:after="200" w:line="276" w:lineRule="auto"/>
        <w:jc w:val="both"/>
        <w:rPr>
          <w:rFonts w:ascii="Calibri" w:eastAsia="Calibri" w:hAnsi="Calibri" w:cs="Arial"/>
          <w:i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>Czy zakres ochrony w ramach poszczególnych ubezpieczeń był tożsamy/analogiczny do określonego w niniejszej SIWZ? Jeśli NIE -- prosimy o wskazanie różnic.</w:t>
      </w:r>
    </w:p>
    <w:p w14:paraId="12D586EB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iCs/>
          <w:kern w:val="0"/>
          <w:szCs w:val="20"/>
          <w:lang w:eastAsia="en-US" w:bidi="ar-SA"/>
        </w:rPr>
      </w:pPr>
      <w:r w:rsidRPr="003C3A5F">
        <w:rPr>
          <w:rFonts w:ascii="Calibri" w:eastAsia="Times New Roman" w:hAnsi="Calibri" w:cs="Arial"/>
          <w:kern w:val="0"/>
          <w:szCs w:val="20"/>
          <w:lang w:eastAsia="pl-PL" w:bidi="ar-SA"/>
        </w:rPr>
        <w:t>Odpowiedź Zamawiającego</w:t>
      </w:r>
    </w:p>
    <w:p w14:paraId="24A59B19" w14:textId="5A0B97E4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i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>Zamawiający informuje że pytanie nie dotyczy treści SIWZ. Zamawiający informuję że w zakresie zadań opisanych w OPZ Wykonawca w poprzednim okresie trwania umowy ubezpieczenia, przyjął do ubezpieczenia ryz</w:t>
      </w:r>
      <w:r w:rsidR="00130FDE">
        <w:rPr>
          <w:rFonts w:ascii="Calibri" w:eastAsia="Calibri" w:hAnsi="Calibri" w:cs="Arial"/>
          <w:iCs/>
          <w:kern w:val="0"/>
          <w:szCs w:val="20"/>
          <w:lang w:eastAsia="en-US" w:bidi="ar-SA"/>
        </w:rPr>
        <w:t>y</w:t>
      </w: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>ka oraz program ubezpieczenia bez istotnych zmian w stosunku do toczącego się postępowania.</w:t>
      </w:r>
    </w:p>
    <w:p w14:paraId="003BCAA1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i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 xml:space="preserve">Zamawiający informuje że informacja o archiwalnych postepowaniach znajduje się w zakładce BIP Zamawiającego.  </w:t>
      </w:r>
    </w:p>
    <w:p w14:paraId="10D92CFA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iCs/>
          <w:kern w:val="0"/>
          <w:szCs w:val="20"/>
          <w:lang w:eastAsia="en-US" w:bidi="ar-SA"/>
        </w:rPr>
      </w:pPr>
    </w:p>
    <w:p w14:paraId="769F25EB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Arial"/>
          <w:b/>
          <w:kern w:val="3"/>
          <w:szCs w:val="20"/>
          <w:lang w:eastAsia="pl-PL"/>
        </w:rPr>
      </w:pPr>
      <w:r w:rsidRPr="003C3A5F">
        <w:rPr>
          <w:rFonts w:ascii="Calibri" w:eastAsia="Times New Roman" w:hAnsi="Calibri" w:cs="Arial"/>
          <w:b/>
          <w:kern w:val="3"/>
          <w:szCs w:val="20"/>
          <w:lang w:eastAsia="pl-PL"/>
        </w:rPr>
        <w:t>Pytanie 6</w:t>
      </w:r>
    </w:p>
    <w:p w14:paraId="527EB24B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Arial"/>
          <w:kern w:val="3"/>
          <w:szCs w:val="20"/>
          <w:lang w:eastAsia="pl-PL"/>
        </w:rPr>
      </w:pPr>
      <w:r w:rsidRPr="003C3A5F">
        <w:rPr>
          <w:rFonts w:ascii="Calibri" w:eastAsia="Times New Roman" w:hAnsi="Calibri" w:cs="Arial"/>
          <w:kern w:val="3"/>
          <w:szCs w:val="20"/>
          <w:lang w:eastAsia="pl-PL"/>
        </w:rPr>
        <w:t>Prosimy o dodanie Klauzuli likwidacyjnej dotyczącej środków trwałych do klauzul fakultatywnych.</w:t>
      </w:r>
    </w:p>
    <w:p w14:paraId="618AD850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Arial"/>
          <w:kern w:val="3"/>
          <w:szCs w:val="20"/>
          <w:lang w:eastAsia="pl-PL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>Odpowiedź Zamawiającego</w:t>
      </w:r>
    </w:p>
    <w:p w14:paraId="26995293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i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 xml:space="preserve">Zamawiający nie wyraża zgody </w:t>
      </w:r>
    </w:p>
    <w:p w14:paraId="63019F40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Arial"/>
          <w:kern w:val="3"/>
          <w:szCs w:val="20"/>
          <w:lang w:eastAsia="pl-PL"/>
        </w:rPr>
      </w:pPr>
    </w:p>
    <w:p w14:paraId="50474FE3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Times New Roman"/>
          <w:b/>
          <w:kern w:val="3"/>
          <w:szCs w:val="20"/>
          <w:lang w:eastAsia="pl-PL"/>
        </w:rPr>
      </w:pPr>
    </w:p>
    <w:p w14:paraId="5AD0980C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Arial"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b/>
          <w:kern w:val="0"/>
          <w:szCs w:val="20"/>
          <w:lang w:eastAsia="en-US" w:bidi="ar-SA"/>
        </w:rPr>
        <w:t>Pytanie 7</w:t>
      </w:r>
    </w:p>
    <w:p w14:paraId="0F65E35F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Arial"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kern w:val="0"/>
          <w:szCs w:val="20"/>
          <w:lang w:eastAsia="en-US" w:bidi="ar-SA"/>
        </w:rPr>
        <w:t xml:space="preserve">Prosimy o dodanie do „klauzuli ochrony mienia wyłączonego z eksploatacji” poniższego zapisu: </w:t>
      </w:r>
    </w:p>
    <w:p w14:paraId="52D07346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Arial"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kern w:val="0"/>
          <w:szCs w:val="20"/>
          <w:lang w:eastAsia="en-US" w:bidi="ar-SA"/>
        </w:rPr>
        <w:t>„- z urządzeń (instalacji) wodno-kanalizacyjnych i technologicznych została usunięta woda, inne ciecze oraz para.</w:t>
      </w:r>
    </w:p>
    <w:p w14:paraId="21E33460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Arial"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kern w:val="0"/>
          <w:szCs w:val="20"/>
          <w:lang w:eastAsia="en-US" w:bidi="ar-SA"/>
        </w:rPr>
        <w:t>Mienie wyłączone z eksploatacji ze względu na zły stan techniczny  lub przeznaczone do likwidacji pozostaje poza zakresem ubezpieczenia.”</w:t>
      </w:r>
    </w:p>
    <w:p w14:paraId="245D0897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Arial"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>Odpowiedź Zamawiającego</w:t>
      </w:r>
    </w:p>
    <w:p w14:paraId="201F47CC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i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 xml:space="preserve">Zamawiający nie wyraża zgody </w:t>
      </w:r>
    </w:p>
    <w:p w14:paraId="6B1226C3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Arial"/>
          <w:kern w:val="0"/>
          <w:szCs w:val="20"/>
          <w:lang w:eastAsia="en-US" w:bidi="ar-SA"/>
        </w:rPr>
      </w:pPr>
    </w:p>
    <w:p w14:paraId="3265F5E2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Arial"/>
          <w:kern w:val="3"/>
          <w:szCs w:val="20"/>
          <w:lang w:eastAsia="pl-PL"/>
        </w:rPr>
      </w:pPr>
    </w:p>
    <w:p w14:paraId="0C96C070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Times New Roman"/>
          <w:b/>
          <w:kern w:val="3"/>
          <w:szCs w:val="20"/>
          <w:lang w:eastAsia="pl-PL"/>
        </w:rPr>
      </w:pPr>
      <w:r w:rsidRPr="003C3A5F">
        <w:rPr>
          <w:rFonts w:ascii="Calibri" w:eastAsia="Times New Roman" w:hAnsi="Calibri" w:cs="Times New Roman"/>
          <w:b/>
          <w:kern w:val="3"/>
          <w:szCs w:val="20"/>
          <w:lang w:eastAsia="pl-PL"/>
        </w:rPr>
        <w:t>Pytanie 8</w:t>
      </w:r>
    </w:p>
    <w:p w14:paraId="0E613A4B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Calibri"/>
          <w:kern w:val="3"/>
          <w:szCs w:val="20"/>
          <w:lang w:eastAsia="pl-PL"/>
        </w:rPr>
      </w:pPr>
      <w:r w:rsidRPr="003C3A5F">
        <w:rPr>
          <w:rFonts w:ascii="Calibri" w:eastAsia="Times New Roman" w:hAnsi="Calibri" w:cs="Times New Roman"/>
          <w:bCs/>
          <w:kern w:val="3"/>
          <w:szCs w:val="20"/>
          <w:lang w:eastAsia="pl-PL"/>
        </w:rPr>
        <w:t xml:space="preserve">Prosimy o dodanie w Klauzuli reprezentantów, że </w:t>
      </w:r>
      <w:r w:rsidRPr="003C3A5F">
        <w:rPr>
          <w:rFonts w:ascii="Calibri" w:eastAsia="Times New Roman" w:hAnsi="Calibri" w:cs="Calibri"/>
          <w:kern w:val="3"/>
          <w:szCs w:val="20"/>
          <w:lang w:eastAsia="pl-PL"/>
        </w:rPr>
        <w:t>Ubezpieczyciel jest wolny od odpowiedzialności za szkody powstałe również z rażącego niedbalstwa.</w:t>
      </w:r>
    </w:p>
    <w:p w14:paraId="43060C2A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Calibri"/>
          <w:kern w:val="3"/>
          <w:szCs w:val="20"/>
          <w:lang w:eastAsia="pl-PL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>Odpowiedź Zamawiającego</w:t>
      </w:r>
    </w:p>
    <w:p w14:paraId="5A0D7495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i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 xml:space="preserve">Zamawiający nie wyraża zgody </w:t>
      </w:r>
    </w:p>
    <w:p w14:paraId="513E635A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Calibri"/>
          <w:kern w:val="3"/>
          <w:szCs w:val="20"/>
          <w:lang w:eastAsia="pl-PL"/>
        </w:rPr>
      </w:pPr>
    </w:p>
    <w:p w14:paraId="61764AC3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Calibri"/>
          <w:b/>
          <w:bCs/>
          <w:kern w:val="3"/>
          <w:szCs w:val="20"/>
          <w:lang w:eastAsia="pl-PL"/>
        </w:rPr>
      </w:pPr>
      <w:r w:rsidRPr="003C3A5F">
        <w:rPr>
          <w:rFonts w:ascii="Calibri" w:eastAsia="Times New Roman" w:hAnsi="Calibri" w:cs="Calibri"/>
          <w:b/>
          <w:bCs/>
          <w:kern w:val="3"/>
          <w:szCs w:val="20"/>
          <w:lang w:eastAsia="pl-PL"/>
        </w:rPr>
        <w:t>Pytanie 9</w:t>
      </w:r>
    </w:p>
    <w:p w14:paraId="121EF73B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Times New Roman"/>
          <w:bCs/>
          <w:kern w:val="3"/>
          <w:szCs w:val="20"/>
          <w:lang w:eastAsia="pl-PL"/>
        </w:rPr>
      </w:pPr>
      <w:r w:rsidRPr="003C3A5F">
        <w:rPr>
          <w:rFonts w:ascii="Calibri" w:eastAsia="Times New Roman" w:hAnsi="Calibri" w:cs="Times New Roman"/>
          <w:bCs/>
          <w:kern w:val="3"/>
          <w:szCs w:val="20"/>
          <w:lang w:eastAsia="pl-PL"/>
        </w:rPr>
        <w:t xml:space="preserve">Prosimy o wykreślenie Klauzuli automatycznego wyrównania sum ubezpieczenia z klauzul obowiązkowych. </w:t>
      </w:r>
    </w:p>
    <w:p w14:paraId="48FF447C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Times New Roman"/>
          <w:bCs/>
          <w:kern w:val="3"/>
          <w:szCs w:val="20"/>
          <w:lang w:eastAsia="pl-PL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>Odpowiedź Zamawiającego</w:t>
      </w:r>
    </w:p>
    <w:p w14:paraId="03F32FC7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i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 xml:space="preserve">Zamawiający nie wyraża zgody </w:t>
      </w:r>
    </w:p>
    <w:p w14:paraId="237C99E5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Times New Roman"/>
          <w:bCs/>
          <w:kern w:val="3"/>
          <w:szCs w:val="20"/>
          <w:lang w:eastAsia="pl-PL"/>
        </w:rPr>
      </w:pPr>
    </w:p>
    <w:p w14:paraId="7E28AD4B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Times New Roman"/>
          <w:b/>
          <w:kern w:val="3"/>
          <w:szCs w:val="20"/>
          <w:lang w:eastAsia="pl-PL"/>
        </w:rPr>
      </w:pPr>
      <w:r w:rsidRPr="003C3A5F">
        <w:rPr>
          <w:rFonts w:ascii="Calibri" w:eastAsia="Times New Roman" w:hAnsi="Calibri" w:cs="Times New Roman"/>
          <w:b/>
          <w:kern w:val="3"/>
          <w:szCs w:val="20"/>
          <w:lang w:eastAsia="pl-PL"/>
        </w:rPr>
        <w:t>Pytanie 10</w:t>
      </w:r>
    </w:p>
    <w:p w14:paraId="798D24E8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Times New Roman"/>
          <w:bCs/>
          <w:kern w:val="3"/>
          <w:szCs w:val="20"/>
          <w:lang w:eastAsia="pl-PL"/>
        </w:rPr>
      </w:pPr>
      <w:r w:rsidRPr="003C3A5F">
        <w:rPr>
          <w:rFonts w:ascii="Calibri" w:eastAsia="Times New Roman" w:hAnsi="Calibri" w:cs="Times New Roman"/>
          <w:bCs/>
          <w:kern w:val="3"/>
          <w:szCs w:val="20"/>
          <w:lang w:eastAsia="pl-PL"/>
        </w:rPr>
        <w:t>Prosimy o wykreślenie w Klauzuli automatycznego wyrównania sum ubezpieczenia ryzyka OC.</w:t>
      </w:r>
    </w:p>
    <w:p w14:paraId="36CDD27D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i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lastRenderedPageBreak/>
        <w:t>Odpowiedź Zamawiającego</w:t>
      </w:r>
    </w:p>
    <w:p w14:paraId="1110E925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i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 xml:space="preserve">Zamawiający nie wyraża zgody </w:t>
      </w:r>
    </w:p>
    <w:p w14:paraId="50CCDADA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Times New Roman"/>
          <w:bCs/>
          <w:kern w:val="3"/>
          <w:szCs w:val="20"/>
          <w:lang w:eastAsia="pl-PL"/>
        </w:rPr>
      </w:pPr>
    </w:p>
    <w:p w14:paraId="5DF4AFB1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Times New Roman"/>
          <w:b/>
          <w:kern w:val="3"/>
          <w:szCs w:val="20"/>
          <w:lang w:eastAsia="pl-PL"/>
        </w:rPr>
      </w:pPr>
      <w:r w:rsidRPr="003C3A5F">
        <w:rPr>
          <w:rFonts w:ascii="Calibri" w:eastAsia="Times New Roman" w:hAnsi="Calibri" w:cs="Times New Roman"/>
          <w:b/>
          <w:kern w:val="3"/>
          <w:szCs w:val="20"/>
          <w:lang w:eastAsia="pl-PL"/>
        </w:rPr>
        <w:t xml:space="preserve">Pytanie 11 - </w:t>
      </w:r>
      <w:r w:rsidRPr="003C3A5F">
        <w:rPr>
          <w:rFonts w:ascii="Calibri" w:eastAsia="Times New Roman" w:hAnsi="Calibri" w:cs="Arial"/>
          <w:bCs/>
          <w:kern w:val="3"/>
          <w:szCs w:val="20"/>
          <w:lang w:eastAsia="pl-PL"/>
        </w:rPr>
        <w:t>dotyczy</w:t>
      </w:r>
      <w:r w:rsidRPr="003C3A5F">
        <w:rPr>
          <w:rFonts w:ascii="Calibri" w:eastAsia="Times New Roman" w:hAnsi="Calibri" w:cs="Arial"/>
          <w:b/>
          <w:kern w:val="3"/>
          <w:szCs w:val="20"/>
          <w:lang w:eastAsia="pl-PL"/>
        </w:rPr>
        <w:t xml:space="preserve"> </w:t>
      </w:r>
      <w:r w:rsidRPr="003C3A5F">
        <w:rPr>
          <w:rFonts w:ascii="Calibri" w:eastAsia="Times New Roman" w:hAnsi="Calibri" w:cs="Arial"/>
          <w:kern w:val="3"/>
          <w:szCs w:val="20"/>
          <w:lang w:eastAsia="pl-PL"/>
        </w:rPr>
        <w:t>zakresu ubezpieczenia:</w:t>
      </w:r>
    </w:p>
    <w:p w14:paraId="0F04F29E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ind w:left="142" w:hanging="142"/>
        <w:jc w:val="both"/>
        <w:rPr>
          <w:rFonts w:ascii="Calibri" w:eastAsia="Times New Roman" w:hAnsi="Calibri" w:cs="Arial"/>
          <w:kern w:val="3"/>
          <w:szCs w:val="20"/>
          <w:lang w:eastAsia="pl-PL"/>
        </w:rPr>
      </w:pPr>
      <w:r w:rsidRPr="003C3A5F">
        <w:rPr>
          <w:rFonts w:ascii="Calibri" w:eastAsia="Times New Roman" w:hAnsi="Calibri" w:cs="Arial"/>
          <w:kern w:val="3"/>
          <w:szCs w:val="20"/>
          <w:lang w:eastAsia="pl-PL"/>
        </w:rPr>
        <w:t>-  zapadanie i osuwanie się ziemi – prosimy o wprowadzenie doprecyzowania: „niespowodowane działalnością człowieka,</w:t>
      </w:r>
    </w:p>
    <w:p w14:paraId="4BDC5EA8" w14:textId="77777777" w:rsidR="003C3A5F" w:rsidRPr="003C3A5F" w:rsidRDefault="003C3A5F" w:rsidP="003C3A5F">
      <w:pPr>
        <w:tabs>
          <w:tab w:val="left" w:pos="3686"/>
          <w:tab w:val="left" w:pos="3828"/>
          <w:tab w:val="right" w:leader="underscore" w:pos="8505"/>
        </w:tabs>
        <w:autoSpaceDN w:val="0"/>
        <w:spacing w:line="276" w:lineRule="auto"/>
        <w:ind w:left="142" w:hanging="142"/>
        <w:jc w:val="both"/>
        <w:rPr>
          <w:rFonts w:ascii="Calibri" w:eastAsia="Times New Roman" w:hAnsi="Calibri" w:cs="Arial"/>
          <w:kern w:val="3"/>
          <w:szCs w:val="20"/>
          <w:lang w:eastAsia="pl-PL"/>
        </w:rPr>
      </w:pPr>
      <w:r w:rsidRPr="003C3A5F">
        <w:rPr>
          <w:rFonts w:ascii="Calibri" w:eastAsia="Times New Roman" w:hAnsi="Calibri" w:cs="Arial"/>
          <w:kern w:val="3"/>
          <w:szCs w:val="20"/>
          <w:lang w:eastAsia="pl-PL"/>
        </w:rPr>
        <w:t xml:space="preserve">- </w:t>
      </w:r>
      <w:r w:rsidRPr="003C3A5F">
        <w:rPr>
          <w:rFonts w:ascii="Calibri" w:eastAsia="Times New Roman" w:hAnsi="Calibri" w:cs="Arial"/>
          <w:kern w:val="3"/>
          <w:szCs w:val="20"/>
          <w:lang w:eastAsia="pl-PL"/>
        </w:rPr>
        <w:tab/>
        <w:t>uderzenia pojazdu tym pojazdu należącego do zamawiającego – prosimy o  wprowadzenia limitu odpowiedzialności w wysokości 50.000,00 zł na jedno i wszystkie zdarzenia w okresie ubezpieczenia.</w:t>
      </w:r>
    </w:p>
    <w:p w14:paraId="602822E7" w14:textId="5FE7BAA9" w:rsid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i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>Odpowiedź Zamawiającego</w:t>
      </w:r>
    </w:p>
    <w:p w14:paraId="1D8CD283" w14:textId="7533C07E" w:rsidR="00723267" w:rsidRPr="003C3A5F" w:rsidRDefault="00723267" w:rsidP="00723267">
      <w:pPr>
        <w:tabs>
          <w:tab w:val="right" w:leader="underscore" w:pos="8505"/>
        </w:tabs>
        <w:autoSpaceDN w:val="0"/>
        <w:spacing w:line="276" w:lineRule="auto"/>
        <w:ind w:left="142" w:hanging="142"/>
        <w:jc w:val="both"/>
        <w:rPr>
          <w:rFonts w:ascii="Calibri" w:eastAsia="Times New Roman" w:hAnsi="Calibri" w:cs="Arial"/>
          <w:kern w:val="3"/>
          <w:szCs w:val="20"/>
          <w:lang w:eastAsia="pl-PL"/>
        </w:rPr>
      </w:pPr>
      <w:r>
        <w:rPr>
          <w:rFonts w:ascii="Calibri" w:eastAsia="Calibri" w:hAnsi="Calibri" w:cs="Arial"/>
          <w:iCs/>
          <w:kern w:val="0"/>
          <w:szCs w:val="20"/>
          <w:lang w:eastAsia="en-US" w:bidi="ar-SA"/>
        </w:rPr>
        <w:t xml:space="preserve">Zamawiający wyrażą zgodę na doprecyzowanie zapisów zgodnie z propozycją </w:t>
      </w:r>
      <w:r w:rsidRPr="003C3A5F">
        <w:rPr>
          <w:rFonts w:ascii="Calibri" w:eastAsia="Times New Roman" w:hAnsi="Calibri" w:cs="Arial"/>
          <w:kern w:val="3"/>
          <w:szCs w:val="20"/>
          <w:lang w:eastAsia="pl-PL"/>
        </w:rPr>
        <w:t>niespowodowane działalnością</w:t>
      </w:r>
      <w:r>
        <w:rPr>
          <w:rFonts w:ascii="Calibri" w:eastAsia="Times New Roman" w:hAnsi="Calibri" w:cs="Arial"/>
          <w:kern w:val="3"/>
          <w:szCs w:val="20"/>
          <w:lang w:eastAsia="pl-PL"/>
        </w:rPr>
        <w:t xml:space="preserve"> </w:t>
      </w:r>
      <w:r w:rsidRPr="003C3A5F">
        <w:rPr>
          <w:rFonts w:ascii="Calibri" w:eastAsia="Times New Roman" w:hAnsi="Calibri" w:cs="Arial"/>
          <w:kern w:val="3"/>
          <w:szCs w:val="20"/>
          <w:lang w:eastAsia="pl-PL"/>
        </w:rPr>
        <w:t>człowieka,</w:t>
      </w:r>
    </w:p>
    <w:p w14:paraId="7ECFE9E1" w14:textId="45AC663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i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 xml:space="preserve">Zamawiający nie wyraża zgody </w:t>
      </w:r>
      <w:r w:rsidR="00723267">
        <w:rPr>
          <w:rFonts w:ascii="Calibri" w:eastAsia="Calibri" w:hAnsi="Calibri" w:cs="Arial"/>
          <w:iCs/>
          <w:kern w:val="0"/>
          <w:szCs w:val="20"/>
          <w:lang w:eastAsia="en-US" w:bidi="ar-SA"/>
        </w:rPr>
        <w:t xml:space="preserve">na zmianę zapisów odnoszących się do </w:t>
      </w:r>
      <w:r w:rsidR="00723267" w:rsidRPr="003C3A5F">
        <w:rPr>
          <w:rFonts w:ascii="Calibri" w:eastAsia="Times New Roman" w:hAnsi="Calibri" w:cs="Arial"/>
          <w:kern w:val="3"/>
          <w:szCs w:val="20"/>
          <w:lang w:eastAsia="pl-PL"/>
        </w:rPr>
        <w:t>uderzenia pojazdu tym pojazdu należącego do zamawiającego</w:t>
      </w:r>
    </w:p>
    <w:p w14:paraId="094C6782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Arial"/>
          <w:kern w:val="3"/>
          <w:szCs w:val="20"/>
          <w:lang w:eastAsia="pl-PL"/>
        </w:rPr>
      </w:pPr>
    </w:p>
    <w:p w14:paraId="532BA8FD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Arial"/>
          <w:b/>
          <w:kern w:val="3"/>
          <w:szCs w:val="20"/>
          <w:lang w:eastAsia="pl-PL"/>
        </w:rPr>
      </w:pPr>
      <w:r w:rsidRPr="003C3A5F">
        <w:rPr>
          <w:rFonts w:ascii="Calibri" w:eastAsia="Times New Roman" w:hAnsi="Calibri" w:cs="Arial"/>
          <w:b/>
          <w:kern w:val="3"/>
          <w:szCs w:val="20"/>
          <w:lang w:eastAsia="pl-PL"/>
        </w:rPr>
        <w:t>Pytanie 12</w:t>
      </w:r>
    </w:p>
    <w:p w14:paraId="4CFEC5AE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Arial"/>
          <w:kern w:val="3"/>
          <w:szCs w:val="20"/>
          <w:lang w:eastAsia="pl-PL"/>
        </w:rPr>
      </w:pPr>
      <w:r w:rsidRPr="003C3A5F">
        <w:rPr>
          <w:rFonts w:ascii="Calibri" w:eastAsia="Times New Roman" w:hAnsi="Calibri" w:cs="Arial"/>
          <w:kern w:val="3"/>
          <w:szCs w:val="20"/>
          <w:lang w:eastAsia="pl-PL"/>
        </w:rPr>
        <w:t>Prosimy o informację, czy wszystkie budynki zgłoszone do Ubezpieczenia posiadają aktualny protokół z okresowego (pięcioletniego) przeglądu stanu technicznego obiektu budowlanego. Dotyczy budynków nieopisanych w wykazie Budynków i budowli.</w:t>
      </w:r>
    </w:p>
    <w:p w14:paraId="64F280E5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b/>
          <w:iCs/>
          <w:kern w:val="0"/>
          <w:szCs w:val="20"/>
          <w:lang w:eastAsia="en-US" w:bidi="ar-SA"/>
        </w:rPr>
      </w:pPr>
      <w:r w:rsidRPr="003C3A5F">
        <w:rPr>
          <w:rFonts w:ascii="Calibri" w:eastAsia="Times New Roman" w:hAnsi="Calibri" w:cs="Arial"/>
          <w:b/>
          <w:kern w:val="0"/>
          <w:szCs w:val="20"/>
          <w:lang w:eastAsia="pl-PL" w:bidi="ar-SA"/>
        </w:rPr>
        <w:t>Odpowiedź Zamawiającego</w:t>
      </w:r>
    </w:p>
    <w:p w14:paraId="4647C57B" w14:textId="77777777" w:rsidR="003C3A5F" w:rsidRPr="003C3A5F" w:rsidRDefault="003C3A5F" w:rsidP="003C3A5F">
      <w:pPr>
        <w:suppressAutoHyphens w:val="0"/>
        <w:spacing w:after="200" w:line="276" w:lineRule="auto"/>
        <w:jc w:val="both"/>
        <w:rPr>
          <w:rFonts w:ascii="Calibri" w:eastAsia="Times New Roman" w:hAnsi="Calibri" w:cs="Open Sans"/>
          <w:b/>
          <w:bCs/>
          <w:kern w:val="0"/>
          <w:szCs w:val="20"/>
          <w:lang w:eastAsia="zh-CN" w:bidi="ar-SA"/>
        </w:rPr>
      </w:pPr>
      <w:r w:rsidRPr="003C3A5F">
        <w:rPr>
          <w:rFonts w:ascii="Calibri" w:eastAsia="Calibri" w:hAnsi="Calibri" w:cs="Times New Roman"/>
          <w:b/>
          <w:kern w:val="0"/>
          <w:szCs w:val="22"/>
          <w:lang w:eastAsia="en-US" w:bidi="ar-SA"/>
        </w:rPr>
        <w:t>Wszystkie dane opisane są w Załączniku</w:t>
      </w:r>
      <w:r w:rsidRPr="003C3A5F">
        <w:rPr>
          <w:rFonts w:ascii="Calibri" w:eastAsia="Times New Roman" w:hAnsi="Calibri" w:cs="Open Sans"/>
          <w:bCs/>
          <w:kern w:val="0"/>
          <w:szCs w:val="20"/>
          <w:lang w:eastAsia="zh-CN" w:bidi="ar-SA"/>
        </w:rPr>
        <w:t xml:space="preserve"> </w:t>
      </w:r>
      <w:r w:rsidRPr="003C3A5F">
        <w:rPr>
          <w:rFonts w:ascii="Calibri" w:eastAsia="Times New Roman" w:hAnsi="Calibri" w:cs="Open Sans"/>
          <w:b/>
          <w:bCs/>
          <w:kern w:val="0"/>
          <w:szCs w:val="20"/>
          <w:lang w:eastAsia="zh-CN" w:bidi="ar-SA"/>
        </w:rPr>
        <w:t>A2 – wykaz budynków i budowli</w:t>
      </w:r>
    </w:p>
    <w:p w14:paraId="4A6FD5ED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Times New Roman"/>
          <w:b/>
          <w:kern w:val="3"/>
          <w:szCs w:val="20"/>
          <w:lang w:eastAsia="pl-PL"/>
        </w:rPr>
      </w:pPr>
    </w:p>
    <w:p w14:paraId="3F6EC18F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b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b/>
          <w:kern w:val="0"/>
          <w:szCs w:val="20"/>
          <w:lang w:eastAsia="en-US" w:bidi="ar-SA"/>
        </w:rPr>
        <w:t>Pytanie 13</w:t>
      </w:r>
    </w:p>
    <w:p w14:paraId="17046A56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Times New Roman"/>
          <w:kern w:val="0"/>
          <w:szCs w:val="22"/>
          <w:lang w:eastAsia="en-US" w:bidi="ar-SA"/>
        </w:rPr>
        <w:t>Wnosimy o wprowadzenie limitu w wysokości 100.000 zł na jedno i wszystkie zdarzenia dla szkód spowodowanych przez upadek drzew, budynków lub budowli, masztów i innych obiektów również należących do ubezpieczającego lub znajdujących się na jego terenie.</w:t>
      </w:r>
    </w:p>
    <w:p w14:paraId="1F70217D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i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>Odpowiedź Zamawiającego</w:t>
      </w:r>
    </w:p>
    <w:p w14:paraId="2BC16D63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i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 xml:space="preserve">Zamawiający wyraża zgodę </w:t>
      </w:r>
    </w:p>
    <w:p w14:paraId="368E328D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b/>
          <w:kern w:val="0"/>
          <w:szCs w:val="20"/>
          <w:lang w:eastAsia="en-US" w:bidi="ar-SA"/>
        </w:rPr>
      </w:pPr>
    </w:p>
    <w:p w14:paraId="08361EEC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b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b/>
          <w:kern w:val="0"/>
          <w:szCs w:val="20"/>
          <w:lang w:eastAsia="en-US" w:bidi="ar-SA"/>
        </w:rPr>
        <w:t>Pytanie 14</w:t>
      </w:r>
    </w:p>
    <w:p w14:paraId="1F4CF317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b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bCs/>
          <w:kern w:val="0"/>
          <w:szCs w:val="20"/>
          <w:lang w:eastAsia="en-US" w:bidi="ar-SA"/>
        </w:rPr>
        <w:t xml:space="preserve">Klauzula kradzieży zwykłej </w:t>
      </w:r>
    </w:p>
    <w:p w14:paraId="66168B66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kern w:val="0"/>
          <w:szCs w:val="20"/>
          <w:lang w:eastAsia="en-US" w:bidi="ar-SA"/>
        </w:rPr>
        <w:t>Prosimy o potwierdzenie, że Klauzula nie ma zastosowania do gotówki i innych wartości pieniężnych, a jedynie do pozostałego mienia.</w:t>
      </w:r>
    </w:p>
    <w:p w14:paraId="09EEC44A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i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>Odpowiedź Zamawiającego</w:t>
      </w:r>
    </w:p>
    <w:p w14:paraId="27ED0481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i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>Zamawiający potwierdza</w:t>
      </w:r>
    </w:p>
    <w:p w14:paraId="4AD2967D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Times New Roman"/>
          <w:b/>
          <w:kern w:val="3"/>
          <w:szCs w:val="20"/>
          <w:lang w:eastAsia="pl-PL"/>
        </w:rPr>
      </w:pPr>
    </w:p>
    <w:p w14:paraId="0BE41A25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Arial"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b/>
          <w:kern w:val="0"/>
          <w:szCs w:val="20"/>
          <w:lang w:eastAsia="en-US" w:bidi="ar-SA"/>
        </w:rPr>
        <w:t>Pytanie 15</w:t>
      </w:r>
    </w:p>
    <w:p w14:paraId="48CBC406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Arial"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kern w:val="0"/>
          <w:szCs w:val="20"/>
          <w:lang w:eastAsia="en-US" w:bidi="ar-SA"/>
        </w:rPr>
        <w:t xml:space="preserve">Klauzula zabezpieczeń przeciwpożarowych i </w:t>
      </w:r>
      <w:proofErr w:type="spellStart"/>
      <w:r w:rsidRPr="003C3A5F">
        <w:rPr>
          <w:rFonts w:ascii="Calibri" w:eastAsia="Calibri" w:hAnsi="Calibri" w:cs="Arial"/>
          <w:kern w:val="0"/>
          <w:szCs w:val="20"/>
          <w:lang w:eastAsia="en-US" w:bidi="ar-SA"/>
        </w:rPr>
        <w:t>przeciwkradzieżowych</w:t>
      </w:r>
      <w:proofErr w:type="spellEnd"/>
      <w:r w:rsidRPr="003C3A5F">
        <w:rPr>
          <w:rFonts w:ascii="Calibri" w:eastAsia="Calibri" w:hAnsi="Calibri" w:cs="Arial"/>
          <w:kern w:val="0"/>
          <w:szCs w:val="20"/>
          <w:lang w:eastAsia="en-US" w:bidi="ar-SA"/>
        </w:rPr>
        <w:t xml:space="preserve"> – prosimy o wprowadzenie zapisu, że uznaje się te zabezpieczenia  za wystarczające, o ile w momencie szkody były sprawne, utrzymane w dobrym stanie technicznym  i zgodne z przepisami prawa.</w:t>
      </w:r>
    </w:p>
    <w:p w14:paraId="4C2BF810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i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>Odpowiedź Zamawiającego</w:t>
      </w:r>
    </w:p>
    <w:p w14:paraId="4DD86E81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i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>Zamawiający wyraża zgodę na wprowadzenie zapisu</w:t>
      </w:r>
    </w:p>
    <w:p w14:paraId="03142BE6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Times New Roman"/>
          <w:b/>
          <w:kern w:val="3"/>
          <w:szCs w:val="20"/>
          <w:lang w:eastAsia="pl-PL"/>
        </w:rPr>
      </w:pPr>
    </w:p>
    <w:p w14:paraId="37E4D2A6" w14:textId="77777777" w:rsidR="003C3A5F" w:rsidRPr="003C3A5F" w:rsidRDefault="003C3A5F" w:rsidP="003C3A5F">
      <w:pPr>
        <w:tabs>
          <w:tab w:val="right" w:leader="underscore" w:pos="8505"/>
        </w:tabs>
        <w:autoSpaceDN w:val="0"/>
        <w:spacing w:line="276" w:lineRule="auto"/>
        <w:jc w:val="both"/>
        <w:rPr>
          <w:rFonts w:ascii="Calibri" w:eastAsia="Times New Roman" w:hAnsi="Calibri" w:cs="Times New Roman"/>
          <w:b/>
          <w:kern w:val="3"/>
          <w:szCs w:val="20"/>
          <w:lang w:eastAsia="pl-PL"/>
        </w:rPr>
      </w:pPr>
      <w:r w:rsidRPr="003C3A5F">
        <w:rPr>
          <w:rFonts w:ascii="Calibri" w:eastAsia="Times New Roman" w:hAnsi="Calibri" w:cs="Times New Roman"/>
          <w:b/>
          <w:kern w:val="3"/>
          <w:szCs w:val="20"/>
          <w:lang w:eastAsia="pl-PL"/>
        </w:rPr>
        <w:t>Pytanie 16</w:t>
      </w:r>
    </w:p>
    <w:p w14:paraId="6071F7B5" w14:textId="77777777" w:rsidR="003C3A5F" w:rsidRPr="003C3A5F" w:rsidRDefault="003C3A5F" w:rsidP="003C3A5F">
      <w:pPr>
        <w:tabs>
          <w:tab w:val="right" w:leader="underscore" w:pos="8505"/>
        </w:tabs>
        <w:autoSpaceDN w:val="0"/>
        <w:jc w:val="both"/>
        <w:rPr>
          <w:rFonts w:ascii="Calibri" w:eastAsia="Times New Roman" w:hAnsi="Calibri" w:cs="Times New Roman"/>
          <w:b/>
          <w:kern w:val="3"/>
          <w:szCs w:val="20"/>
          <w:lang w:eastAsia="pl-PL"/>
        </w:rPr>
      </w:pPr>
      <w:r w:rsidRPr="003C3A5F">
        <w:rPr>
          <w:rFonts w:ascii="Calibri" w:eastAsia="Times New Roman" w:hAnsi="Calibri" w:cs="Times New Roman"/>
          <w:bCs/>
          <w:kern w:val="3"/>
          <w:szCs w:val="20"/>
          <w:lang w:eastAsia="pl-PL"/>
        </w:rPr>
        <w:t xml:space="preserve">W Katastrofie budowlanej prosimy o potwierdzenie, że </w:t>
      </w:r>
      <w:r w:rsidRPr="003C3A5F">
        <w:rPr>
          <w:rFonts w:ascii="Calibri" w:eastAsia="Times New Roman" w:hAnsi="Calibri" w:cs="Arial"/>
          <w:kern w:val="3"/>
          <w:szCs w:val="20"/>
          <w:lang w:eastAsia="pl-PL"/>
        </w:rPr>
        <w:t>Ubezpieczyciel nie ponosi odpowiedzialności za szkody powstałe w obiektach:</w:t>
      </w:r>
    </w:p>
    <w:p w14:paraId="0F38BD96" w14:textId="77777777" w:rsidR="003C3A5F" w:rsidRPr="003C3A5F" w:rsidRDefault="003C3A5F" w:rsidP="003C3A5F">
      <w:pPr>
        <w:numPr>
          <w:ilvl w:val="0"/>
          <w:numId w:val="1"/>
        </w:numPr>
        <w:suppressAutoHyphens w:val="0"/>
        <w:spacing w:after="200"/>
        <w:jc w:val="both"/>
        <w:rPr>
          <w:rFonts w:ascii="Calibri" w:eastAsia="Calibri" w:hAnsi="Calibri" w:cs="Arial"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kern w:val="0"/>
          <w:szCs w:val="20"/>
          <w:lang w:eastAsia="en-US" w:bidi="ar-SA"/>
        </w:rPr>
        <w:t>których wiek, w zależności od konstrukcji nośnej , wynosi więcej niż:</w:t>
      </w:r>
    </w:p>
    <w:p w14:paraId="0ECDED60" w14:textId="77777777" w:rsidR="003C3A5F" w:rsidRPr="003C3A5F" w:rsidRDefault="003C3A5F" w:rsidP="003C3A5F">
      <w:pPr>
        <w:suppressAutoHyphens w:val="0"/>
        <w:jc w:val="both"/>
        <w:rPr>
          <w:rFonts w:ascii="Calibri" w:eastAsia="Calibri" w:hAnsi="Calibri" w:cs="Arial"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kern w:val="0"/>
          <w:szCs w:val="20"/>
          <w:lang w:eastAsia="en-US" w:bidi="ar-SA"/>
        </w:rPr>
        <w:t>a/ 50 lat -  dla obiektów o konstrukcji drewnianej i stalowej,</w:t>
      </w:r>
    </w:p>
    <w:p w14:paraId="0D18331A" w14:textId="77777777" w:rsidR="003C3A5F" w:rsidRPr="003C3A5F" w:rsidRDefault="003C3A5F" w:rsidP="003C3A5F">
      <w:pPr>
        <w:suppressAutoHyphens w:val="0"/>
        <w:jc w:val="both"/>
        <w:rPr>
          <w:rFonts w:ascii="Calibri" w:eastAsia="Calibri" w:hAnsi="Calibri" w:cs="Arial"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kern w:val="0"/>
          <w:szCs w:val="20"/>
          <w:lang w:eastAsia="en-US" w:bidi="ar-SA"/>
        </w:rPr>
        <w:t>b/ 90 lat – dla obiektów o konstrukcji murowanej i żelbetowej</w:t>
      </w:r>
    </w:p>
    <w:p w14:paraId="746D1AE6" w14:textId="77777777" w:rsidR="003C3A5F" w:rsidRPr="003C3A5F" w:rsidRDefault="003C3A5F" w:rsidP="003C3A5F">
      <w:pPr>
        <w:numPr>
          <w:ilvl w:val="0"/>
          <w:numId w:val="1"/>
        </w:numPr>
        <w:suppressAutoHyphens w:val="0"/>
        <w:spacing w:after="200"/>
        <w:jc w:val="both"/>
        <w:rPr>
          <w:rFonts w:ascii="Calibri" w:eastAsia="Calibri" w:hAnsi="Calibri" w:cs="Arial"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kern w:val="0"/>
          <w:szCs w:val="20"/>
          <w:lang w:eastAsia="en-US" w:bidi="ar-SA"/>
        </w:rPr>
        <w:t>nie posiadających protokołu odbioru końcowego robót dokonanego przez organ nadzoru budowlanego,</w:t>
      </w:r>
    </w:p>
    <w:p w14:paraId="18ADDB13" w14:textId="77777777" w:rsidR="003C3A5F" w:rsidRPr="003C3A5F" w:rsidRDefault="003C3A5F" w:rsidP="003C3A5F">
      <w:pPr>
        <w:numPr>
          <w:ilvl w:val="0"/>
          <w:numId w:val="1"/>
        </w:numPr>
        <w:suppressAutoHyphens w:val="0"/>
        <w:spacing w:after="200"/>
        <w:jc w:val="both"/>
        <w:rPr>
          <w:rFonts w:ascii="Calibri" w:eastAsia="Calibri" w:hAnsi="Calibri" w:cs="Arial"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kern w:val="0"/>
          <w:szCs w:val="20"/>
          <w:lang w:eastAsia="en-US" w:bidi="ar-SA"/>
        </w:rPr>
        <w:lastRenderedPageBreak/>
        <w:t>użytkowanych niezgodnie z przeznaczeniem,</w:t>
      </w:r>
    </w:p>
    <w:p w14:paraId="60BA2292" w14:textId="77777777" w:rsidR="003C3A5F" w:rsidRPr="003C3A5F" w:rsidRDefault="003C3A5F" w:rsidP="003C3A5F">
      <w:pPr>
        <w:numPr>
          <w:ilvl w:val="0"/>
          <w:numId w:val="1"/>
        </w:numPr>
        <w:suppressAutoHyphens w:val="0"/>
        <w:spacing w:after="200"/>
        <w:jc w:val="both"/>
        <w:rPr>
          <w:rFonts w:ascii="Calibri" w:eastAsia="Calibri" w:hAnsi="Calibri" w:cs="Arial"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kern w:val="0"/>
          <w:szCs w:val="20"/>
          <w:lang w:eastAsia="en-US" w:bidi="ar-SA"/>
        </w:rPr>
        <w:t>nie posiadających aktualnej „Książki obiektu budowlanego” z okresowym potwierdzeniem stanu technicznego obiektu,</w:t>
      </w:r>
    </w:p>
    <w:p w14:paraId="5FCD1D7E" w14:textId="77777777" w:rsidR="003C3A5F" w:rsidRPr="003C3A5F" w:rsidRDefault="003C3A5F" w:rsidP="003C3A5F">
      <w:pPr>
        <w:numPr>
          <w:ilvl w:val="0"/>
          <w:numId w:val="1"/>
        </w:numPr>
        <w:suppressAutoHyphens w:val="0"/>
        <w:spacing w:after="200"/>
        <w:jc w:val="both"/>
        <w:rPr>
          <w:rFonts w:ascii="Calibri" w:eastAsia="Calibri" w:hAnsi="Calibri" w:cs="Arial"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kern w:val="0"/>
          <w:szCs w:val="20"/>
          <w:lang w:eastAsia="en-US" w:bidi="ar-SA"/>
        </w:rPr>
        <w:t>w których prowadzenie prac adaptacyjnych i modernizacyjnych obejmowało zmiany w elementach konstrukcyjnych i nie było wykonane na bazie stosownych dokumentacji projektowo-technicznych i wymaganych zezwoleń,</w:t>
      </w:r>
    </w:p>
    <w:p w14:paraId="5AF15E89" w14:textId="77777777" w:rsidR="003C3A5F" w:rsidRPr="003C3A5F" w:rsidRDefault="003C3A5F" w:rsidP="003C3A5F">
      <w:pPr>
        <w:numPr>
          <w:ilvl w:val="0"/>
          <w:numId w:val="1"/>
        </w:numPr>
        <w:suppressAutoHyphens w:val="0"/>
        <w:spacing w:after="200"/>
        <w:jc w:val="both"/>
        <w:rPr>
          <w:rFonts w:ascii="Calibri" w:eastAsia="Calibri" w:hAnsi="Calibri" w:cs="Arial"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kern w:val="0"/>
          <w:szCs w:val="20"/>
          <w:lang w:eastAsia="en-US" w:bidi="ar-SA"/>
        </w:rPr>
        <w:t>wysokościowych nie posiadających aktualnie wykonanych pomiarów geodezyjnych potwierdzających poprawność posadowienia konstrukcji,</w:t>
      </w:r>
    </w:p>
    <w:p w14:paraId="78C49FF5" w14:textId="77777777" w:rsidR="003C3A5F" w:rsidRPr="003C3A5F" w:rsidRDefault="003C3A5F" w:rsidP="003C3A5F">
      <w:pPr>
        <w:numPr>
          <w:ilvl w:val="0"/>
          <w:numId w:val="1"/>
        </w:numPr>
        <w:suppressAutoHyphens w:val="0"/>
        <w:spacing w:after="200"/>
        <w:jc w:val="both"/>
        <w:rPr>
          <w:rFonts w:ascii="Calibri" w:eastAsia="Calibri" w:hAnsi="Calibri" w:cs="Arial"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kern w:val="0"/>
          <w:szCs w:val="20"/>
          <w:lang w:eastAsia="en-US" w:bidi="ar-SA"/>
        </w:rPr>
        <w:t>wyłączonych z eksploatacji,</w:t>
      </w:r>
    </w:p>
    <w:p w14:paraId="2A397351" w14:textId="77777777" w:rsidR="003C3A5F" w:rsidRPr="003C3A5F" w:rsidRDefault="003C3A5F" w:rsidP="003C3A5F">
      <w:pPr>
        <w:numPr>
          <w:ilvl w:val="0"/>
          <w:numId w:val="1"/>
        </w:numPr>
        <w:suppressAutoHyphens w:val="0"/>
        <w:spacing w:after="200"/>
        <w:jc w:val="both"/>
        <w:rPr>
          <w:rFonts w:ascii="Calibri" w:eastAsia="Calibri" w:hAnsi="Calibri" w:cs="Arial"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kern w:val="0"/>
          <w:szCs w:val="20"/>
          <w:lang w:eastAsia="en-US" w:bidi="ar-SA"/>
        </w:rPr>
        <w:t>położonych na obszarach zagrożonych występowaniem szkód górniczych, o ile szkoda powstała w wyniku prowadzenia prac i robót geologicznych, wydobywczych kopalin ze złóż lub robót podziemnych z zastosowaniem techniki górniczej lub też zawału wyrobisk górniczych (zarówno czynnych jak i wyłączonych z eksploatacji),</w:t>
      </w:r>
    </w:p>
    <w:p w14:paraId="7909A0E5" w14:textId="77777777" w:rsidR="003C3A5F" w:rsidRPr="003C3A5F" w:rsidRDefault="003C3A5F" w:rsidP="003C3A5F">
      <w:pPr>
        <w:numPr>
          <w:ilvl w:val="0"/>
          <w:numId w:val="1"/>
        </w:numPr>
        <w:suppressAutoHyphens w:val="0"/>
        <w:spacing w:after="200"/>
        <w:jc w:val="both"/>
        <w:rPr>
          <w:rFonts w:ascii="Calibri" w:eastAsia="Calibri" w:hAnsi="Calibri" w:cs="Arial"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kern w:val="0"/>
          <w:szCs w:val="20"/>
          <w:lang w:eastAsia="en-US" w:bidi="ar-SA"/>
        </w:rPr>
        <w:t>w trakcie budowy, rozbudowy, przebudowy, odbudowy i nadbudowy oraz w mieniu znajdującym się w tych obiektach.</w:t>
      </w:r>
    </w:p>
    <w:p w14:paraId="016E736C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Arial"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kern w:val="0"/>
          <w:szCs w:val="20"/>
          <w:lang w:eastAsia="en-US" w:bidi="ar-SA"/>
        </w:rPr>
        <w:t>Prosimy o zmniejszenie limitu odpowiedzialności Ubezpieczyciela do 2.000.000,00 zł.”</w:t>
      </w:r>
    </w:p>
    <w:p w14:paraId="054E9E06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i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>Odpowiedź Zamawiającego</w:t>
      </w:r>
    </w:p>
    <w:p w14:paraId="341110F7" w14:textId="02052654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i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 xml:space="preserve">Zamawiający potwierdza i  wyraża zgodę na modyfikację SIWZ </w:t>
      </w:r>
      <w:r w:rsidR="00723267">
        <w:rPr>
          <w:rFonts w:ascii="Calibri" w:eastAsia="Calibri" w:hAnsi="Calibri" w:cs="Arial"/>
          <w:iCs/>
          <w:kern w:val="0"/>
          <w:szCs w:val="20"/>
          <w:lang w:eastAsia="en-US" w:bidi="ar-SA"/>
        </w:rPr>
        <w:t xml:space="preserve">z zastosowaniem limitu 4 000 000 zł. </w:t>
      </w:r>
    </w:p>
    <w:p w14:paraId="0DC4AF54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Arial"/>
          <w:kern w:val="0"/>
          <w:szCs w:val="20"/>
          <w:lang w:eastAsia="en-US" w:bidi="ar-SA"/>
        </w:rPr>
      </w:pPr>
    </w:p>
    <w:p w14:paraId="4D86EAAA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Arial"/>
          <w:b/>
          <w:b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b/>
          <w:bCs/>
          <w:kern w:val="0"/>
          <w:szCs w:val="20"/>
          <w:lang w:eastAsia="en-US" w:bidi="ar-SA"/>
        </w:rPr>
        <w:t>Pytanie 17</w:t>
      </w:r>
    </w:p>
    <w:p w14:paraId="4BE56658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Calibri"/>
          <w:kern w:val="0"/>
          <w:szCs w:val="20"/>
          <w:lang w:eastAsia="en-US" w:bidi="ar-SA"/>
        </w:rPr>
        <w:t>Prosimy o potwierdzenie, że ochroną ubezpieczeniową nie są objęte roszczenia wynikające z przepisów o rękojmi i gwarancji.</w:t>
      </w:r>
    </w:p>
    <w:p w14:paraId="3A941363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Arial"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>Odpowiedź Zamawiającego</w:t>
      </w:r>
    </w:p>
    <w:p w14:paraId="5DB89980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i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>Zamawiający potwierdza</w:t>
      </w:r>
    </w:p>
    <w:p w14:paraId="0DE5A9DB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Arial"/>
          <w:kern w:val="0"/>
          <w:szCs w:val="20"/>
          <w:lang w:eastAsia="en-US" w:bidi="ar-SA"/>
        </w:rPr>
      </w:pPr>
    </w:p>
    <w:p w14:paraId="3EB1EEAE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Arial"/>
          <w:b/>
          <w:bCs/>
          <w:kern w:val="0"/>
          <w:szCs w:val="20"/>
          <w:lang w:eastAsia="en-US" w:bidi="ar-SA"/>
        </w:rPr>
      </w:pPr>
    </w:p>
    <w:p w14:paraId="4B1E64EC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Arial"/>
          <w:b/>
          <w:b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b/>
          <w:bCs/>
          <w:kern w:val="0"/>
          <w:szCs w:val="20"/>
          <w:lang w:eastAsia="en-US" w:bidi="ar-SA"/>
        </w:rPr>
        <w:t>Pytanie 18</w:t>
      </w:r>
    </w:p>
    <w:p w14:paraId="68129829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Calibri"/>
          <w:kern w:val="0"/>
          <w:szCs w:val="20"/>
          <w:lang w:eastAsia="en-US" w:bidi="ar-SA"/>
        </w:rPr>
        <w:t>Prosimy o potwierdzenie, że Ubezpieczyciel nie odpowiada za szkody z tytułu jakichkolwiek kar umownych grzywien sądowych, administracyjnych i odszkodowań o charakterze karnym (</w:t>
      </w:r>
      <w:proofErr w:type="spellStart"/>
      <w:r w:rsidRPr="003C3A5F">
        <w:rPr>
          <w:rFonts w:ascii="Calibri" w:eastAsia="Calibri" w:hAnsi="Calibri" w:cs="Calibri"/>
          <w:kern w:val="0"/>
          <w:szCs w:val="20"/>
          <w:lang w:eastAsia="en-US" w:bidi="ar-SA"/>
        </w:rPr>
        <w:t>exemplary</w:t>
      </w:r>
      <w:proofErr w:type="spellEnd"/>
      <w:r w:rsidRPr="003C3A5F">
        <w:rPr>
          <w:rFonts w:ascii="Calibri" w:eastAsia="Calibri" w:hAnsi="Calibri" w:cs="Calibri"/>
          <w:kern w:val="0"/>
          <w:szCs w:val="20"/>
          <w:lang w:eastAsia="en-US" w:bidi="ar-SA"/>
        </w:rPr>
        <w:t xml:space="preserve"> &amp; </w:t>
      </w:r>
      <w:proofErr w:type="spellStart"/>
      <w:r w:rsidRPr="003C3A5F">
        <w:rPr>
          <w:rFonts w:ascii="Calibri" w:eastAsia="Calibri" w:hAnsi="Calibri" w:cs="Calibri"/>
          <w:kern w:val="0"/>
          <w:szCs w:val="20"/>
          <w:lang w:eastAsia="en-US" w:bidi="ar-SA"/>
        </w:rPr>
        <w:t>punitive</w:t>
      </w:r>
      <w:proofErr w:type="spellEnd"/>
      <w:r w:rsidRPr="003C3A5F">
        <w:rPr>
          <w:rFonts w:ascii="Calibri" w:eastAsia="Calibri" w:hAnsi="Calibri" w:cs="Calibri"/>
          <w:kern w:val="0"/>
          <w:szCs w:val="20"/>
          <w:lang w:eastAsia="en-US" w:bidi="ar-SA"/>
        </w:rPr>
        <w:t xml:space="preserve"> dama-ges) oraz innych kar i środków karnych o charakterze pieniężnym do zapłacenia, których są zobowiązane te osoby.</w:t>
      </w:r>
    </w:p>
    <w:p w14:paraId="2C644259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i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>Odpowiedź Zamawiającego</w:t>
      </w:r>
    </w:p>
    <w:p w14:paraId="1D5227ED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i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>Zamawiający potwierdza</w:t>
      </w:r>
    </w:p>
    <w:p w14:paraId="73D26F88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Cs w:val="20"/>
          <w:lang w:eastAsia="en-US" w:bidi="ar-SA"/>
        </w:rPr>
      </w:pPr>
    </w:p>
    <w:p w14:paraId="6B0DBCB3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Calibri"/>
          <w:b/>
          <w:bCs/>
          <w:kern w:val="0"/>
          <w:szCs w:val="20"/>
          <w:lang w:eastAsia="en-US" w:bidi="ar-SA"/>
        </w:rPr>
        <w:t>Pytanie 19</w:t>
      </w:r>
    </w:p>
    <w:p w14:paraId="090D0875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Calibri"/>
          <w:kern w:val="0"/>
          <w:szCs w:val="20"/>
          <w:lang w:eastAsia="en-US" w:bidi="ar-SA"/>
        </w:rPr>
        <w:t>Prosimy o potwierdzenie, że z zakresu ubezpieczenia Odpowiedzialności cywilnej szkody, straty, wydatki, grzywny, kary lub jakiekolwiek inne kwoty bezpośrednio lub pośrednio wynikające z lub związane z ( w tym obawą lub zagrożeniem rzeczywistym lub rzekomym):</w:t>
      </w:r>
    </w:p>
    <w:p w14:paraId="540A137F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Calibri"/>
          <w:kern w:val="0"/>
          <w:szCs w:val="20"/>
          <w:lang w:eastAsia="en-US" w:bidi="ar-SA"/>
        </w:rPr>
        <w:t>• SARS-</w:t>
      </w:r>
      <w:proofErr w:type="spellStart"/>
      <w:r w:rsidRPr="003C3A5F">
        <w:rPr>
          <w:rFonts w:ascii="Calibri" w:eastAsia="Calibri" w:hAnsi="Calibri" w:cs="Calibri"/>
          <w:kern w:val="0"/>
          <w:szCs w:val="20"/>
          <w:lang w:eastAsia="en-US" w:bidi="ar-SA"/>
        </w:rPr>
        <w:t>CoV</w:t>
      </w:r>
      <w:proofErr w:type="spellEnd"/>
      <w:r w:rsidRPr="003C3A5F">
        <w:rPr>
          <w:rFonts w:ascii="Calibri" w:eastAsia="Calibri" w:hAnsi="Calibri" w:cs="Calibri"/>
          <w:kern w:val="0"/>
          <w:szCs w:val="20"/>
          <w:lang w:eastAsia="en-US" w:bidi="ar-SA"/>
        </w:rPr>
        <w:t>- 2, w tym wszelkich jego mutacji lub odmian;</w:t>
      </w:r>
    </w:p>
    <w:p w14:paraId="219AC24F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Calibri"/>
          <w:kern w:val="0"/>
          <w:szCs w:val="20"/>
          <w:lang w:eastAsia="en-US" w:bidi="ar-SA"/>
        </w:rPr>
        <w:t>• pandemią lub epidemią ogłoszoną przez Światową Organizację Zdrowia lub organ władzy publicznej.</w:t>
      </w:r>
    </w:p>
    <w:p w14:paraId="491D1C00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i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>Odpowiedź Zamawiającego</w:t>
      </w:r>
    </w:p>
    <w:p w14:paraId="7CC81AE4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i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>Zamawiający potwierdza</w:t>
      </w:r>
    </w:p>
    <w:p w14:paraId="23BC9670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iCs/>
          <w:kern w:val="0"/>
          <w:szCs w:val="20"/>
          <w:lang w:eastAsia="en-US" w:bidi="ar-SA"/>
        </w:rPr>
      </w:pPr>
    </w:p>
    <w:p w14:paraId="14E41909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Cs w:val="20"/>
          <w:lang w:eastAsia="en-US" w:bidi="ar-SA"/>
        </w:rPr>
      </w:pPr>
    </w:p>
    <w:p w14:paraId="0DA139A7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Calibri"/>
          <w:b/>
          <w:bCs/>
          <w:kern w:val="0"/>
          <w:szCs w:val="20"/>
          <w:lang w:eastAsia="en-US" w:bidi="ar-SA"/>
        </w:rPr>
        <w:t>Pytanie 20</w:t>
      </w:r>
    </w:p>
    <w:p w14:paraId="7D2D64CD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Calibri"/>
          <w:kern w:val="0"/>
          <w:szCs w:val="20"/>
          <w:lang w:eastAsia="en-US" w:bidi="ar-SA"/>
        </w:rPr>
        <w:t>Prosimy o wykreślenie z OC działalności następujących szkód:</w:t>
      </w:r>
    </w:p>
    <w:p w14:paraId="518101F6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Calibri"/>
          <w:kern w:val="0"/>
          <w:szCs w:val="20"/>
          <w:lang w:eastAsia="en-US" w:bidi="ar-SA"/>
        </w:rPr>
        <w:t>- szkody będące następstwem zarażenia HIV i HBS,</w:t>
      </w:r>
    </w:p>
    <w:p w14:paraId="5D350D03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Calibri"/>
          <w:kern w:val="0"/>
          <w:szCs w:val="20"/>
          <w:lang w:eastAsia="en-US" w:bidi="ar-SA"/>
        </w:rPr>
        <w:lastRenderedPageBreak/>
        <w:t>- szkody będące następstwem pobrania, przechowywania krwi itp.</w:t>
      </w:r>
    </w:p>
    <w:p w14:paraId="57411357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i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>Odpowiedź Zamawiającego</w:t>
      </w:r>
    </w:p>
    <w:p w14:paraId="768FD5FB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i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>Zamawiający wyraża zgoda na zmianę zapisu</w:t>
      </w:r>
    </w:p>
    <w:p w14:paraId="0710F52C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Cs w:val="20"/>
          <w:lang w:eastAsia="en-US" w:bidi="ar-SA"/>
        </w:rPr>
      </w:pPr>
    </w:p>
    <w:p w14:paraId="309A5D8C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Calibri"/>
          <w:b/>
          <w:bCs/>
          <w:kern w:val="0"/>
          <w:szCs w:val="20"/>
          <w:lang w:eastAsia="en-US" w:bidi="ar-SA"/>
        </w:rPr>
        <w:t>Pytanie 21</w:t>
      </w:r>
    </w:p>
    <w:p w14:paraId="2D037F0E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Calibri"/>
          <w:kern w:val="0"/>
          <w:szCs w:val="20"/>
          <w:lang w:eastAsia="en-US" w:bidi="ar-SA"/>
        </w:rPr>
        <w:t>Prosimy o wykreślenie klauzuli reprezentantów z klauzul obowiązkowych – dotyczy ryzyka OC.</w:t>
      </w:r>
    </w:p>
    <w:p w14:paraId="7A2E0297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i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>Odpowiedź Zamawiającego</w:t>
      </w:r>
    </w:p>
    <w:p w14:paraId="52265823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iCs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Arial"/>
          <w:iCs/>
          <w:kern w:val="0"/>
          <w:szCs w:val="20"/>
          <w:lang w:eastAsia="en-US" w:bidi="ar-SA"/>
        </w:rPr>
        <w:t xml:space="preserve">Zamawiający nie wyraża zgody </w:t>
      </w:r>
    </w:p>
    <w:p w14:paraId="2410052B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Cs w:val="20"/>
          <w:lang w:eastAsia="en-US" w:bidi="ar-SA"/>
        </w:rPr>
      </w:pPr>
    </w:p>
    <w:p w14:paraId="15A2FCEB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Cs w:val="20"/>
          <w:lang w:eastAsia="en-US" w:bidi="ar-SA"/>
        </w:rPr>
      </w:pPr>
      <w:r w:rsidRPr="003C3A5F">
        <w:rPr>
          <w:rFonts w:ascii="Calibri" w:eastAsia="Calibri" w:hAnsi="Calibri" w:cs="Calibri"/>
          <w:kern w:val="0"/>
          <w:szCs w:val="20"/>
          <w:lang w:eastAsia="en-US" w:bidi="ar-SA"/>
        </w:rPr>
        <w:t>Prosimy o przesunięcie terminu  składania ofert na 15.12.2020r</w:t>
      </w:r>
    </w:p>
    <w:p w14:paraId="28CD82FD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Times New Roman" w:hAnsi="Calibri" w:cs="Arial"/>
          <w:b/>
          <w:kern w:val="0"/>
          <w:szCs w:val="20"/>
          <w:lang w:eastAsia="pl-PL" w:bidi="ar-SA"/>
        </w:rPr>
      </w:pPr>
      <w:r w:rsidRPr="003C3A5F">
        <w:rPr>
          <w:rFonts w:ascii="Calibri" w:eastAsia="Times New Roman" w:hAnsi="Calibri" w:cs="Arial"/>
          <w:b/>
          <w:kern w:val="0"/>
          <w:szCs w:val="20"/>
          <w:lang w:eastAsia="pl-PL" w:bidi="ar-SA"/>
        </w:rPr>
        <w:t>Odpowiedź Zamawiającego</w:t>
      </w:r>
    </w:p>
    <w:p w14:paraId="6F26DF8D" w14:textId="77777777" w:rsidR="003C3A5F" w:rsidRPr="003C3A5F" w:rsidRDefault="003C3A5F" w:rsidP="003C3A5F">
      <w:pPr>
        <w:keepNext/>
        <w:suppressLineNumbers/>
        <w:suppressAutoHyphens w:val="0"/>
        <w:spacing w:line="276" w:lineRule="auto"/>
        <w:jc w:val="both"/>
        <w:rPr>
          <w:rFonts w:ascii="Calibri" w:eastAsia="Calibri" w:hAnsi="Calibri" w:cs="Arial"/>
          <w:b/>
          <w:iCs/>
          <w:kern w:val="0"/>
          <w:szCs w:val="20"/>
          <w:lang w:eastAsia="en-US" w:bidi="ar-SA"/>
        </w:rPr>
      </w:pPr>
      <w:r w:rsidRPr="003C3A5F">
        <w:rPr>
          <w:rFonts w:ascii="Calibri" w:eastAsia="Times New Roman" w:hAnsi="Calibri" w:cs="Arial"/>
          <w:b/>
          <w:kern w:val="0"/>
          <w:szCs w:val="20"/>
          <w:lang w:eastAsia="pl-PL" w:bidi="ar-SA"/>
        </w:rPr>
        <w:t>Zamawiający nie wyraża zgody  na przesunięcie terminu składania ofert.</w:t>
      </w:r>
    </w:p>
    <w:p w14:paraId="415B148A" w14:textId="77777777" w:rsidR="003C3A5F" w:rsidRPr="003C3A5F" w:rsidRDefault="003C3A5F" w:rsidP="003C3A5F">
      <w:pPr>
        <w:suppressAutoHyphens w:val="0"/>
        <w:spacing w:line="276" w:lineRule="auto"/>
        <w:jc w:val="both"/>
        <w:rPr>
          <w:rFonts w:ascii="Calibri" w:eastAsia="Calibri" w:hAnsi="Calibri" w:cs="Arial"/>
          <w:kern w:val="0"/>
          <w:szCs w:val="20"/>
          <w:lang w:eastAsia="en-US" w:bidi="ar-SA"/>
        </w:rPr>
      </w:pPr>
    </w:p>
    <w:p w14:paraId="5E2FD6C3" w14:textId="77777777" w:rsidR="003C3A5F" w:rsidRPr="003C3A5F" w:rsidRDefault="003C3A5F" w:rsidP="003C3A5F">
      <w:pPr>
        <w:suppressAutoHyphens w:val="0"/>
        <w:spacing w:line="276" w:lineRule="auto"/>
        <w:ind w:left="5664" w:firstLine="708"/>
        <w:jc w:val="both"/>
        <w:rPr>
          <w:rFonts w:ascii="Calibri" w:eastAsia="Calibri" w:hAnsi="Calibri" w:cs="Arial"/>
          <w:kern w:val="0"/>
          <w:szCs w:val="20"/>
          <w:lang w:eastAsia="en-US" w:bidi="ar-SA"/>
        </w:rPr>
      </w:pPr>
    </w:p>
    <w:p w14:paraId="6C4ECE81" w14:textId="77777777" w:rsidR="003C3A5F" w:rsidRDefault="003C3A5F"/>
    <w:p w14:paraId="265518A3" w14:textId="77777777" w:rsidR="003C3A5F" w:rsidRPr="003C3A5F" w:rsidRDefault="003C3A5F">
      <w:pPr>
        <w:rPr>
          <w:b/>
          <w:sz w:val="22"/>
        </w:rPr>
      </w:pPr>
      <w:r w:rsidRPr="003C3A5F">
        <w:rPr>
          <w:b/>
          <w:sz w:val="22"/>
          <w:lang w:eastAsia="en-US"/>
        </w:rPr>
        <w:t xml:space="preserve">Niniejsze odpowiedzi modyfikują </w:t>
      </w:r>
      <w:bookmarkStart w:id="0" w:name="_GoBack"/>
      <w:bookmarkEnd w:id="0"/>
      <w:r w:rsidRPr="003C3A5F">
        <w:rPr>
          <w:b/>
          <w:sz w:val="22"/>
          <w:lang w:eastAsia="en-US"/>
        </w:rPr>
        <w:t>zapisy Specyfikacji Istotnych Warunków Zamówienia.</w:t>
      </w:r>
    </w:p>
    <w:sectPr w:rsidR="003C3A5F" w:rsidRPr="003C3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3FC27" w14:textId="77777777" w:rsidR="00194B60" w:rsidRDefault="00194B60" w:rsidP="00723267">
      <w:r>
        <w:separator/>
      </w:r>
    </w:p>
  </w:endnote>
  <w:endnote w:type="continuationSeparator" w:id="0">
    <w:p w14:paraId="5560FB6B" w14:textId="77777777" w:rsidR="00194B60" w:rsidRDefault="00194B60" w:rsidP="0072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DejaVu Sans Condensed"/>
    <w:panose1 w:val="020B0606030504020204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DE559" w14:textId="77777777" w:rsidR="00194B60" w:rsidRDefault="00194B60" w:rsidP="00723267">
      <w:r>
        <w:separator/>
      </w:r>
    </w:p>
  </w:footnote>
  <w:footnote w:type="continuationSeparator" w:id="0">
    <w:p w14:paraId="0D3556F0" w14:textId="77777777" w:rsidR="00194B60" w:rsidRDefault="00194B60" w:rsidP="00723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95C60"/>
    <w:multiLevelType w:val="hybridMultilevel"/>
    <w:tmpl w:val="18D03DAC"/>
    <w:lvl w:ilvl="0" w:tplc="3174951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D75946"/>
    <w:multiLevelType w:val="hybridMultilevel"/>
    <w:tmpl w:val="4D36735C"/>
    <w:lvl w:ilvl="0" w:tplc="1C88173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Calibri" w:eastAsia="Times New Roman" w:hAnsi="Calibri" w:cs="Arial" w:hint="default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8222F32">
      <w:start w:val="1"/>
      <w:numFmt w:val="lowerLetter"/>
      <w:lvlText w:val="%4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5F"/>
    <w:rsid w:val="00130FDE"/>
    <w:rsid w:val="00194B60"/>
    <w:rsid w:val="003C3A5F"/>
    <w:rsid w:val="00723267"/>
    <w:rsid w:val="0085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0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A5F"/>
    <w:pPr>
      <w:suppressAutoHyphens/>
      <w:spacing w:after="0" w:line="240" w:lineRule="auto"/>
    </w:pPr>
    <w:rPr>
      <w:rFonts w:ascii="Trebuchet MS" w:eastAsia="Arial Unicode MS" w:hAnsi="Trebuchet MS" w:cs="Mangal"/>
      <w:kern w:val="1"/>
      <w:sz w:val="20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C3A5F"/>
    <w:pPr>
      <w:autoSpaceDN w:val="0"/>
      <w:jc w:val="both"/>
    </w:pPr>
    <w:rPr>
      <w:rFonts w:ascii="Univers" w:eastAsia="Times New Roman" w:hAnsi="Univers" w:cs="Times New Roman"/>
      <w:kern w:val="3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267"/>
    <w:rPr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267"/>
    <w:rPr>
      <w:rFonts w:ascii="Trebuchet MS" w:eastAsia="Arial Unicode MS" w:hAnsi="Trebuchet MS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2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A5F"/>
    <w:pPr>
      <w:suppressAutoHyphens/>
      <w:spacing w:after="0" w:line="240" w:lineRule="auto"/>
    </w:pPr>
    <w:rPr>
      <w:rFonts w:ascii="Trebuchet MS" w:eastAsia="Arial Unicode MS" w:hAnsi="Trebuchet MS" w:cs="Mangal"/>
      <w:kern w:val="1"/>
      <w:sz w:val="20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C3A5F"/>
    <w:pPr>
      <w:autoSpaceDN w:val="0"/>
      <w:jc w:val="both"/>
    </w:pPr>
    <w:rPr>
      <w:rFonts w:ascii="Univers" w:eastAsia="Times New Roman" w:hAnsi="Univers" w:cs="Times New Roman"/>
      <w:kern w:val="3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267"/>
    <w:rPr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267"/>
    <w:rPr>
      <w:rFonts w:ascii="Trebuchet MS" w:eastAsia="Arial Unicode MS" w:hAnsi="Trebuchet MS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2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1403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Starostwo Braniewo</cp:lastModifiedBy>
  <cp:revision>3</cp:revision>
  <dcterms:created xsi:type="dcterms:W3CDTF">2020-12-08T12:11:00Z</dcterms:created>
  <dcterms:modified xsi:type="dcterms:W3CDTF">2020-12-08T12:24:00Z</dcterms:modified>
</cp:coreProperties>
</file>