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D9034" w14:textId="77777777" w:rsidR="00447FC5" w:rsidRDefault="00A34569">
      <w:pPr>
        <w:ind w:left="4980" w:firstLine="684"/>
        <w:jc w:val="right"/>
        <w:rPr>
          <w:rFonts w:ascii="Times New Roman" w:eastAsia="Times New Roman" w:hAnsi="Times New Roman" w:cs="Times New Roman"/>
          <w:b/>
          <w:bCs/>
          <w:i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2"/>
          <w:szCs w:val="22"/>
          <w:lang w:eastAsia="pl-PL"/>
        </w:rPr>
        <w:t xml:space="preserve">Załącznik </w:t>
      </w:r>
    </w:p>
    <w:p w14:paraId="6C520F40" w14:textId="068AAB49" w:rsidR="00447FC5" w:rsidRDefault="00A34569">
      <w:pPr>
        <w:jc w:val="right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  <w:t xml:space="preserve">do Uchwały Nr </w:t>
      </w:r>
      <w:r w:rsidR="006878C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524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/2</w:t>
      </w:r>
      <w:r w:rsidR="00FB3CEB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2</w:t>
      </w:r>
    </w:p>
    <w:p w14:paraId="23200DE7" w14:textId="77777777" w:rsidR="00447FC5" w:rsidRDefault="00A34569">
      <w:pPr>
        <w:jc w:val="right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  <w:t>Zarządu Powiatu Braniewskiego</w:t>
      </w:r>
    </w:p>
    <w:p w14:paraId="1FC20FF1" w14:textId="1B1F4F2C" w:rsidR="00447FC5" w:rsidRDefault="00A34569">
      <w:pPr>
        <w:jc w:val="right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  <w:t xml:space="preserve">z dnia </w:t>
      </w:r>
      <w:r w:rsidR="006878C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18 maja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202</w:t>
      </w:r>
      <w:r w:rsidR="00FB3CEB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roku</w:t>
      </w:r>
    </w:p>
    <w:p w14:paraId="72EA4CCA" w14:textId="77777777" w:rsidR="00447FC5" w:rsidRDefault="00447FC5">
      <w:pPr>
        <w:tabs>
          <w:tab w:val="left" w:pos="9637"/>
        </w:tabs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2190E316" w14:textId="77777777" w:rsidR="00447FC5" w:rsidRDefault="00A34569">
      <w:pPr>
        <w:tabs>
          <w:tab w:val="left" w:pos="9637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ZARZĄD POWIATU BRANIEWSKIEGO</w:t>
      </w:r>
    </w:p>
    <w:p w14:paraId="4E6486A7" w14:textId="77777777" w:rsidR="00447FC5" w:rsidRDefault="00447FC5">
      <w:pPr>
        <w:tabs>
          <w:tab w:val="left" w:pos="9637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018E8F56" w14:textId="77777777" w:rsidR="00447FC5" w:rsidRDefault="00A34569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Ogłasza</w:t>
      </w:r>
    </w:p>
    <w:p w14:paraId="551D817A" w14:textId="77777777" w:rsidR="00447FC5" w:rsidRDefault="00447FC5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67FCF7BE" w14:textId="41B85779" w:rsidR="00447FC5" w:rsidRDefault="00A34569">
      <w:pPr>
        <w:jc w:val="both"/>
      </w:pP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nabór na członków Komisji Konkursowej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do reprezentowania w 202</w:t>
      </w:r>
      <w:r w:rsidR="00FB3CE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 roku organizacji pozarządowych w otwartym konkursie ofert </w:t>
      </w:r>
      <w:r>
        <w:rPr>
          <w:rFonts w:ascii="Times New Roman" w:eastAsia="Calibri" w:hAnsi="Times New Roman" w:cs="Times New Roman"/>
          <w:b/>
          <w:sz w:val="22"/>
          <w:szCs w:val="22"/>
        </w:rPr>
        <w:t xml:space="preserve">na realizację zadań publicznych z zakresu wspierania rodziny i systemu pieczy zastępczej </w:t>
      </w:r>
    </w:p>
    <w:p w14:paraId="6EB911D5" w14:textId="77777777" w:rsidR="00447FC5" w:rsidRDefault="00447FC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14:paraId="4CEE021A" w14:textId="77777777" w:rsidR="00447FC5" w:rsidRDefault="00A34569" w:rsidP="00FB3CEB">
      <w:pPr>
        <w:pStyle w:val="Akapitzlist"/>
        <w:widowControl w:val="0"/>
        <w:numPr>
          <w:ilvl w:val="0"/>
          <w:numId w:val="28"/>
        </w:numPr>
        <w:jc w:val="both"/>
      </w:pPr>
      <w:r w:rsidRPr="00FB3CEB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 xml:space="preserve">Cel naboru kandydatów </w:t>
      </w:r>
      <w:r w:rsidRPr="00FB3CEB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na </w:t>
      </w:r>
      <w:r w:rsidRPr="00FB3CE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członków Komisji Konkursowej</w:t>
      </w:r>
    </w:p>
    <w:p w14:paraId="61D384AC" w14:textId="77777777" w:rsidR="00447FC5" w:rsidRDefault="00447FC5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0A95A38A" w14:textId="77777777" w:rsidR="00447FC5" w:rsidRPr="00FB3CEB" w:rsidRDefault="00A34569" w:rsidP="00FB3CEB">
      <w:pPr>
        <w:pStyle w:val="Akapitzlist"/>
        <w:widowControl w:val="0"/>
        <w:numPr>
          <w:ilvl w:val="0"/>
          <w:numId w:val="26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FB3CE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Przeprowadzenie otwartego konkursu ofert zgodnie z obowiązującym prawem.</w:t>
      </w:r>
    </w:p>
    <w:p w14:paraId="29AF8B93" w14:textId="77777777" w:rsidR="00447FC5" w:rsidRPr="00FB3CEB" w:rsidRDefault="00A34569" w:rsidP="00FB3CEB">
      <w:pPr>
        <w:pStyle w:val="Akapitzlist"/>
        <w:widowControl w:val="0"/>
        <w:numPr>
          <w:ilvl w:val="0"/>
          <w:numId w:val="26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l-PL"/>
        </w:rPr>
      </w:pPr>
      <w:r w:rsidRPr="00FB3CEB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l-PL"/>
        </w:rPr>
        <w:t xml:space="preserve">Utworzenie składu członków Komisji Konkursowej do opiniowania ofert w zakresie wspierania rodziny i systemu pieczy zastępczej. </w:t>
      </w:r>
    </w:p>
    <w:p w14:paraId="4E8A40D9" w14:textId="77777777" w:rsidR="00447FC5" w:rsidRDefault="00447FC5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28E69262" w14:textId="77777777" w:rsidR="00447FC5" w:rsidRPr="00FB3CEB" w:rsidRDefault="00A34569" w:rsidP="00FB3CEB">
      <w:pPr>
        <w:pStyle w:val="Akapitzlist"/>
        <w:widowControl w:val="0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B3CEB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Wymagania stawiane kandydatom</w:t>
      </w:r>
    </w:p>
    <w:p w14:paraId="308A935E" w14:textId="77777777" w:rsidR="00447FC5" w:rsidRDefault="00447FC5">
      <w:pPr>
        <w:widowControl w:val="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</w:p>
    <w:p w14:paraId="4F4447DA" w14:textId="458B92CD" w:rsidR="00447FC5" w:rsidRPr="00FB3CEB" w:rsidRDefault="00A34569" w:rsidP="00FB3CEB">
      <w:pPr>
        <w:numPr>
          <w:ilvl w:val="2"/>
          <w:numId w:val="6"/>
        </w:numPr>
        <w:ind w:left="284" w:hanging="284"/>
        <w:jc w:val="both"/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Członkiem Komisji Konkursowej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do spraw opiniowania w 202</w:t>
      </w:r>
      <w:r w:rsidR="00FB3CE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roku w otwartych konkursach ofert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może być osoba wskazana przez organizacje pozarządowe lub podmioty wymienione w art. 3 ust. 3 ustawy o działalności pożytku publicznego i o wolontariacie (zgłaszany kandydat nie musi być członkiem organizacji lub podmiotu).</w:t>
      </w:r>
    </w:p>
    <w:p w14:paraId="5AE9149A" w14:textId="77777777" w:rsidR="00447FC5" w:rsidRDefault="00A34569" w:rsidP="00FB3CEB">
      <w:pPr>
        <w:numPr>
          <w:ilvl w:val="2"/>
          <w:numId w:val="6"/>
        </w:numPr>
        <w:ind w:left="284" w:hanging="284"/>
        <w:jc w:val="both"/>
      </w:pPr>
      <w:r w:rsidRPr="00FB3CEB">
        <w:rPr>
          <w:rFonts w:ascii="Times New Roman" w:eastAsia="Times New Roman" w:hAnsi="Times New Roman" w:cs="Times New Roman"/>
          <w:sz w:val="22"/>
          <w:szCs w:val="22"/>
          <w:lang w:eastAsia="pl-PL"/>
        </w:rPr>
        <w:t>Członek Komisji Konkursowej</w:t>
      </w:r>
      <w:r w:rsidRPr="00FB3CE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do spraw opiniowania </w:t>
      </w:r>
      <w:r w:rsidRPr="00FB3CEB">
        <w:rPr>
          <w:rFonts w:ascii="Times New Roman" w:eastAsia="Times New Roman" w:hAnsi="Times New Roman" w:cs="Times New Roman"/>
          <w:sz w:val="22"/>
          <w:szCs w:val="22"/>
          <w:lang w:eastAsia="pl-PL"/>
        </w:rPr>
        <w:t>ofert musi spełniać następujące kryteria:</w:t>
      </w:r>
    </w:p>
    <w:p w14:paraId="3AC84D95" w14:textId="271AB05F" w:rsidR="00447FC5" w:rsidRDefault="00A34569">
      <w:pPr>
        <w:widowControl w:val="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być obywatelem RP i korzystać z pełni praw publicznych;</w:t>
      </w:r>
    </w:p>
    <w:p w14:paraId="31552DB6" w14:textId="273E7841" w:rsidR="00447FC5" w:rsidRDefault="00A34569" w:rsidP="00FB3CEB">
      <w:pPr>
        <w:widowControl w:val="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B3CEB">
        <w:rPr>
          <w:rFonts w:ascii="Times New Roman" w:eastAsia="Times New Roman" w:hAnsi="Times New Roman" w:cs="Times New Roman"/>
          <w:sz w:val="22"/>
          <w:szCs w:val="22"/>
          <w:lang w:eastAsia="pl-PL"/>
        </w:rPr>
        <w:t>być reprezentantem organizacji pozarządowych lub podmiotów wymienionych w art. 3 ust. 3 ustawy o działalności pożytku publicznego i o wolontariacie zarejestrowanych i prowadzących działalność na terenie Powiatu Braniewskiego bądź osobą przez nie wskazaną;</w:t>
      </w:r>
    </w:p>
    <w:p w14:paraId="2BC77E21" w14:textId="4A13DAA9" w:rsidR="00447FC5" w:rsidRDefault="00A34569" w:rsidP="00FB3CEB">
      <w:pPr>
        <w:widowControl w:val="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B3CEB">
        <w:rPr>
          <w:rFonts w:ascii="Times New Roman" w:eastAsia="Times New Roman" w:hAnsi="Times New Roman" w:cs="Times New Roman"/>
          <w:sz w:val="22"/>
          <w:szCs w:val="22"/>
          <w:lang w:eastAsia="pl-PL"/>
        </w:rPr>
        <w:t>uzyskać rekomendację przynajmniej jednej organizacji pozarządowej lub podmiotu wymienionego w art. 3 ust. 3 w/w ustawy;</w:t>
      </w:r>
    </w:p>
    <w:p w14:paraId="1F3E77C1" w14:textId="77777777" w:rsidR="00447FC5" w:rsidRPr="00FB3CEB" w:rsidRDefault="00A34569" w:rsidP="00FB3CEB">
      <w:pPr>
        <w:widowControl w:val="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B3CEB">
        <w:rPr>
          <w:rFonts w:ascii="Times New Roman" w:eastAsia="Times New Roman" w:hAnsi="Times New Roman" w:cs="Times New Roman"/>
          <w:sz w:val="22"/>
          <w:szCs w:val="22"/>
          <w:lang w:eastAsia="pl-PL"/>
        </w:rPr>
        <w:t>nie pozostawać wobec wnioskodawców biorących udział w konkursie w stosunku prawnym lub faktycznym, budzącym uzasadnione wątpliwości, co do bezstronności.</w:t>
      </w:r>
    </w:p>
    <w:p w14:paraId="3A84F0B2" w14:textId="77777777" w:rsidR="00447FC5" w:rsidRDefault="00447FC5">
      <w:pPr>
        <w:widowControl w:val="0"/>
        <w:ind w:left="340"/>
        <w:jc w:val="both"/>
        <w:rPr>
          <w:rFonts w:ascii="Times New Roman" w:eastAsia="Times New Roman" w:hAnsi="Times New Roman" w:cs="Times New Roman"/>
          <w:b/>
          <w:color w:val="FF0000"/>
          <w:sz w:val="22"/>
          <w:szCs w:val="22"/>
          <w:lang w:eastAsia="pl-PL"/>
        </w:rPr>
      </w:pPr>
    </w:p>
    <w:p w14:paraId="19129E61" w14:textId="77777777" w:rsidR="00447FC5" w:rsidRDefault="00A34569">
      <w:pPr>
        <w:tabs>
          <w:tab w:val="left" w:pos="567"/>
          <w:tab w:val="left" w:pos="993"/>
        </w:tabs>
        <w:jc w:val="both"/>
      </w:pP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Uwaga: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przypadku, gdy w wyniku otwartego naboru na członka Komisji Konkursowej nie zostanie wyłoniona reprezentacja sektora organizacji pozarządowych i podmiotów zrównanych, Komisja Konkursowa będzie działała bez udziału osób wskazanych przez organizacje pozarządowe. </w:t>
      </w:r>
    </w:p>
    <w:p w14:paraId="7A52AE2D" w14:textId="77777777" w:rsidR="00447FC5" w:rsidRDefault="00447FC5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14:paraId="50F0E45D" w14:textId="77777777" w:rsidR="00447FC5" w:rsidRPr="00FB3CEB" w:rsidRDefault="00A34569" w:rsidP="00FB3CEB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FB3CE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Zadania Komisji Konkursowej</w:t>
      </w:r>
    </w:p>
    <w:p w14:paraId="4475B2E7" w14:textId="77777777" w:rsidR="00447FC5" w:rsidRDefault="00447FC5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25D3011" w14:textId="053CF53F" w:rsidR="00447FC5" w:rsidRDefault="00A34569" w:rsidP="00FB3CEB">
      <w:pPr>
        <w:widowControl w:val="0"/>
        <w:numPr>
          <w:ilvl w:val="3"/>
          <w:numId w:val="13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Komisja ocenia złożone do konkursu oferty zgodnie z art. 15 ust. 1 ustawy o działalności pożytku publicznego i o wolontariacie z uwzględnieniem kryteriów określonych w treści ogłoszenia konkursowego w oparciu o kartę oceny formalnej i kartę oceny merytorycznej.</w:t>
      </w:r>
    </w:p>
    <w:p w14:paraId="7C09E872" w14:textId="77777777" w:rsidR="00447FC5" w:rsidRPr="00FB3CEB" w:rsidRDefault="00A34569" w:rsidP="00FB3CEB">
      <w:pPr>
        <w:widowControl w:val="0"/>
        <w:numPr>
          <w:ilvl w:val="3"/>
          <w:numId w:val="13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FB3CE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Szczegółowy zakres zadań Komisji Konkursowej zawarty jest w regulaminie </w:t>
      </w:r>
      <w:r w:rsidRPr="00FB3CE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prac Komisji Konkursowej. </w:t>
      </w:r>
    </w:p>
    <w:p w14:paraId="23274963" w14:textId="77777777" w:rsidR="00447FC5" w:rsidRDefault="00447FC5">
      <w:pPr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l-PL"/>
        </w:rPr>
      </w:pPr>
    </w:p>
    <w:p w14:paraId="35372B10" w14:textId="77777777" w:rsidR="00447FC5" w:rsidRPr="00FB3CEB" w:rsidRDefault="00A34569" w:rsidP="00FB3CEB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FB3CE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Wybór kandydatów z listy do prac w Komisji Konkursowej</w:t>
      </w:r>
    </w:p>
    <w:p w14:paraId="207BE553" w14:textId="77777777" w:rsidR="00447FC5" w:rsidRDefault="00447FC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14:paraId="4C1952D4" w14:textId="77777777" w:rsidR="00447FC5" w:rsidRDefault="00A34569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Powiatowe Centrum Pomocy Rodzinie w Braniewie przedstawia Zarządowi Powiatu Braniewskiego listę kandydatów na członków Komisji po upływie terminu składania zgłoszeń. </w:t>
      </w:r>
    </w:p>
    <w:p w14:paraId="028B7945" w14:textId="77777777" w:rsidR="00447FC5" w:rsidRDefault="00447FC5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3BB7EEE9" w14:textId="01D13E31" w:rsidR="00447FC5" w:rsidRPr="00FB3CEB" w:rsidRDefault="00A34569" w:rsidP="00FB3CEB">
      <w:pPr>
        <w:pStyle w:val="Akapitzlist"/>
        <w:widowControl w:val="0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FB3CE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Miejsce i termin złożenia dokumentów</w:t>
      </w:r>
    </w:p>
    <w:p w14:paraId="1A5525E2" w14:textId="77777777" w:rsidR="00447FC5" w:rsidRDefault="00447FC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14:paraId="4F9B1349" w14:textId="3B0417B9" w:rsidR="00447FC5" w:rsidRDefault="00A34569">
      <w:pPr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Zgłoszenia  wraz z załącznikami należy składać do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dnia </w:t>
      </w:r>
      <w:r w:rsidR="007E300F" w:rsidRPr="007E300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2</w:t>
      </w:r>
      <w:r w:rsidR="008A4B12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6</w:t>
      </w:r>
      <w:r w:rsidR="007E300F" w:rsidRPr="007E300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.05.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202</w:t>
      </w:r>
      <w:r w:rsidR="00FB3CEB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2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roku </w:t>
      </w:r>
      <w:r>
        <w:rPr>
          <w:rFonts w:ascii="Times New Roman" w:eastAsia="Times New Roman" w:hAnsi="Times New Roman" w:cs="Times New Roman"/>
          <w:b/>
          <w:color w:val="FF0000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l-PL"/>
        </w:rPr>
        <w:t>(decyduje data wpływu do urzędu)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 sekretariacie (pokój 104</w:t>
      </w:r>
      <w:r w:rsidR="007E300F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A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) Powiatowego Centrum Pomocy Rodzinie w Braniewie, Plac Józefa Piłsudskiego 2, 14-500 Braniewo. Zgłoszenia należy złożyć w kopercie, oznaczonej w następujący sposób: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„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l-PL"/>
        </w:rPr>
        <w:t xml:space="preserve">Zgłoszenie kandydata na członka Komisji Konkursowej z zakresu wspierania rodziny i systemu pieczy zastępczej ”. </w:t>
      </w:r>
    </w:p>
    <w:p w14:paraId="0B3FBC9A" w14:textId="5E175275" w:rsidR="00447FC5" w:rsidRDefault="00447FC5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273314B2" w14:textId="1ACBAD6D" w:rsidR="00447FC5" w:rsidRPr="00EB450A" w:rsidRDefault="00A34569" w:rsidP="00FB3CEB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B3CEB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Za udział w pracach Komisji Konkursowej nie przysługuje wynagrodzenie, jak też członkom nie przysługuje zwrot kosztów podróży.</w:t>
      </w:r>
    </w:p>
    <w:p w14:paraId="12C8F7CE" w14:textId="77777777" w:rsidR="00EB450A" w:rsidRPr="00EB450A" w:rsidRDefault="00EB450A" w:rsidP="00EB450A">
      <w:pPr>
        <w:pStyle w:val="Akapitzlist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E8690D0" w14:textId="77777777" w:rsidR="00447FC5" w:rsidRPr="00EB450A" w:rsidRDefault="00A34569" w:rsidP="00EB450A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B450A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Przetwarzanie danych osobowych</w:t>
      </w:r>
    </w:p>
    <w:p w14:paraId="4B6E504E" w14:textId="77777777" w:rsidR="00447FC5" w:rsidRDefault="00447FC5">
      <w:pPr>
        <w:widowControl w:val="0"/>
        <w:tabs>
          <w:tab w:val="left" w:pos="360"/>
        </w:tabs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</w:p>
    <w:p w14:paraId="620BAAE2" w14:textId="7668553D" w:rsidR="00447FC5" w:rsidRDefault="00A34569" w:rsidP="00EB450A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EB450A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Administratorem danych osobowych kandydatów na członków Komisji Konkursowej jest Starosta Braniewski.</w:t>
      </w:r>
    </w:p>
    <w:p w14:paraId="74A7852D" w14:textId="544793B5" w:rsidR="00447FC5" w:rsidRDefault="00A34569" w:rsidP="00EB450A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EB450A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Dane osobowe kandydatów na członków Komisji Konkursowej będą przetwarzane w związku                   z wykonaniem zadania realizowanego w interesie publicznym lub w ramach sprawowania władzy publicznej powierzonej administratorowi, </w:t>
      </w:r>
      <w:r w:rsidRPr="00EB450A">
        <w:rPr>
          <w:rFonts w:ascii="Times New Roman" w:eastAsia="Times New Roman" w:hAnsi="Times New Roman" w:cs="Times New Roman"/>
          <w:sz w:val="22"/>
          <w:szCs w:val="22"/>
          <w:lang w:eastAsia="pl-PL"/>
        </w:rPr>
        <w:t>w związku z ustawą z dnia 24 kwietnia 2003 r. o działalności pożytku publicznego i o wolontariacie</w:t>
      </w:r>
      <w:r w:rsidRPr="00EB450A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</w:t>
      </w:r>
    </w:p>
    <w:p w14:paraId="59AD10D3" w14:textId="77777777" w:rsidR="00447FC5" w:rsidRPr="00EB450A" w:rsidRDefault="00A34569" w:rsidP="00EB450A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EB450A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Więcej informacji o przetwarzaniu danych osobowych jest dostępnych w Biuletynie Informacji Publicznej Powiatu Braniewskiego, w zakładce Ochrona danych osobowych.</w:t>
      </w:r>
    </w:p>
    <w:p w14:paraId="5F6B43B2" w14:textId="77777777" w:rsidR="00447FC5" w:rsidRDefault="00447FC5">
      <w:pPr>
        <w:widowControl w:val="0"/>
        <w:tabs>
          <w:tab w:val="left" w:pos="360"/>
        </w:tabs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14:paraId="3110E3B9" w14:textId="0EF3CC40" w:rsidR="00447FC5" w:rsidRPr="00EB450A" w:rsidRDefault="00A34569" w:rsidP="00EB450A">
      <w:pPr>
        <w:pStyle w:val="Akapitzlist"/>
        <w:widowControl w:val="0"/>
        <w:numPr>
          <w:ilvl w:val="0"/>
          <w:numId w:val="31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EB450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Uwagi końcowe</w:t>
      </w:r>
    </w:p>
    <w:p w14:paraId="6FFD04CC" w14:textId="77777777" w:rsidR="00447FC5" w:rsidRDefault="00447FC5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14:paraId="58AE0915" w14:textId="28699D6A" w:rsidR="00447FC5" w:rsidRDefault="00A34569" w:rsidP="00EB450A">
      <w:pPr>
        <w:pStyle w:val="Akapitzlist"/>
        <w:widowControl w:val="0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EB450A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Zarząd Powiatu Braniewskiego zastrzega sobie prawo do zmiany terminu składania zgłoszeń.</w:t>
      </w:r>
    </w:p>
    <w:p w14:paraId="279F57F3" w14:textId="77777777" w:rsidR="00447FC5" w:rsidRPr="00EB450A" w:rsidRDefault="00A34569" w:rsidP="00EB450A">
      <w:pPr>
        <w:pStyle w:val="Akapitzlist"/>
        <w:widowControl w:val="0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EB450A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Zgłoszenia, które nie będą zawierały wymaganych podpisów osób upoważnionych lub dokumentów w formie załączników nie będą brane pod uwagę przy ustalaniu listy.</w:t>
      </w:r>
    </w:p>
    <w:p w14:paraId="26FDDFA5" w14:textId="77777777" w:rsidR="00447FC5" w:rsidRDefault="00447FC5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/>
        </w:rPr>
      </w:pPr>
    </w:p>
    <w:p w14:paraId="747972AA" w14:textId="77777777" w:rsidR="00447FC5" w:rsidRDefault="00A34569">
      <w:pPr>
        <w:rPr>
          <w:rFonts w:ascii="Times New Roman" w:eastAsia="Times New Roman" w:hAnsi="Times New Roman" w:cs="Times New Roman"/>
          <w:i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iCs/>
          <w:sz w:val="22"/>
          <w:szCs w:val="22"/>
          <w:lang w:eastAsia="pl-PL"/>
        </w:rPr>
        <w:t xml:space="preserve">Załączniki do niniejszego ogłoszenia:  </w:t>
      </w:r>
    </w:p>
    <w:p w14:paraId="7230C6A9" w14:textId="77777777" w:rsidR="00447FC5" w:rsidRDefault="00447FC5">
      <w:pPr>
        <w:rPr>
          <w:rFonts w:ascii="Times New Roman" w:eastAsia="Times New Roman" w:hAnsi="Times New Roman" w:cs="Times New Roman"/>
          <w:iCs/>
          <w:sz w:val="22"/>
          <w:szCs w:val="22"/>
          <w:lang w:eastAsia="pl-PL"/>
        </w:rPr>
      </w:pPr>
    </w:p>
    <w:p w14:paraId="5442389B" w14:textId="300CCE8B" w:rsidR="00447FC5" w:rsidRDefault="00A34569" w:rsidP="00EB450A">
      <w:pPr>
        <w:pStyle w:val="Akapitzlist"/>
        <w:numPr>
          <w:ilvl w:val="0"/>
          <w:numId w:val="33"/>
        </w:numPr>
        <w:rPr>
          <w:rFonts w:ascii="Times New Roman" w:eastAsia="Times New Roman" w:hAnsi="Times New Roman" w:cs="Times New Roman"/>
          <w:iCs/>
          <w:sz w:val="22"/>
          <w:szCs w:val="22"/>
          <w:lang w:eastAsia="pl-PL"/>
        </w:rPr>
      </w:pPr>
      <w:r w:rsidRPr="00EB450A">
        <w:rPr>
          <w:rFonts w:ascii="Times New Roman" w:eastAsia="Times New Roman" w:hAnsi="Times New Roman" w:cs="Times New Roman"/>
          <w:iCs/>
          <w:sz w:val="22"/>
          <w:szCs w:val="22"/>
          <w:lang w:eastAsia="pl-PL"/>
        </w:rPr>
        <w:t>wzór formularza zgłoszeniowego kandydata do Komisji Konkursowej stanowiący załącznik nr 1 do uchwały,</w:t>
      </w:r>
    </w:p>
    <w:p w14:paraId="0B826BDA" w14:textId="77777777" w:rsidR="00447FC5" w:rsidRPr="00EB450A" w:rsidRDefault="00A34569" w:rsidP="00EB450A">
      <w:pPr>
        <w:pStyle w:val="Akapitzlist"/>
        <w:numPr>
          <w:ilvl w:val="0"/>
          <w:numId w:val="33"/>
        </w:numPr>
        <w:rPr>
          <w:rFonts w:ascii="Times New Roman" w:eastAsia="Times New Roman" w:hAnsi="Times New Roman" w:cs="Times New Roman"/>
          <w:iCs/>
          <w:sz w:val="22"/>
          <w:szCs w:val="22"/>
          <w:lang w:eastAsia="pl-PL"/>
        </w:rPr>
      </w:pPr>
      <w:r w:rsidRPr="00EB450A">
        <w:rPr>
          <w:rFonts w:ascii="Times New Roman" w:eastAsia="Times New Roman" w:hAnsi="Times New Roman" w:cs="Times New Roman"/>
          <w:iCs/>
          <w:sz w:val="22"/>
          <w:szCs w:val="22"/>
          <w:lang w:eastAsia="pl-PL"/>
        </w:rPr>
        <w:t>wzory oświadczeń kandydata na członka Komisji Konkursowej o wyrażeniu gotowości do udziału w pracach Komisji Konkursowej i wyrażeniu zgody na przetwarzanie danych osobowych, stanowiące załącznik nr 2 do uchwały. </w:t>
      </w:r>
    </w:p>
    <w:p w14:paraId="25703FFF" w14:textId="77777777" w:rsidR="00447FC5" w:rsidRDefault="00447FC5">
      <w:pPr>
        <w:rPr>
          <w:rFonts w:ascii="Times New Roman" w:eastAsia="Times New Roman" w:hAnsi="Times New Roman" w:cs="Times New Roman"/>
          <w:iCs/>
          <w:sz w:val="22"/>
          <w:szCs w:val="22"/>
          <w:lang w:eastAsia="pl-PL"/>
        </w:rPr>
      </w:pPr>
    </w:p>
    <w:p w14:paraId="5E53DD25" w14:textId="77777777" w:rsidR="00447FC5" w:rsidRDefault="00447FC5">
      <w:pPr>
        <w:rPr>
          <w:rFonts w:ascii="Times New Roman" w:eastAsia="Times New Roman" w:hAnsi="Times New Roman" w:cs="Times New Roman"/>
          <w:iCs/>
          <w:color w:val="FF0000"/>
          <w:sz w:val="22"/>
          <w:szCs w:val="22"/>
          <w:lang w:eastAsia="pl-PL"/>
        </w:rPr>
      </w:pPr>
    </w:p>
    <w:p w14:paraId="5257C788" w14:textId="77777777" w:rsidR="00447FC5" w:rsidRDefault="00447FC5">
      <w:pPr>
        <w:rPr>
          <w:rFonts w:ascii="Times New Roman" w:eastAsia="Times New Roman" w:hAnsi="Times New Roman" w:cs="Times New Roman"/>
          <w:iCs/>
          <w:color w:val="FF0000"/>
          <w:sz w:val="22"/>
          <w:szCs w:val="22"/>
          <w:lang w:eastAsia="pl-PL"/>
        </w:rPr>
      </w:pPr>
    </w:p>
    <w:p w14:paraId="0C8E8640" w14:textId="77777777" w:rsidR="00447FC5" w:rsidRDefault="00447FC5">
      <w:pPr>
        <w:rPr>
          <w:rFonts w:ascii="Times New Roman" w:eastAsia="Times New Roman" w:hAnsi="Times New Roman" w:cs="Times New Roman"/>
          <w:iCs/>
          <w:color w:val="FF0000"/>
          <w:sz w:val="22"/>
          <w:szCs w:val="22"/>
          <w:lang w:eastAsia="pl-PL"/>
        </w:rPr>
      </w:pPr>
    </w:p>
    <w:p w14:paraId="52C0F08F" w14:textId="77777777" w:rsidR="00447FC5" w:rsidRDefault="00447FC5">
      <w:pPr>
        <w:rPr>
          <w:rFonts w:ascii="Times New Roman" w:eastAsia="Times New Roman" w:hAnsi="Times New Roman" w:cs="Times New Roman"/>
          <w:iCs/>
          <w:color w:val="FF0000"/>
          <w:sz w:val="22"/>
          <w:szCs w:val="22"/>
          <w:lang w:eastAsia="pl-PL"/>
        </w:rPr>
      </w:pPr>
    </w:p>
    <w:p w14:paraId="4ED97757" w14:textId="77777777" w:rsidR="00447FC5" w:rsidRDefault="00447FC5">
      <w:pPr>
        <w:rPr>
          <w:rFonts w:ascii="Times New Roman" w:eastAsia="Times New Roman" w:hAnsi="Times New Roman" w:cs="Times New Roman"/>
          <w:iCs/>
          <w:color w:val="FF0000"/>
          <w:sz w:val="22"/>
          <w:szCs w:val="22"/>
          <w:lang w:eastAsia="pl-PL"/>
        </w:rPr>
      </w:pPr>
    </w:p>
    <w:p w14:paraId="07C412D6" w14:textId="77777777" w:rsidR="00447FC5" w:rsidRDefault="00447FC5">
      <w:pPr>
        <w:rPr>
          <w:rFonts w:ascii="Times New Roman" w:eastAsia="Times New Roman" w:hAnsi="Times New Roman" w:cs="Times New Roman"/>
          <w:iCs/>
          <w:color w:val="FF0000"/>
          <w:sz w:val="22"/>
          <w:szCs w:val="22"/>
          <w:lang w:eastAsia="pl-PL"/>
        </w:rPr>
      </w:pPr>
    </w:p>
    <w:p w14:paraId="08134123" w14:textId="77777777" w:rsidR="00447FC5" w:rsidRDefault="00447FC5">
      <w:pPr>
        <w:rPr>
          <w:rFonts w:ascii="Times New Roman" w:eastAsia="Times New Roman" w:hAnsi="Times New Roman" w:cs="Times New Roman"/>
          <w:iCs/>
          <w:color w:val="FF0000"/>
          <w:sz w:val="22"/>
          <w:szCs w:val="22"/>
          <w:lang w:eastAsia="pl-PL"/>
        </w:rPr>
      </w:pPr>
    </w:p>
    <w:p w14:paraId="65B68154" w14:textId="77777777" w:rsidR="00447FC5" w:rsidRDefault="00447FC5">
      <w:pPr>
        <w:rPr>
          <w:rFonts w:ascii="Times New Roman" w:eastAsia="Times New Roman" w:hAnsi="Times New Roman" w:cs="Times New Roman"/>
          <w:iCs/>
          <w:color w:val="FF0000"/>
          <w:sz w:val="22"/>
          <w:szCs w:val="22"/>
          <w:lang w:eastAsia="pl-PL"/>
        </w:rPr>
      </w:pPr>
    </w:p>
    <w:p w14:paraId="258C5466" w14:textId="77777777" w:rsidR="00447FC5" w:rsidRDefault="00447FC5">
      <w:pPr>
        <w:rPr>
          <w:rFonts w:ascii="Times New Roman" w:eastAsia="Times New Roman" w:hAnsi="Times New Roman" w:cs="Times New Roman"/>
          <w:iCs/>
          <w:color w:val="FF0000"/>
          <w:sz w:val="22"/>
          <w:szCs w:val="22"/>
          <w:lang w:eastAsia="pl-PL"/>
        </w:rPr>
      </w:pPr>
    </w:p>
    <w:p w14:paraId="138EA194" w14:textId="77777777" w:rsidR="00447FC5" w:rsidRDefault="00447FC5">
      <w:pPr>
        <w:rPr>
          <w:rFonts w:ascii="Times New Roman" w:eastAsia="Times New Roman" w:hAnsi="Times New Roman" w:cs="Times New Roman"/>
          <w:iCs/>
          <w:color w:val="FF0000"/>
          <w:sz w:val="22"/>
          <w:szCs w:val="22"/>
          <w:lang w:eastAsia="pl-PL"/>
        </w:rPr>
      </w:pPr>
    </w:p>
    <w:p w14:paraId="61D95A0B" w14:textId="77777777" w:rsidR="00447FC5" w:rsidRDefault="00447FC5">
      <w:pPr>
        <w:rPr>
          <w:rFonts w:ascii="Times New Roman" w:eastAsia="Times New Roman" w:hAnsi="Times New Roman" w:cs="Times New Roman"/>
          <w:iCs/>
          <w:color w:val="FF0000"/>
          <w:sz w:val="22"/>
          <w:szCs w:val="22"/>
          <w:lang w:eastAsia="pl-PL"/>
        </w:rPr>
      </w:pPr>
    </w:p>
    <w:p w14:paraId="6A60496F" w14:textId="77777777" w:rsidR="00447FC5" w:rsidRDefault="00447FC5">
      <w:pPr>
        <w:rPr>
          <w:rFonts w:ascii="Times New Roman" w:eastAsia="Times New Roman" w:hAnsi="Times New Roman" w:cs="Times New Roman"/>
          <w:iCs/>
          <w:color w:val="FF0000"/>
          <w:sz w:val="22"/>
          <w:szCs w:val="22"/>
          <w:lang w:eastAsia="pl-PL"/>
        </w:rPr>
      </w:pPr>
    </w:p>
    <w:p w14:paraId="0AEE27AE" w14:textId="77777777" w:rsidR="00447FC5" w:rsidRDefault="00447FC5">
      <w:pPr>
        <w:rPr>
          <w:rFonts w:ascii="Times New Roman" w:eastAsia="Times New Roman" w:hAnsi="Times New Roman" w:cs="Times New Roman"/>
          <w:iCs/>
          <w:color w:val="FF0000"/>
          <w:sz w:val="22"/>
          <w:szCs w:val="22"/>
          <w:lang w:eastAsia="pl-PL"/>
        </w:rPr>
      </w:pPr>
    </w:p>
    <w:p w14:paraId="6D74F774" w14:textId="77777777" w:rsidR="00447FC5" w:rsidRDefault="00447FC5">
      <w:pPr>
        <w:rPr>
          <w:rFonts w:ascii="Times New Roman" w:eastAsia="Times New Roman" w:hAnsi="Times New Roman" w:cs="Times New Roman"/>
          <w:iCs/>
          <w:color w:val="FF0000"/>
          <w:sz w:val="22"/>
          <w:szCs w:val="22"/>
          <w:lang w:eastAsia="pl-PL"/>
        </w:rPr>
      </w:pPr>
    </w:p>
    <w:p w14:paraId="3B4614A7" w14:textId="77777777" w:rsidR="00447FC5" w:rsidRDefault="00447FC5">
      <w:pPr>
        <w:rPr>
          <w:rFonts w:ascii="Times New Roman" w:eastAsia="Times New Roman" w:hAnsi="Times New Roman" w:cs="Times New Roman"/>
          <w:iCs/>
          <w:color w:val="FF0000"/>
          <w:sz w:val="22"/>
          <w:szCs w:val="22"/>
          <w:lang w:eastAsia="pl-PL"/>
        </w:rPr>
      </w:pPr>
    </w:p>
    <w:p w14:paraId="0A9319B9" w14:textId="77777777" w:rsidR="00447FC5" w:rsidRDefault="00447FC5">
      <w:pPr>
        <w:ind w:left="4956" w:firstLine="6"/>
        <w:rPr>
          <w:rFonts w:eastAsia="Times New Roman" w:cs="Times New Roman"/>
          <w:iCs/>
          <w:color w:val="000000"/>
          <w:lang w:eastAsia="pl-PL"/>
        </w:rPr>
      </w:pPr>
    </w:p>
    <w:p w14:paraId="484E7385" w14:textId="77777777" w:rsidR="00447FC5" w:rsidRDefault="00447FC5">
      <w:pPr>
        <w:ind w:left="4956" w:firstLine="6"/>
        <w:rPr>
          <w:rFonts w:eastAsia="Times New Roman" w:cs="Times New Roman"/>
          <w:iCs/>
          <w:color w:val="000000"/>
          <w:lang w:eastAsia="pl-PL"/>
        </w:rPr>
      </w:pPr>
    </w:p>
    <w:p w14:paraId="04B2A0B1" w14:textId="77777777" w:rsidR="00447FC5" w:rsidRDefault="00447FC5">
      <w:pPr>
        <w:ind w:left="4956" w:firstLine="6"/>
        <w:rPr>
          <w:rFonts w:eastAsia="Times New Roman" w:cs="Times New Roman"/>
          <w:iCs/>
          <w:color w:val="000000"/>
          <w:lang w:eastAsia="pl-PL"/>
        </w:rPr>
      </w:pPr>
    </w:p>
    <w:p w14:paraId="53CB64F1" w14:textId="77777777" w:rsidR="00447FC5" w:rsidRDefault="00447FC5">
      <w:pPr>
        <w:ind w:left="4956" w:firstLine="6"/>
        <w:rPr>
          <w:rFonts w:eastAsia="Times New Roman" w:cs="Times New Roman"/>
          <w:iCs/>
          <w:color w:val="000000"/>
          <w:lang w:eastAsia="pl-PL"/>
        </w:rPr>
      </w:pPr>
    </w:p>
    <w:p w14:paraId="3CEC45B2" w14:textId="77777777" w:rsidR="00447FC5" w:rsidRDefault="00447FC5">
      <w:pPr>
        <w:ind w:left="4956" w:firstLine="6"/>
        <w:rPr>
          <w:rFonts w:eastAsia="Times New Roman" w:cs="Times New Roman"/>
          <w:iCs/>
          <w:color w:val="000000"/>
          <w:lang w:eastAsia="pl-PL"/>
        </w:rPr>
      </w:pPr>
    </w:p>
    <w:p w14:paraId="4F3A96D4" w14:textId="77777777" w:rsidR="00447FC5" w:rsidRDefault="00447FC5">
      <w:pPr>
        <w:ind w:left="4956" w:firstLine="6"/>
        <w:rPr>
          <w:rFonts w:eastAsia="Times New Roman" w:cs="Times New Roman"/>
          <w:iCs/>
          <w:color w:val="000000"/>
          <w:lang w:eastAsia="pl-PL"/>
        </w:rPr>
      </w:pPr>
    </w:p>
    <w:p w14:paraId="22060D6E" w14:textId="77777777" w:rsidR="00447FC5" w:rsidRDefault="00447FC5">
      <w:pPr>
        <w:ind w:left="4956" w:firstLine="6"/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pl-PL"/>
        </w:rPr>
      </w:pPr>
    </w:p>
    <w:p w14:paraId="5D3DFB04" w14:textId="77777777" w:rsidR="00447FC5" w:rsidRDefault="00447FC5">
      <w:pPr>
        <w:ind w:left="4956" w:firstLine="6"/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pl-PL"/>
        </w:rPr>
      </w:pPr>
    </w:p>
    <w:p w14:paraId="2DD3C24A" w14:textId="77777777" w:rsidR="00447FC5" w:rsidRDefault="00447FC5">
      <w:pPr>
        <w:ind w:left="4956" w:firstLine="6"/>
        <w:rPr>
          <w:rFonts w:eastAsia="Times New Roman" w:cs="Times New Roman"/>
          <w:iCs/>
          <w:color w:val="000000"/>
          <w:lang w:eastAsia="pl-PL"/>
        </w:rPr>
      </w:pPr>
    </w:p>
    <w:p w14:paraId="5BBBB87E" w14:textId="77777777" w:rsidR="00447FC5" w:rsidRDefault="00447FC5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BA1B33B" w14:textId="77777777" w:rsidR="00447FC5" w:rsidRDefault="00447FC5"/>
    <w:sectPr w:rsidR="00447FC5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0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736"/>
    <w:multiLevelType w:val="multilevel"/>
    <w:tmpl w:val="42563C84"/>
    <w:lvl w:ilvl="0">
      <w:start w:val="1"/>
      <w:numFmt w:val="upperRoman"/>
      <w:lvlText w:val="%1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B96055"/>
    <w:multiLevelType w:val="multilevel"/>
    <w:tmpl w:val="CFCE8C9E"/>
    <w:lvl w:ilvl="0">
      <w:start w:val="1"/>
      <w:numFmt w:val="upperRoman"/>
      <w:lvlText w:val="%1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  <w:sz w:val="22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812350"/>
    <w:multiLevelType w:val="hybridMultilevel"/>
    <w:tmpl w:val="C7163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F3B53"/>
    <w:multiLevelType w:val="hybridMultilevel"/>
    <w:tmpl w:val="54A24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C3390"/>
    <w:multiLevelType w:val="multilevel"/>
    <w:tmpl w:val="A22AAF14"/>
    <w:lvl w:ilvl="0">
      <w:start w:val="1"/>
      <w:numFmt w:val="decimal"/>
      <w:lvlText w:val="%1"/>
      <w:lvlJc w:val="left"/>
      <w:pPr>
        <w:tabs>
          <w:tab w:val="num" w:pos="0"/>
        </w:tabs>
        <w:ind w:left="680" w:hanging="34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3F55E3"/>
    <w:multiLevelType w:val="multilevel"/>
    <w:tmpl w:val="6812DC42"/>
    <w:lvl w:ilvl="0">
      <w:start w:val="1"/>
      <w:numFmt w:val="decimal"/>
      <w:lvlText w:val="%1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2">
      <w:start w:val="2"/>
      <w:numFmt w:val="decimal"/>
      <w:lvlText w:val="%2.%3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940864"/>
    <w:multiLevelType w:val="hybridMultilevel"/>
    <w:tmpl w:val="11D472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3FE393A"/>
    <w:multiLevelType w:val="hybridMultilevel"/>
    <w:tmpl w:val="BCB2A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10A23"/>
    <w:multiLevelType w:val="hybridMultilevel"/>
    <w:tmpl w:val="3612D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0453A"/>
    <w:multiLevelType w:val="multilevel"/>
    <w:tmpl w:val="F47E1582"/>
    <w:lvl w:ilvl="0">
      <w:start w:val="1"/>
      <w:numFmt w:val="decimal"/>
      <w:lvlText w:val="%1"/>
      <w:lvlJc w:val="left"/>
      <w:pPr>
        <w:tabs>
          <w:tab w:val="num" w:pos="0"/>
        </w:tabs>
        <w:ind w:left="680" w:hanging="34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A34582"/>
    <w:multiLevelType w:val="multilevel"/>
    <w:tmpl w:val="A268E1BE"/>
    <w:lvl w:ilvl="0">
      <w:start w:val="1"/>
      <w:numFmt w:val="decimal"/>
      <w:lvlText w:val="%1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6"/>
      <w:numFmt w:val="upperRoman"/>
      <w:lvlText w:val="%1.%2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NewRomanPSMT"/>
        <w:b/>
        <w:sz w:val="22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C367265"/>
    <w:multiLevelType w:val="multilevel"/>
    <w:tmpl w:val="13E4871C"/>
    <w:lvl w:ilvl="0">
      <w:start w:val="1"/>
      <w:numFmt w:val="upperRoman"/>
      <w:lvlText w:val="%1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004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D592386"/>
    <w:multiLevelType w:val="multilevel"/>
    <w:tmpl w:val="EFC29AD0"/>
    <w:lvl w:ilvl="0">
      <w:start w:val="1"/>
      <w:numFmt w:val="upperRoman"/>
      <w:lvlText w:val="%1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D03ECB"/>
    <w:multiLevelType w:val="multilevel"/>
    <w:tmpl w:val="73C2695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2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6110B6D"/>
    <w:multiLevelType w:val="multilevel"/>
    <w:tmpl w:val="ED74217A"/>
    <w:lvl w:ilvl="0">
      <w:start w:val="1"/>
      <w:numFmt w:val="upperRoman"/>
      <w:lvlText w:val="%1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BA0CA8"/>
    <w:multiLevelType w:val="multilevel"/>
    <w:tmpl w:val="814A75CA"/>
    <w:lvl w:ilvl="0">
      <w:start w:val="1"/>
      <w:numFmt w:val="upperRoman"/>
      <w:lvlText w:val="%1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58785E"/>
    <w:multiLevelType w:val="multilevel"/>
    <w:tmpl w:val="0CB4AA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B85F0B"/>
    <w:multiLevelType w:val="multilevel"/>
    <w:tmpl w:val="0CDCB1DC"/>
    <w:lvl w:ilvl="0">
      <w:start w:val="1"/>
      <w:numFmt w:val="decimal"/>
      <w:lvlText w:val="%1"/>
      <w:lvlJc w:val="left"/>
      <w:pPr>
        <w:tabs>
          <w:tab w:val="num" w:pos="0"/>
        </w:tabs>
        <w:ind w:left="680" w:hanging="34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06972ED"/>
    <w:multiLevelType w:val="multilevel"/>
    <w:tmpl w:val="9B4C19B0"/>
    <w:lvl w:ilvl="0">
      <w:start w:val="1"/>
      <w:numFmt w:val="decimal"/>
      <w:lvlText w:val="%1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6"/>
      <w:numFmt w:val="upperRoman"/>
      <w:lvlText w:val="%1.%2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NewRomanPSMT"/>
        <w:b/>
        <w:sz w:val="22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B53841"/>
    <w:multiLevelType w:val="multilevel"/>
    <w:tmpl w:val="9BB28474"/>
    <w:lvl w:ilvl="0">
      <w:start w:val="1"/>
      <w:numFmt w:val="decimal"/>
      <w:lvlText w:val="%1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2">
      <w:start w:val="2"/>
      <w:numFmt w:val="decimal"/>
      <w:lvlText w:val="%2.%3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7DC0DC4"/>
    <w:multiLevelType w:val="hybridMultilevel"/>
    <w:tmpl w:val="83FE4DA8"/>
    <w:lvl w:ilvl="0" w:tplc="B852B7B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F07DD"/>
    <w:multiLevelType w:val="multilevel"/>
    <w:tmpl w:val="E274FC4A"/>
    <w:lvl w:ilvl="0">
      <w:start w:val="1"/>
      <w:numFmt w:val="lowerLetter"/>
      <w:lvlText w:val="%1)"/>
      <w:lvlJc w:val="left"/>
      <w:pPr>
        <w:tabs>
          <w:tab w:val="num" w:pos="0"/>
        </w:tabs>
        <w:ind w:left="680" w:hanging="340"/>
      </w:pPr>
      <w:rPr>
        <w:sz w:val="22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E128EE"/>
    <w:multiLevelType w:val="multilevel"/>
    <w:tmpl w:val="FFC82898"/>
    <w:lvl w:ilvl="0">
      <w:start w:val="1"/>
      <w:numFmt w:val="upperRoman"/>
      <w:lvlText w:val="%1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D90583"/>
    <w:multiLevelType w:val="multilevel"/>
    <w:tmpl w:val="6A5CB7E2"/>
    <w:lvl w:ilvl="0">
      <w:start w:val="1"/>
      <w:numFmt w:val="decimal"/>
      <w:lvlText w:val="%1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6"/>
      <w:numFmt w:val="upperRoman"/>
      <w:lvlText w:val="%1.%2"/>
      <w:lvlJc w:val="left"/>
      <w:pPr>
        <w:tabs>
          <w:tab w:val="num" w:pos="0"/>
        </w:tabs>
        <w:ind w:left="284" w:hanging="284"/>
      </w:pPr>
      <w:rPr>
        <w:rFonts w:ascii="TimesNewRomanPSMT" w:hAnsi="TimesNewRomanPSMT" w:cs="TimesNewRomanPSMT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6B11894"/>
    <w:multiLevelType w:val="multilevel"/>
    <w:tmpl w:val="1F54270E"/>
    <w:lvl w:ilvl="0">
      <w:start w:val="1"/>
      <w:numFmt w:val="upperRoman"/>
      <w:lvlText w:val="%1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04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972ACD"/>
    <w:multiLevelType w:val="multilevel"/>
    <w:tmpl w:val="4C68BA12"/>
    <w:lvl w:ilvl="0">
      <w:start w:val="1"/>
      <w:numFmt w:val="decimal"/>
      <w:lvlText w:val="%1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6"/>
      <w:numFmt w:val="upperRoman"/>
      <w:lvlText w:val="%1.%2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NewRomanPSMT"/>
        <w:b/>
        <w:sz w:val="22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396EE2"/>
    <w:multiLevelType w:val="multilevel"/>
    <w:tmpl w:val="4ABCA4A0"/>
    <w:lvl w:ilvl="0">
      <w:start w:val="1"/>
      <w:numFmt w:val="upperRoman"/>
      <w:lvlText w:val="%1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  <w:b w:val="0"/>
        <w:bCs w:val="0"/>
        <w:sz w:val="22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A1037FB"/>
    <w:multiLevelType w:val="multilevel"/>
    <w:tmpl w:val="D264DA74"/>
    <w:lvl w:ilvl="0">
      <w:start w:val="1"/>
      <w:numFmt w:val="upperRoman"/>
      <w:lvlText w:val="%1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  <w:sz w:val="22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B4D2617"/>
    <w:multiLevelType w:val="hybridMultilevel"/>
    <w:tmpl w:val="EE561272"/>
    <w:lvl w:ilvl="0" w:tplc="602E5A1C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37E6F"/>
    <w:multiLevelType w:val="multilevel"/>
    <w:tmpl w:val="5C9C35D0"/>
    <w:lvl w:ilvl="0">
      <w:start w:val="1"/>
      <w:numFmt w:val="decimal"/>
      <w:lvlText w:val="%1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6"/>
      <w:numFmt w:val="upperRoman"/>
      <w:lvlText w:val="%1.%2"/>
      <w:lvlJc w:val="left"/>
      <w:pPr>
        <w:tabs>
          <w:tab w:val="num" w:pos="0"/>
        </w:tabs>
        <w:ind w:left="284" w:hanging="284"/>
      </w:pPr>
      <w:rPr>
        <w:rFonts w:ascii="TimesNewRomanPSMT" w:hAnsi="TimesNewRomanPSMT" w:cs="TimesNewRomanPSMT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0762B26"/>
    <w:multiLevelType w:val="multilevel"/>
    <w:tmpl w:val="18AA8912"/>
    <w:lvl w:ilvl="0">
      <w:start w:val="1"/>
      <w:numFmt w:val="decimal"/>
      <w:lvlText w:val="%1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6"/>
      <w:numFmt w:val="upperRoman"/>
      <w:lvlText w:val="%1.%2"/>
      <w:lvlJc w:val="left"/>
      <w:pPr>
        <w:tabs>
          <w:tab w:val="num" w:pos="0"/>
        </w:tabs>
        <w:ind w:left="284" w:hanging="284"/>
      </w:pPr>
      <w:rPr>
        <w:rFonts w:ascii="TimesNewRomanPSMT" w:hAnsi="TimesNewRomanPSMT" w:cs="TimesNewRomanPSMT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7123451"/>
    <w:multiLevelType w:val="hybridMultilevel"/>
    <w:tmpl w:val="A02C4F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1275F"/>
    <w:multiLevelType w:val="multilevel"/>
    <w:tmpl w:val="1F5ECDFC"/>
    <w:lvl w:ilvl="0">
      <w:start w:val="1"/>
      <w:numFmt w:val="upperRoman"/>
      <w:lvlText w:val="%1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404883832">
    <w:abstractNumId w:val="13"/>
  </w:num>
  <w:num w:numId="2" w16cid:durableId="676888049">
    <w:abstractNumId w:val="32"/>
  </w:num>
  <w:num w:numId="3" w16cid:durableId="338392660">
    <w:abstractNumId w:val="27"/>
  </w:num>
  <w:num w:numId="4" w16cid:durableId="927693248">
    <w:abstractNumId w:val="26"/>
  </w:num>
  <w:num w:numId="5" w16cid:durableId="70658649">
    <w:abstractNumId w:val="12"/>
  </w:num>
  <w:num w:numId="6" w16cid:durableId="2147156607">
    <w:abstractNumId w:val="24"/>
  </w:num>
  <w:num w:numId="7" w16cid:durableId="1594629408">
    <w:abstractNumId w:val="1"/>
  </w:num>
  <w:num w:numId="8" w16cid:durableId="375008423">
    <w:abstractNumId w:val="21"/>
  </w:num>
  <w:num w:numId="9" w16cid:durableId="2081711246">
    <w:abstractNumId w:val="9"/>
  </w:num>
  <w:num w:numId="10" w16cid:durableId="971710861">
    <w:abstractNumId w:val="4"/>
  </w:num>
  <w:num w:numId="11" w16cid:durableId="622611989">
    <w:abstractNumId w:val="17"/>
  </w:num>
  <w:num w:numId="12" w16cid:durableId="862288301">
    <w:abstractNumId w:val="15"/>
  </w:num>
  <w:num w:numId="13" w16cid:durableId="896551762">
    <w:abstractNumId w:val="11"/>
  </w:num>
  <w:num w:numId="14" w16cid:durableId="1872837391">
    <w:abstractNumId w:val="22"/>
  </w:num>
  <w:num w:numId="15" w16cid:durableId="1491100433">
    <w:abstractNumId w:val="14"/>
  </w:num>
  <w:num w:numId="16" w16cid:durableId="48697551">
    <w:abstractNumId w:val="0"/>
  </w:num>
  <w:num w:numId="17" w16cid:durableId="505170457">
    <w:abstractNumId w:val="18"/>
  </w:num>
  <w:num w:numId="18" w16cid:durableId="671029701">
    <w:abstractNumId w:val="25"/>
  </w:num>
  <w:num w:numId="19" w16cid:durableId="1726905436">
    <w:abstractNumId w:val="30"/>
  </w:num>
  <w:num w:numId="20" w16cid:durableId="310519330">
    <w:abstractNumId w:val="29"/>
  </w:num>
  <w:num w:numId="21" w16cid:durableId="1730835619">
    <w:abstractNumId w:val="23"/>
  </w:num>
  <w:num w:numId="22" w16cid:durableId="602225607">
    <w:abstractNumId w:val="10"/>
  </w:num>
  <w:num w:numId="23" w16cid:durableId="1373962262">
    <w:abstractNumId w:val="5"/>
  </w:num>
  <w:num w:numId="24" w16cid:durableId="205264769">
    <w:abstractNumId w:val="19"/>
  </w:num>
  <w:num w:numId="25" w16cid:durableId="1017192134">
    <w:abstractNumId w:val="16"/>
  </w:num>
  <w:num w:numId="26" w16cid:durableId="760688292">
    <w:abstractNumId w:val="6"/>
  </w:num>
  <w:num w:numId="27" w16cid:durableId="207378737">
    <w:abstractNumId w:val="31"/>
  </w:num>
  <w:num w:numId="28" w16cid:durableId="1786652859">
    <w:abstractNumId w:val="20"/>
  </w:num>
  <w:num w:numId="29" w16cid:durableId="295841645">
    <w:abstractNumId w:val="8"/>
  </w:num>
  <w:num w:numId="30" w16cid:durableId="101463373">
    <w:abstractNumId w:val="3"/>
  </w:num>
  <w:num w:numId="31" w16cid:durableId="733817654">
    <w:abstractNumId w:val="28"/>
  </w:num>
  <w:num w:numId="32" w16cid:durableId="353649367">
    <w:abstractNumId w:val="2"/>
  </w:num>
  <w:num w:numId="33" w16cid:durableId="1780118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FC5"/>
    <w:rsid w:val="00370098"/>
    <w:rsid w:val="0041191E"/>
    <w:rsid w:val="00447FC5"/>
    <w:rsid w:val="006878CA"/>
    <w:rsid w:val="007E300F"/>
    <w:rsid w:val="008A4B12"/>
    <w:rsid w:val="00A34569"/>
    <w:rsid w:val="00EB450A"/>
    <w:rsid w:val="00FB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EA00"/>
  <w15:docId w15:val="{0FFD6475-9806-43E0-824E-C66556D9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qFormat/>
    <w:rPr>
      <w:rFonts w:ascii="Calibri Light" w:hAnsi="Calibri Light" w:cs="0"/>
      <w:color w:val="2E74B5"/>
      <w:sz w:val="26"/>
      <w:szCs w:val="2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qFormat/>
    <w:pPr>
      <w:spacing w:line="240" w:lineRule="exact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almorawska</cp:lastModifiedBy>
  <cp:revision>10</cp:revision>
  <cp:lastPrinted>2022-05-16T09:10:00Z</cp:lastPrinted>
  <dcterms:created xsi:type="dcterms:W3CDTF">2022-05-16T08:11:00Z</dcterms:created>
  <dcterms:modified xsi:type="dcterms:W3CDTF">2022-05-18T10:30:00Z</dcterms:modified>
  <dc:language>pl-PL</dc:language>
</cp:coreProperties>
</file>