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9034" w14:textId="77777777" w:rsidR="00447FC5" w:rsidRDefault="00A34569">
      <w:pPr>
        <w:ind w:left="4980" w:firstLine="684"/>
        <w:jc w:val="right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pl-PL"/>
        </w:rPr>
        <w:t xml:space="preserve">Załącznik </w:t>
      </w:r>
    </w:p>
    <w:p w14:paraId="6C520F40" w14:textId="068AAB49" w:rsidR="00447FC5" w:rsidRDefault="00A34569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 xml:space="preserve">do Uchwały Nr </w:t>
      </w:r>
      <w:r w:rsidR="006878C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524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/2</w:t>
      </w:r>
      <w:r w:rsidR="00FB3CE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</w:t>
      </w:r>
    </w:p>
    <w:p w14:paraId="23200DE7" w14:textId="77777777" w:rsidR="00447FC5" w:rsidRDefault="00A34569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>Zarządu Powiatu Braniewskiego</w:t>
      </w:r>
    </w:p>
    <w:p w14:paraId="1FC20FF1" w14:textId="1B1F4F2C" w:rsidR="00447FC5" w:rsidRDefault="00A34569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 xml:space="preserve">z dnia </w:t>
      </w:r>
      <w:r w:rsidR="006878CA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18 maja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202</w:t>
      </w:r>
      <w:r w:rsidR="00FB3CE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roku</w:t>
      </w:r>
    </w:p>
    <w:p w14:paraId="72EA4CCA" w14:textId="77777777" w:rsidR="00447FC5" w:rsidRDefault="00447FC5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190E316" w14:textId="77777777" w:rsidR="00447FC5" w:rsidRDefault="00A34569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ZARZĄD POWIATU BRANIEWSKIEGO</w:t>
      </w:r>
    </w:p>
    <w:p w14:paraId="4E6486A7" w14:textId="77777777" w:rsidR="00447FC5" w:rsidRDefault="00447FC5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018E8F56" w14:textId="77777777" w:rsidR="00447FC5" w:rsidRDefault="00A34569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Ogłasza</w:t>
      </w:r>
    </w:p>
    <w:p w14:paraId="551D817A" w14:textId="77777777" w:rsidR="00447FC5" w:rsidRDefault="00447FC5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67FCF7BE" w14:textId="41B85779" w:rsidR="00447FC5" w:rsidRDefault="00A34569">
      <w:pPr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nabór na członków Komisji Konkursowej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do reprezentowania w 202</w:t>
      </w:r>
      <w:r w:rsidR="00FB3C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roku organizacji pozarządowych w otwartym konkursie ofert 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na realizację zadań publicznych z zakresu wspierania rodziny i systemu pieczy zastępczej </w:t>
      </w:r>
    </w:p>
    <w:p w14:paraId="6EB911D5" w14:textId="77777777" w:rsidR="00447FC5" w:rsidRDefault="00447FC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4CEE021A" w14:textId="77777777" w:rsidR="00447FC5" w:rsidRDefault="00A34569" w:rsidP="00FB3CEB">
      <w:pPr>
        <w:pStyle w:val="Akapitzlist"/>
        <w:widowControl w:val="0"/>
        <w:numPr>
          <w:ilvl w:val="0"/>
          <w:numId w:val="28"/>
        </w:numPr>
        <w:jc w:val="both"/>
      </w:pPr>
      <w:r w:rsidRPr="00FB3C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 xml:space="preserve">Cel naboru kandydatów </w:t>
      </w:r>
      <w:r w:rsidRPr="00FB3CE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na </w:t>
      </w:r>
      <w:r w:rsidRPr="00FB3C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członków Komisji Konkursowej</w:t>
      </w:r>
    </w:p>
    <w:p w14:paraId="61D384AC" w14:textId="77777777" w:rsidR="00447FC5" w:rsidRDefault="00447FC5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A95A38A" w14:textId="77777777" w:rsidR="00447FC5" w:rsidRPr="00FB3CEB" w:rsidRDefault="00A34569" w:rsidP="00FB3CEB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Przeprowadzenie otwartego konkursu ofert zgodnie z obowiązującym prawem.</w:t>
      </w:r>
    </w:p>
    <w:p w14:paraId="29AF8B93" w14:textId="77777777" w:rsidR="00447FC5" w:rsidRPr="00FB3CEB" w:rsidRDefault="00A34569" w:rsidP="00FB3CEB">
      <w:pPr>
        <w:pStyle w:val="Akapitzlist"/>
        <w:widowControl w:val="0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 xml:space="preserve">Utworzenie składu członków Komisji Konkursowej do opiniowania ofert w zakresie wspierania rodziny i systemu pieczy zastępczej. </w:t>
      </w:r>
    </w:p>
    <w:p w14:paraId="4E8A40D9" w14:textId="77777777" w:rsidR="00447FC5" w:rsidRDefault="00447FC5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28E69262" w14:textId="77777777" w:rsidR="00447FC5" w:rsidRPr="00FB3CEB" w:rsidRDefault="00A34569" w:rsidP="00FB3CEB">
      <w:pPr>
        <w:pStyle w:val="Akapitzlist"/>
        <w:widowControl w:val="0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Wymagania stawiane kandydatom</w:t>
      </w:r>
    </w:p>
    <w:p w14:paraId="308A935E" w14:textId="77777777" w:rsidR="00447FC5" w:rsidRDefault="00447FC5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</w:p>
    <w:p w14:paraId="4F4447DA" w14:textId="458B92CD" w:rsidR="00447FC5" w:rsidRPr="00FB3CEB" w:rsidRDefault="00A34569" w:rsidP="00FB3CEB">
      <w:pPr>
        <w:numPr>
          <w:ilvl w:val="2"/>
          <w:numId w:val="6"/>
        </w:numPr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Konkursowej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spraw opiniowania w 202</w:t>
      </w:r>
      <w:r w:rsidR="00FB3CE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roku w otwartych konkursach ofert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może być osoba wskazana przez organizacje pozarządowe lub podmioty wymienione w art. 3 ust. 3 ustawy o działalności pożytku publicznego i o wolontariacie (zgłaszany kandydat nie musi być członkiem organizacji lub podmiotu).</w:t>
      </w:r>
    </w:p>
    <w:p w14:paraId="5AE9149A" w14:textId="77777777" w:rsidR="00447FC5" w:rsidRDefault="00A34569" w:rsidP="00FB3CEB">
      <w:pPr>
        <w:numPr>
          <w:ilvl w:val="2"/>
          <w:numId w:val="6"/>
        </w:numPr>
        <w:ind w:left="284" w:hanging="284"/>
        <w:jc w:val="both"/>
      </w:pP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Członek Komisji Konkursowej</w:t>
      </w:r>
      <w:r w:rsidRPr="00FB3CE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do spraw opiniowania </w:t>
      </w: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>ofert musi spełniać następujące kryteria:</w:t>
      </w:r>
    </w:p>
    <w:p w14:paraId="3AC84D95" w14:textId="271AB05F" w:rsidR="00447FC5" w:rsidRDefault="00A34569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być obywatelem RP i korzystać z pełni praw publicznych;</w:t>
      </w:r>
    </w:p>
    <w:p w14:paraId="31552DB6" w14:textId="273E7841" w:rsidR="00447FC5" w:rsidRDefault="00A34569" w:rsidP="00FB3CEB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>być reprezentantem organizacji pozarządowych lub podmiotów wymienionych w art. 3 ust. 3 ustawy o działalności pożytku publicznego i o wolontariacie zarejestrowanych i prowadzących działalność na terenie Powiatu Braniewskiego bądź osobą przez nie wskazaną;</w:t>
      </w:r>
    </w:p>
    <w:p w14:paraId="2BC77E21" w14:textId="4A13DAA9" w:rsidR="00447FC5" w:rsidRDefault="00A34569" w:rsidP="00FB3CEB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>uzyskać rekomendację przynajmniej jednej organizacji pozarządowej lub podmiotu wymienionego w art. 3 ust. 3 w/w ustawy;</w:t>
      </w:r>
    </w:p>
    <w:p w14:paraId="1F3E77C1" w14:textId="77777777" w:rsidR="00447FC5" w:rsidRPr="00FB3CEB" w:rsidRDefault="00A34569" w:rsidP="00FB3CEB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pozostawać wobec wnioskodawców biorących udział w konkursie w stosunku prawnym lub faktycznym, budzącym uzasadnione wątpliwości, co do bezstronności.</w:t>
      </w:r>
    </w:p>
    <w:p w14:paraId="3A84F0B2" w14:textId="77777777" w:rsidR="00447FC5" w:rsidRDefault="00447FC5">
      <w:pPr>
        <w:widowControl w:val="0"/>
        <w:ind w:left="340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pl-PL"/>
        </w:rPr>
      </w:pPr>
    </w:p>
    <w:p w14:paraId="19129E61" w14:textId="77777777" w:rsidR="00447FC5" w:rsidRDefault="00A34569">
      <w:pPr>
        <w:tabs>
          <w:tab w:val="left" w:pos="567"/>
          <w:tab w:val="left" w:pos="993"/>
        </w:tabs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Uwaga: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przypadku, gdy w wyniku otwartego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7A52AE2D" w14:textId="77777777" w:rsidR="00447FC5" w:rsidRDefault="00447FC5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50F0E45D" w14:textId="77777777" w:rsidR="00447FC5" w:rsidRPr="00FB3CEB" w:rsidRDefault="00A34569" w:rsidP="00FB3CEB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Zadania Komisji Konkursowej</w:t>
      </w:r>
    </w:p>
    <w:p w14:paraId="4475B2E7" w14:textId="77777777" w:rsidR="00447FC5" w:rsidRDefault="00447FC5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725D3011" w14:textId="053CF53F" w:rsidR="00447FC5" w:rsidRDefault="00A34569" w:rsidP="00FB3CEB">
      <w:pPr>
        <w:widowControl w:val="0"/>
        <w:numPr>
          <w:ilvl w:val="3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Komisja ocenia złożone do konkursu oferty zgodnie z art. 15 ust. 1 ustawy o działalności pożytku publicznego i o wolontariacie z uwzględnieniem kryteriów określonych w treści ogłoszenia konkursowego w oparciu o kartę oceny formalnej i kartę oceny merytorycznej.</w:t>
      </w:r>
    </w:p>
    <w:p w14:paraId="7C09E872" w14:textId="77777777" w:rsidR="00447FC5" w:rsidRPr="00FB3CEB" w:rsidRDefault="00A34569" w:rsidP="00FB3CEB">
      <w:pPr>
        <w:widowControl w:val="0"/>
        <w:numPr>
          <w:ilvl w:val="3"/>
          <w:numId w:val="1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Szczegółowy zakres zadań Komisji Konkursowej zawarty jest w regulaminie </w:t>
      </w:r>
      <w:r w:rsidRPr="00FB3CE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 Komisji Konkursowej. </w:t>
      </w:r>
    </w:p>
    <w:p w14:paraId="23274963" w14:textId="77777777" w:rsidR="00447FC5" w:rsidRDefault="00447FC5">
      <w:pPr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</w:p>
    <w:p w14:paraId="35372B10" w14:textId="77777777" w:rsidR="00447FC5" w:rsidRPr="00FB3CEB" w:rsidRDefault="00A34569" w:rsidP="00FB3CEB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Wybór kandydatów z listy do prac w Komisji Konkursowej</w:t>
      </w:r>
    </w:p>
    <w:p w14:paraId="207BE553" w14:textId="77777777" w:rsidR="00447FC5" w:rsidRDefault="00447FC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4C1952D4" w14:textId="77777777" w:rsidR="00447FC5" w:rsidRDefault="00A3456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Powiatowe Centrum Pomocy Rodzinie w Braniewie przedstawia Zarządowi Powiatu Braniewskiego listę kandydatów na członków Komisji po upływie terminu składania zgłoszeń. </w:t>
      </w:r>
    </w:p>
    <w:p w14:paraId="028B7945" w14:textId="77777777" w:rsidR="00447FC5" w:rsidRDefault="00447FC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3BB7EEE9" w14:textId="01D13E31" w:rsidR="00447FC5" w:rsidRPr="00FB3CEB" w:rsidRDefault="00A34569" w:rsidP="00FB3CEB">
      <w:pPr>
        <w:pStyle w:val="Akapitzlist"/>
        <w:widowControl w:val="0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Miejsce i termin złożenia dokumentów</w:t>
      </w:r>
    </w:p>
    <w:p w14:paraId="1A5525E2" w14:textId="77777777" w:rsidR="00447FC5" w:rsidRDefault="00447FC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4F9B1349" w14:textId="3B0417B9" w:rsidR="00447FC5" w:rsidRDefault="00A34569">
      <w:pPr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Zgłoszenia  wraz z załącznikami należy składać do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dnia </w:t>
      </w:r>
      <w:r w:rsidR="007E300F" w:rsidRPr="007E300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</w:t>
      </w:r>
      <w:r w:rsidR="008A4B1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6</w:t>
      </w:r>
      <w:r w:rsidR="007E300F" w:rsidRPr="007E300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.05.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202</w:t>
      </w:r>
      <w:r w:rsidR="00FB3CE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(decyduje data wpływu do urzędu)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sekretariacie (pokój 104</w:t>
      </w:r>
      <w:r w:rsidR="007E300F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) Powiatowego Centrum Pomocy Rodzinie w Braniewie, Plac Józefa Piłsudskiego 2, 14-500 Braniewo. Zgłoszenia należy złożyć w kopercie, oznaczonej w następujący sposób: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 xml:space="preserve">Zgłoszenie kandydata na członka Komisji Konkursowej z zakresu wspierania rodziny i systemu pieczy zastępczej ”. </w:t>
      </w:r>
    </w:p>
    <w:p w14:paraId="0B3FBC9A" w14:textId="5E175275" w:rsidR="00447FC5" w:rsidRDefault="00447FC5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3314B2" w14:textId="1ACBAD6D" w:rsidR="00447FC5" w:rsidRPr="00EB450A" w:rsidRDefault="00A34569" w:rsidP="00FB3CE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B3C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Za udział w pracach Komisji Konkursowej nie przysługuje wynagrodzenie, jak też członkom nie przysługuje zwrot kosztów podróży.</w:t>
      </w:r>
    </w:p>
    <w:p w14:paraId="12C8F7CE" w14:textId="77777777" w:rsidR="00EB450A" w:rsidRPr="00EB450A" w:rsidRDefault="00EB450A" w:rsidP="00EB450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E8690D0" w14:textId="77777777" w:rsidR="00447FC5" w:rsidRPr="00EB450A" w:rsidRDefault="00A34569" w:rsidP="00EB450A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Przetwarzanie danych osobowych</w:t>
      </w:r>
    </w:p>
    <w:p w14:paraId="4B6E504E" w14:textId="77777777" w:rsidR="00447FC5" w:rsidRDefault="00447FC5">
      <w:pPr>
        <w:widowControl w:val="0"/>
        <w:tabs>
          <w:tab w:val="left" w:pos="360"/>
        </w:tabs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</w:p>
    <w:p w14:paraId="620BAAE2" w14:textId="7668553D" w:rsidR="00447FC5" w:rsidRDefault="00A34569" w:rsidP="00EB450A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Administratorem danych osobowych kandydatów na członków Komisji Konkursowej jest Starosta Braniewski.</w:t>
      </w:r>
    </w:p>
    <w:p w14:paraId="74A7852D" w14:textId="544793B5" w:rsidR="00447FC5" w:rsidRDefault="00A34569" w:rsidP="00EB450A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Dane osobowe kandydatów na członków Komisji Konkursowej będą przetwarzane w związku                   z wykonaniem zadania realizowanego w interesie publicznym lub w ramach sprawowania władzy publicznej powierzonej administratorowi, </w:t>
      </w:r>
      <w:r w:rsidRPr="00EB450A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 ustawą z dnia 24 kwietnia 2003 r. o działalności pożytku publicznego i o wolontariacie</w:t>
      </w: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9AD10D3" w14:textId="77777777" w:rsidR="00447FC5" w:rsidRPr="00EB450A" w:rsidRDefault="00A34569" w:rsidP="00EB450A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Więcej informacji o przetwarzaniu danych osobowych jest dostępnych w Biuletynie Informacji Publicznej Powiatu Braniewskiego, w zakładce Ochrona danych osobowych.</w:t>
      </w:r>
    </w:p>
    <w:p w14:paraId="5F6B43B2" w14:textId="77777777" w:rsidR="00447FC5" w:rsidRDefault="00447FC5">
      <w:pPr>
        <w:widowControl w:val="0"/>
        <w:tabs>
          <w:tab w:val="left" w:pos="360"/>
        </w:tabs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3110E3B9" w14:textId="0EF3CC40" w:rsidR="00447FC5" w:rsidRPr="00EB450A" w:rsidRDefault="00A34569" w:rsidP="00EB450A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Uwagi końcowe</w:t>
      </w:r>
    </w:p>
    <w:p w14:paraId="6FFD04CC" w14:textId="77777777" w:rsidR="00447FC5" w:rsidRDefault="00447FC5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58AE0915" w14:textId="28699D6A" w:rsidR="00447FC5" w:rsidRDefault="00A34569" w:rsidP="00EB450A">
      <w:pPr>
        <w:pStyle w:val="Akapitzlist"/>
        <w:widowControl w:val="0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Zarząd Powiatu Braniewskiego zastrzega sobie prawo do zmiany terminu składania zgłoszeń.</w:t>
      </w:r>
    </w:p>
    <w:p w14:paraId="279F57F3" w14:textId="77777777" w:rsidR="00447FC5" w:rsidRPr="00EB450A" w:rsidRDefault="00A34569" w:rsidP="00EB450A">
      <w:pPr>
        <w:pStyle w:val="Akapitzlist"/>
        <w:widowControl w:val="0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Zgłoszenia, które nie będą zawierały wymaganych podpisów osób upoważnionych lub dokumentów w formie załączników nie będą brane pod uwagę przy ustalaniu listy.</w:t>
      </w:r>
    </w:p>
    <w:p w14:paraId="26FDDFA5" w14:textId="77777777" w:rsidR="00447FC5" w:rsidRDefault="00447FC5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pl-PL"/>
        </w:rPr>
      </w:pPr>
    </w:p>
    <w:p w14:paraId="747972AA" w14:textId="77777777" w:rsidR="00447FC5" w:rsidRDefault="00A34569">
      <w:pP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  <w:t xml:space="preserve">Załączniki do niniejszego ogłoszenia:  </w:t>
      </w:r>
    </w:p>
    <w:p w14:paraId="7230C6A9" w14:textId="77777777" w:rsidR="00447FC5" w:rsidRDefault="00447FC5">
      <w:pP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</w:pPr>
    </w:p>
    <w:p w14:paraId="5442389B" w14:textId="300CCE8B" w:rsidR="00447FC5" w:rsidRDefault="00A34569" w:rsidP="00EB450A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  <w:t>wzór formularza zgłoszeniowego kandydata do Komisji Konkursowej stanowiący załącznik nr 1 do uchwały,</w:t>
      </w:r>
    </w:p>
    <w:p w14:paraId="0B826BDA" w14:textId="77777777" w:rsidR="00447FC5" w:rsidRPr="00EB450A" w:rsidRDefault="00A34569" w:rsidP="00EB450A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</w:pPr>
      <w:r w:rsidRPr="00EB450A"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  <w:t>wzory oświadczeń kandydata na członka Komisji Konkursowej o wyrażeniu gotowości do udziału w pracach Komisji Konkursowej i wyrażeniu zgody na przetwarzanie danych osobowych, stanowiące załącznik nr 2 do uchwały. </w:t>
      </w:r>
    </w:p>
    <w:p w14:paraId="25703FFF" w14:textId="77777777" w:rsidR="00447FC5" w:rsidRDefault="00447FC5">
      <w:pPr>
        <w:rPr>
          <w:rFonts w:ascii="Times New Roman" w:eastAsia="Times New Roman" w:hAnsi="Times New Roman" w:cs="Times New Roman"/>
          <w:iCs/>
          <w:sz w:val="22"/>
          <w:szCs w:val="22"/>
          <w:lang w:eastAsia="pl-PL"/>
        </w:rPr>
      </w:pPr>
    </w:p>
    <w:p w14:paraId="5E53DD25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5257C788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0C8E8640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52C0F08F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4ED97757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07C412D6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08134123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65B68154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258C5466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138EA194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61D95A0B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6A60496F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0AEE27AE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6D74F774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3B4614A7" w14:textId="77777777" w:rsidR="00447FC5" w:rsidRDefault="00447FC5">
      <w:pPr>
        <w:rPr>
          <w:rFonts w:ascii="Times New Roman" w:eastAsia="Times New Roman" w:hAnsi="Times New Roman" w:cs="Times New Roman"/>
          <w:iCs/>
          <w:color w:val="FF0000"/>
          <w:sz w:val="22"/>
          <w:szCs w:val="22"/>
          <w:lang w:eastAsia="pl-PL"/>
        </w:rPr>
      </w:pPr>
    </w:p>
    <w:p w14:paraId="0A9319B9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484E7385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04B2A0B1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53CB64F1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3CEC45B2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4F3A96D4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22060D6E" w14:textId="77777777" w:rsidR="00447FC5" w:rsidRDefault="00447FC5">
      <w:pPr>
        <w:ind w:left="4956" w:firstLine="6"/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</w:pPr>
    </w:p>
    <w:p w14:paraId="5D3DFB04" w14:textId="77777777" w:rsidR="00447FC5" w:rsidRDefault="00447FC5">
      <w:pPr>
        <w:ind w:left="4956" w:firstLine="6"/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</w:pPr>
    </w:p>
    <w:p w14:paraId="2DD3C24A" w14:textId="77777777" w:rsidR="00447FC5" w:rsidRDefault="00447FC5">
      <w:pPr>
        <w:ind w:left="4956" w:firstLine="6"/>
        <w:rPr>
          <w:rFonts w:eastAsia="Times New Roman" w:cs="Times New Roman"/>
          <w:iCs/>
          <w:color w:val="000000"/>
          <w:lang w:eastAsia="pl-PL"/>
        </w:rPr>
      </w:pPr>
    </w:p>
    <w:p w14:paraId="5BBBB87E" w14:textId="77777777" w:rsidR="00447FC5" w:rsidRDefault="00447FC5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BA1B33B" w14:textId="77777777" w:rsidR="00447FC5" w:rsidRDefault="00447FC5"/>
    <w:sectPr w:rsidR="00447FC5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736"/>
    <w:multiLevelType w:val="multilevel"/>
    <w:tmpl w:val="42563C84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96055"/>
    <w:multiLevelType w:val="multilevel"/>
    <w:tmpl w:val="CFCE8C9E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812350"/>
    <w:multiLevelType w:val="hybridMultilevel"/>
    <w:tmpl w:val="C71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3B53"/>
    <w:multiLevelType w:val="hybridMultilevel"/>
    <w:tmpl w:val="54A24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3390"/>
    <w:multiLevelType w:val="multilevel"/>
    <w:tmpl w:val="A22AAF14"/>
    <w:lvl w:ilvl="0">
      <w:start w:val="1"/>
      <w:numFmt w:val="decimal"/>
      <w:lvlText w:val="%1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3F55E3"/>
    <w:multiLevelType w:val="multilevel"/>
    <w:tmpl w:val="6812DC42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2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940864"/>
    <w:multiLevelType w:val="hybridMultilevel"/>
    <w:tmpl w:val="11D47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FE393A"/>
    <w:multiLevelType w:val="hybridMultilevel"/>
    <w:tmpl w:val="BCB2A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10A23"/>
    <w:multiLevelType w:val="hybridMultilevel"/>
    <w:tmpl w:val="361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0453A"/>
    <w:multiLevelType w:val="multilevel"/>
    <w:tmpl w:val="F47E1582"/>
    <w:lvl w:ilvl="0">
      <w:start w:val="1"/>
      <w:numFmt w:val="decimal"/>
      <w:lvlText w:val="%1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34582"/>
    <w:multiLevelType w:val="multilevel"/>
    <w:tmpl w:val="A268E1BE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NewRomanPSMT"/>
        <w:b/>
        <w:sz w:val="22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367265"/>
    <w:multiLevelType w:val="multilevel"/>
    <w:tmpl w:val="13E4871C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592386"/>
    <w:multiLevelType w:val="multilevel"/>
    <w:tmpl w:val="EFC29AD0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D03ECB"/>
    <w:multiLevelType w:val="multilevel"/>
    <w:tmpl w:val="73C269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110B6D"/>
    <w:multiLevelType w:val="multilevel"/>
    <w:tmpl w:val="ED74217A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BA0CA8"/>
    <w:multiLevelType w:val="multilevel"/>
    <w:tmpl w:val="814A75CA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58785E"/>
    <w:multiLevelType w:val="multilevel"/>
    <w:tmpl w:val="0CB4A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B85F0B"/>
    <w:multiLevelType w:val="multilevel"/>
    <w:tmpl w:val="0CDCB1DC"/>
    <w:lvl w:ilvl="0">
      <w:start w:val="1"/>
      <w:numFmt w:val="decimal"/>
      <w:lvlText w:val="%1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6972ED"/>
    <w:multiLevelType w:val="multilevel"/>
    <w:tmpl w:val="9B4C19B0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NewRomanPSMT"/>
        <w:b/>
        <w:sz w:val="22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B53841"/>
    <w:multiLevelType w:val="multilevel"/>
    <w:tmpl w:val="9BB28474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2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DC0DC4"/>
    <w:multiLevelType w:val="hybridMultilevel"/>
    <w:tmpl w:val="83FE4DA8"/>
    <w:lvl w:ilvl="0" w:tplc="B852B7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07DD"/>
    <w:multiLevelType w:val="multilevel"/>
    <w:tmpl w:val="E274FC4A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40"/>
      </w:pPr>
      <w:rPr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E128EE"/>
    <w:multiLevelType w:val="multilevel"/>
    <w:tmpl w:val="FFC82898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D90583"/>
    <w:multiLevelType w:val="multilevel"/>
    <w:tmpl w:val="6A5CB7E2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11894"/>
    <w:multiLevelType w:val="multilevel"/>
    <w:tmpl w:val="1F54270E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972ACD"/>
    <w:multiLevelType w:val="multilevel"/>
    <w:tmpl w:val="4C68BA12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NewRomanPSMT"/>
        <w:b/>
        <w:sz w:val="22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396EE2"/>
    <w:multiLevelType w:val="multilevel"/>
    <w:tmpl w:val="4ABCA4A0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bCs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1037FB"/>
    <w:multiLevelType w:val="multilevel"/>
    <w:tmpl w:val="D264DA74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4D2617"/>
    <w:multiLevelType w:val="hybridMultilevel"/>
    <w:tmpl w:val="EE561272"/>
    <w:lvl w:ilvl="0" w:tplc="602E5A1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7E6F"/>
    <w:multiLevelType w:val="multilevel"/>
    <w:tmpl w:val="5C9C35D0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762B26"/>
    <w:multiLevelType w:val="multilevel"/>
    <w:tmpl w:val="18AA8912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6"/>
      <w:numFmt w:val="upperRoman"/>
      <w:lvlText w:val="%1.%2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123451"/>
    <w:multiLevelType w:val="hybridMultilevel"/>
    <w:tmpl w:val="A02C4F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1275F"/>
    <w:multiLevelType w:val="multilevel"/>
    <w:tmpl w:val="1F5ECDFC"/>
    <w:lvl w:ilvl="0">
      <w:start w:val="1"/>
      <w:numFmt w:val="upperRoman"/>
      <w:lvlText w:val="%1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404883832">
    <w:abstractNumId w:val="13"/>
  </w:num>
  <w:num w:numId="2" w16cid:durableId="676888049">
    <w:abstractNumId w:val="32"/>
  </w:num>
  <w:num w:numId="3" w16cid:durableId="338392660">
    <w:abstractNumId w:val="27"/>
  </w:num>
  <w:num w:numId="4" w16cid:durableId="927693248">
    <w:abstractNumId w:val="26"/>
  </w:num>
  <w:num w:numId="5" w16cid:durableId="70658649">
    <w:abstractNumId w:val="12"/>
  </w:num>
  <w:num w:numId="6" w16cid:durableId="2147156607">
    <w:abstractNumId w:val="24"/>
  </w:num>
  <w:num w:numId="7" w16cid:durableId="1594629408">
    <w:abstractNumId w:val="1"/>
  </w:num>
  <w:num w:numId="8" w16cid:durableId="375008423">
    <w:abstractNumId w:val="21"/>
  </w:num>
  <w:num w:numId="9" w16cid:durableId="2081711246">
    <w:abstractNumId w:val="9"/>
  </w:num>
  <w:num w:numId="10" w16cid:durableId="971710861">
    <w:abstractNumId w:val="4"/>
  </w:num>
  <w:num w:numId="11" w16cid:durableId="622611989">
    <w:abstractNumId w:val="17"/>
  </w:num>
  <w:num w:numId="12" w16cid:durableId="862288301">
    <w:abstractNumId w:val="15"/>
  </w:num>
  <w:num w:numId="13" w16cid:durableId="896551762">
    <w:abstractNumId w:val="11"/>
  </w:num>
  <w:num w:numId="14" w16cid:durableId="1872837391">
    <w:abstractNumId w:val="22"/>
  </w:num>
  <w:num w:numId="15" w16cid:durableId="1491100433">
    <w:abstractNumId w:val="14"/>
  </w:num>
  <w:num w:numId="16" w16cid:durableId="48697551">
    <w:abstractNumId w:val="0"/>
  </w:num>
  <w:num w:numId="17" w16cid:durableId="505170457">
    <w:abstractNumId w:val="18"/>
  </w:num>
  <w:num w:numId="18" w16cid:durableId="671029701">
    <w:abstractNumId w:val="25"/>
  </w:num>
  <w:num w:numId="19" w16cid:durableId="1726905436">
    <w:abstractNumId w:val="30"/>
  </w:num>
  <w:num w:numId="20" w16cid:durableId="310519330">
    <w:abstractNumId w:val="29"/>
  </w:num>
  <w:num w:numId="21" w16cid:durableId="1730835619">
    <w:abstractNumId w:val="23"/>
  </w:num>
  <w:num w:numId="22" w16cid:durableId="602225607">
    <w:abstractNumId w:val="10"/>
  </w:num>
  <w:num w:numId="23" w16cid:durableId="1373962262">
    <w:abstractNumId w:val="5"/>
  </w:num>
  <w:num w:numId="24" w16cid:durableId="205264769">
    <w:abstractNumId w:val="19"/>
  </w:num>
  <w:num w:numId="25" w16cid:durableId="1017192134">
    <w:abstractNumId w:val="16"/>
  </w:num>
  <w:num w:numId="26" w16cid:durableId="760688292">
    <w:abstractNumId w:val="6"/>
  </w:num>
  <w:num w:numId="27" w16cid:durableId="207378737">
    <w:abstractNumId w:val="31"/>
  </w:num>
  <w:num w:numId="28" w16cid:durableId="1786652859">
    <w:abstractNumId w:val="20"/>
  </w:num>
  <w:num w:numId="29" w16cid:durableId="295841645">
    <w:abstractNumId w:val="8"/>
  </w:num>
  <w:num w:numId="30" w16cid:durableId="101463373">
    <w:abstractNumId w:val="3"/>
  </w:num>
  <w:num w:numId="31" w16cid:durableId="733817654">
    <w:abstractNumId w:val="28"/>
  </w:num>
  <w:num w:numId="32" w16cid:durableId="353649367">
    <w:abstractNumId w:val="2"/>
  </w:num>
  <w:num w:numId="33" w16cid:durableId="178011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C5"/>
    <w:rsid w:val="00370098"/>
    <w:rsid w:val="0041191E"/>
    <w:rsid w:val="00447FC5"/>
    <w:rsid w:val="006878CA"/>
    <w:rsid w:val="007E300F"/>
    <w:rsid w:val="008A4B12"/>
    <w:rsid w:val="00A34569"/>
    <w:rsid w:val="00EB450A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EA00"/>
  <w15:docId w15:val="{0FFD6475-9806-43E0-824E-C66556D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qFormat/>
    <w:rPr>
      <w:rFonts w:ascii="Calibri Light" w:hAnsi="Calibri Light" w:cs="0"/>
      <w:color w:val="2E74B5"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almorawska</cp:lastModifiedBy>
  <cp:revision>10</cp:revision>
  <cp:lastPrinted>2022-05-16T09:10:00Z</cp:lastPrinted>
  <dcterms:created xsi:type="dcterms:W3CDTF">2022-05-16T08:11:00Z</dcterms:created>
  <dcterms:modified xsi:type="dcterms:W3CDTF">2022-05-18T10:30:00Z</dcterms:modified>
  <dc:language>pl-PL</dc:language>
</cp:coreProperties>
</file>