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81" w:rsidRPr="005046D5" w:rsidRDefault="00BC7281" w:rsidP="00BC7281">
      <w:pPr>
        <w:pStyle w:val="Tytu"/>
        <w:rPr>
          <w:rFonts w:asciiTheme="minorHAnsi" w:hAnsiTheme="minorHAnsi" w:cstheme="minorHAnsi"/>
          <w:color w:val="000000"/>
          <w:sz w:val="24"/>
          <w:szCs w:val="22"/>
        </w:rPr>
      </w:pPr>
      <w:r w:rsidRPr="005046D5">
        <w:rPr>
          <w:rFonts w:asciiTheme="minorHAnsi" w:hAnsiTheme="minorHAnsi" w:cstheme="minorHAnsi"/>
          <w:color w:val="000000"/>
          <w:sz w:val="24"/>
          <w:szCs w:val="22"/>
        </w:rPr>
        <w:t>Specyfikacja Warunków Zamówienia</w:t>
      </w:r>
      <w:r w:rsidRPr="005046D5">
        <w:rPr>
          <w:rFonts w:asciiTheme="minorHAnsi" w:hAnsiTheme="minorHAnsi" w:cstheme="minorHAnsi"/>
          <w:color w:val="000000"/>
          <w:sz w:val="24"/>
          <w:szCs w:val="22"/>
        </w:rPr>
        <w:br/>
        <w:t>(SWZ)</w:t>
      </w:r>
    </w:p>
    <w:p w:rsidR="00BC7281" w:rsidRPr="005046D5" w:rsidRDefault="00BC7281" w:rsidP="00BC728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C7758" w:rsidRPr="005046D5" w:rsidRDefault="00F30093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2"/>
        </w:rPr>
      </w:pPr>
      <w:r w:rsidRPr="005046D5">
        <w:rPr>
          <w:rFonts w:asciiTheme="minorHAnsi" w:hAnsiTheme="minorHAnsi" w:cstheme="minorHAnsi"/>
          <w:color w:val="000000"/>
          <w:sz w:val="24"/>
          <w:szCs w:val="22"/>
        </w:rPr>
        <w:t>Znak postępowania:   Zp.272.</w:t>
      </w:r>
      <w:r w:rsidR="00DE0478">
        <w:rPr>
          <w:rFonts w:asciiTheme="minorHAnsi" w:hAnsiTheme="minorHAnsi" w:cstheme="minorHAnsi"/>
          <w:color w:val="000000"/>
          <w:sz w:val="24"/>
          <w:szCs w:val="22"/>
        </w:rPr>
        <w:t>2</w:t>
      </w:r>
      <w:r w:rsidR="00BC7281" w:rsidRPr="005046D5">
        <w:rPr>
          <w:rFonts w:asciiTheme="minorHAnsi" w:hAnsiTheme="minorHAnsi" w:cstheme="minorHAnsi"/>
          <w:color w:val="000000"/>
          <w:sz w:val="24"/>
          <w:szCs w:val="22"/>
        </w:rPr>
        <w:t>.202</w:t>
      </w:r>
      <w:r w:rsidR="00B519D5">
        <w:rPr>
          <w:rFonts w:asciiTheme="minorHAnsi" w:hAnsiTheme="minorHAnsi" w:cstheme="minorHAnsi"/>
          <w:color w:val="000000"/>
          <w:sz w:val="24"/>
          <w:szCs w:val="22"/>
        </w:rPr>
        <w:t>2</w:t>
      </w: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5228F" w:rsidRDefault="0075228F" w:rsidP="0075228F">
      <w:pPr>
        <w:spacing w:after="96"/>
        <w:ind w:left="2"/>
        <w:jc w:val="center"/>
        <w:rPr>
          <w:rFonts w:asciiTheme="minorHAnsi" w:hAnsiTheme="minorHAnsi" w:cstheme="minorHAnsi"/>
          <w:color w:val="000000"/>
          <w:sz w:val="24"/>
          <w:szCs w:val="22"/>
        </w:rPr>
      </w:pPr>
    </w:p>
    <w:p w:rsidR="0065628D" w:rsidRPr="0065628D" w:rsidRDefault="00BC7281" w:rsidP="0065628D">
      <w:pPr>
        <w:spacing w:after="96"/>
        <w:ind w:left="2" w:firstLine="706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75228F">
        <w:rPr>
          <w:rFonts w:asciiTheme="minorHAnsi" w:hAnsiTheme="minorHAnsi" w:cstheme="minorHAnsi"/>
          <w:b/>
          <w:color w:val="000000"/>
          <w:sz w:val="24"/>
          <w:szCs w:val="22"/>
        </w:rPr>
        <w:t>POSTĘPOWANIE O UDZIELENIE ZAMÓWIENIA PUBLICZNEGO</w:t>
      </w:r>
      <w:r w:rsidRPr="0075228F">
        <w:rPr>
          <w:rFonts w:asciiTheme="minorHAnsi" w:hAnsiTheme="minorHAnsi" w:cstheme="minorHAnsi"/>
          <w:b/>
          <w:color w:val="000000"/>
          <w:sz w:val="24"/>
          <w:szCs w:val="22"/>
        </w:rPr>
        <w:br/>
        <w:t xml:space="preserve">PROWADZONE W TRYBIE PODSTAWOWYM BEZ NEGOCJACJI </w:t>
      </w:r>
      <w:r w:rsidRPr="0075228F">
        <w:rPr>
          <w:rFonts w:asciiTheme="minorHAnsi" w:hAnsiTheme="minorHAnsi" w:cstheme="minorHAnsi"/>
          <w:b/>
          <w:sz w:val="24"/>
          <w:szCs w:val="22"/>
        </w:rPr>
        <w:t>NA</w:t>
      </w:r>
      <w:r w:rsidR="0075228F" w:rsidRPr="0075228F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pl-PL"/>
        </w:rPr>
        <w:t xml:space="preserve"> </w:t>
      </w:r>
      <w:r w:rsidR="0075228F" w:rsidRPr="0075228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WYKONANI</w:t>
      </w:r>
      <w:r w:rsidR="0075228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E</w:t>
      </w:r>
      <w:r w:rsidR="0075228F" w:rsidRPr="0075228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MODERNIZACJI SZCZEGÓŁOWEJ OSNOWY GEODEZYJNEJ POZIOMEJ I WYSOKOŚCIOWEJ NA OBSZARZE GMINY BRANIEWO ORAZ MODERNIZACJI SZCZEGÓŁOWEJ OSNOWY GEODEZYJNEJ WYSOKOŚCIOWEJ NA OBSZARZE GMIN WIEJSKICH: LELKOWO, FROMBORK, PŁOSKINIA, WILCZĘTA ORAZ  MIAST BRANIEWO, FROMBORK I PIENIĘŻNO </w:t>
      </w:r>
      <w:r w:rsidR="0065628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                              </w:t>
      </w:r>
      <w:r w:rsidR="0065628D" w:rsidRPr="0065628D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Z PRZELICZENIEM RZĘDNYCH DO NOWEGO UKŁADU WYSOKOŚCIOWEGO PL-EVRF2007-NH</w:t>
      </w:r>
      <w:r w:rsidR="0065628D" w:rsidRPr="0065628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65628D" w:rsidRPr="0065628D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 POWIECIE BRANIEWSKIM</w:t>
      </w:r>
    </w:p>
    <w:p w:rsidR="00503076" w:rsidRDefault="00503076" w:rsidP="00503076">
      <w:pPr>
        <w:spacing w:after="96" w:line="240" w:lineRule="auto"/>
        <w:ind w:left="2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:rsidR="00E72A90" w:rsidRDefault="00E72A90" w:rsidP="00E72A90"/>
    <w:p w:rsidR="00E72A90" w:rsidRPr="00E72A90" w:rsidRDefault="00E72A90" w:rsidP="00E72A90"/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75228F">
      <w:p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5E16E2" w:rsidP="00BC7281">
      <w:pPr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Braniewo, </w:t>
      </w:r>
      <w:r w:rsidR="00E72A90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F47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37291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6A29C8" w:rsidRPr="005046D5" w:rsidRDefault="006A29C8" w:rsidP="00B8731A">
      <w:pPr>
        <w:pStyle w:val="Akapitzlist"/>
        <w:numPr>
          <w:ilvl w:val="0"/>
          <w:numId w:val="23"/>
        </w:numPr>
        <w:shd w:val="clear" w:color="auto" w:fill="FFFFFF"/>
        <w:tabs>
          <w:tab w:val="left" w:pos="701"/>
          <w:tab w:val="left" w:pos="1560"/>
        </w:tabs>
        <w:ind w:right="5" w:hanging="1080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lastRenderedPageBreak/>
        <w:t>Nazwa oraz adres Zamawiaj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ącego:</w:t>
      </w:r>
    </w:p>
    <w:p w:rsidR="006A29C8" w:rsidRPr="005046D5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Zamawiający: Powiat Braniewski, </w:t>
      </w:r>
      <w:r w:rsidRPr="005046D5">
        <w:rPr>
          <w:rFonts w:asciiTheme="minorHAnsi" w:hAnsiTheme="minorHAnsi" w:cstheme="minorHAnsi"/>
          <w:sz w:val="22"/>
          <w:szCs w:val="22"/>
        </w:rPr>
        <w:t>w imieniu którego działa Zarząd Powiatu Braniewskiego</w:t>
      </w:r>
    </w:p>
    <w:p w:rsidR="006A29C8" w:rsidRPr="005046D5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Adres: Plac Józefa Piłsudskiego 2, 14-500 Braniewo</w:t>
      </w:r>
    </w:p>
    <w:p w:rsidR="006A29C8" w:rsidRPr="005046D5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Telefon: 55 644 02 00, FAX: 55 644 02 05 </w:t>
      </w:r>
    </w:p>
    <w:p w:rsidR="006A29C8" w:rsidRPr="005046D5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val="en-US"/>
        </w:rPr>
        <w:t>e-mail: starostwo@powiat-braniewo.pl</w:t>
      </w:r>
    </w:p>
    <w:p w:rsidR="006A29C8" w:rsidRPr="005046D5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NIP: 5821608053 </w:t>
      </w:r>
    </w:p>
    <w:p w:rsidR="006A29C8" w:rsidRPr="005046D5" w:rsidRDefault="006A29C8" w:rsidP="001444BA">
      <w:pPr>
        <w:pStyle w:val="Akapitwysunity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REGON: 170747678</w:t>
      </w:r>
    </w:p>
    <w:p w:rsidR="006A29C8" w:rsidRPr="005046D5" w:rsidRDefault="006A29C8" w:rsidP="00E3762B">
      <w:pPr>
        <w:shd w:val="clear" w:color="auto" w:fill="FFFFFF"/>
        <w:spacing w:before="490"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Adres strony internetowej, na kt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órej udostępniane będą zmiany i wyjaśnienia treści 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SWZ oraz inne dokumenty zamówienia bezpośrednio związane z postępowaniem o</w:t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 udzielenie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6D0C53" w:rsidRPr="005046D5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Zmiany i wyja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śnienia treści SWZ oraz inne dokumenty zamówienia bezpośrednio związane z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postępowaniem o udzielenie zamówienia będą udostępniane na stronie internetowej: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9" w:history="1">
        <w:r w:rsidR="006D0C53" w:rsidRPr="005046D5">
          <w:rPr>
            <w:rFonts w:asciiTheme="minorHAnsi" w:eastAsia="Arial" w:hAnsiTheme="minorHAnsi" w:cstheme="minorHAnsi"/>
            <w:color w:val="000000"/>
            <w:sz w:val="22"/>
            <w:szCs w:val="22"/>
            <w:u w:val="single"/>
          </w:rPr>
          <w:t>https://miniportal.uzp.gov.pl/</w:t>
        </w:r>
      </w:hyperlink>
      <w:r w:rsidR="006D0C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oraz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http://bip.powiat-braniewo.pl/</w:t>
      </w:r>
    </w:p>
    <w:p w:rsidR="006A29C8" w:rsidRPr="005046D5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</w:rPr>
        <w:t>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Tryb udzielenia zam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ówienia</w:t>
      </w:r>
    </w:p>
    <w:p w:rsidR="006A29C8" w:rsidRPr="005046D5" w:rsidRDefault="006A29C8" w:rsidP="006A29C8">
      <w:pPr>
        <w:shd w:val="clear" w:color="auto" w:fill="FFFFFF"/>
        <w:spacing w:before="82" w:line="278" w:lineRule="exact"/>
        <w:ind w:left="48" w:right="38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ępowanie o udzielenie zamówienia publicznego prowadzone jest w trybie podstawowym,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na podstawie art. 275 pkt 1 ustawy z dnia </w:t>
      </w:r>
      <w:r w:rsidR="004B0809" w:rsidRPr="005046D5">
        <w:rPr>
          <w:rFonts w:asciiTheme="minorHAnsi" w:eastAsia="Times New Roman" w:hAnsiTheme="minorHAnsi" w:cstheme="minorHAnsi"/>
          <w:sz w:val="22"/>
          <w:szCs w:val="22"/>
        </w:rPr>
        <w:t>24.06.2021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r. - Prawo zamówień publicznych (Dz. U. z 2</w:t>
      </w:r>
      <w:r w:rsidR="004B0809" w:rsidRPr="005046D5">
        <w:rPr>
          <w:rFonts w:asciiTheme="minorHAnsi" w:eastAsia="Times New Roman" w:hAnsiTheme="minorHAnsi" w:cstheme="minorHAnsi"/>
          <w:sz w:val="22"/>
          <w:szCs w:val="22"/>
        </w:rPr>
        <w:t>021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B0809" w:rsidRPr="005046D5">
        <w:rPr>
          <w:rFonts w:asciiTheme="minorHAnsi" w:eastAsia="Times New Roman" w:hAnsiTheme="minorHAnsi" w:cstheme="minorHAnsi"/>
          <w:sz w:val="22"/>
          <w:szCs w:val="22"/>
        </w:rPr>
        <w:t xml:space="preserve">r., poz. 1129 </w:t>
      </w:r>
      <w:proofErr w:type="spellStart"/>
      <w:r w:rsidR="004B0809" w:rsidRPr="005046D5">
        <w:rPr>
          <w:rFonts w:asciiTheme="minorHAnsi" w:eastAsia="Times New Roman" w:hAnsiTheme="minorHAnsi" w:cstheme="minorHAnsi"/>
          <w:sz w:val="22"/>
          <w:szCs w:val="22"/>
        </w:rPr>
        <w:t>t.j</w:t>
      </w:r>
      <w:proofErr w:type="spellEnd"/>
      <w:r w:rsidR="004B0809"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) zwanej dalej także „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”.</w:t>
      </w:r>
    </w:p>
    <w:p w:rsidR="006A29C8" w:rsidRPr="005046D5" w:rsidRDefault="006A29C8" w:rsidP="00475DC5">
      <w:pPr>
        <w:shd w:val="clear" w:color="auto" w:fill="FFFFFF"/>
        <w:tabs>
          <w:tab w:val="left" w:pos="437"/>
        </w:tabs>
        <w:spacing w:before="91" w:line="235" w:lineRule="exact"/>
        <w:ind w:left="10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  <w:lang w:val="en-US"/>
        </w:rPr>
        <w:t>IV.</w:t>
      </w: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Informacja, czy Zamawiaj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ący przewiduje wybór najkorzystniejszej oferty z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możliwością prowadzenia negocjacji</w:t>
      </w:r>
    </w:p>
    <w:p w:rsidR="006A29C8" w:rsidRPr="005046D5" w:rsidRDefault="006A29C8" w:rsidP="006A29C8">
      <w:pPr>
        <w:shd w:val="clear" w:color="auto" w:fill="FFFFFF"/>
        <w:spacing w:before="86" w:line="283" w:lineRule="exact"/>
        <w:ind w:left="48" w:right="3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nie przewiduje wyboru najkorzystniejszej oferty z możliwością prowadzenia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negocjacji.</w:t>
      </w:r>
    </w:p>
    <w:p w:rsidR="006A29C8" w:rsidRPr="005046D5" w:rsidRDefault="006A29C8" w:rsidP="006A29C8">
      <w:pPr>
        <w:shd w:val="clear" w:color="auto" w:fill="FFFFFF"/>
        <w:spacing w:before="475"/>
        <w:ind w:left="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przedmiotu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75228F" w:rsidRPr="00B36DB9" w:rsidRDefault="00AF2FBC" w:rsidP="0075228F">
      <w:pPr>
        <w:spacing w:after="96"/>
        <w:ind w:left="2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Przedmiotem zamówienia jest usługa związana</w:t>
      </w:r>
      <w:r w:rsidR="006A29C8"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="00B36DB9" w:rsidRPr="00B36DB9">
        <w:rPr>
          <w:rFonts w:eastAsia="Times New Roman" w:cs="Calibri"/>
          <w:kern w:val="1"/>
          <w:sz w:val="22"/>
          <w:szCs w:val="22"/>
          <w:lang w:eastAsia="pl-PL" w:bidi="hi-IN"/>
        </w:rPr>
        <w:t>wykonaniem m</w:t>
      </w:r>
      <w:r w:rsidR="00B36DB9" w:rsidRPr="00B36DB9">
        <w:rPr>
          <w:rFonts w:eastAsia="Times New Roman" w:cs="Calibri"/>
          <w:sz w:val="22"/>
          <w:szCs w:val="22"/>
          <w:lang w:eastAsia="pl-PL"/>
        </w:rPr>
        <w:t xml:space="preserve">odernizacji  szczegółowej osnowy geodezyjnej poziomej i wysokościowej na obszarze gminy Braniewo oraz modernizacja szczegółowej osnowy geodezyjnej wysokościowej na obszarze gmin wiejskich: </w:t>
      </w:r>
      <w:r w:rsidR="00B36DB9" w:rsidRPr="00B36DB9">
        <w:rPr>
          <w:rFonts w:eastAsia="Times New Roman" w:cs="Calibri"/>
          <w:color w:val="000000"/>
          <w:sz w:val="22"/>
          <w:szCs w:val="22"/>
          <w:lang w:eastAsia="pl-PL"/>
        </w:rPr>
        <w:t>Lelkowo, Frombork, Płoskinia, Wilczęta oraz  miast Braniewo, Frombork i Pieniężno wraz z przeliczeniem rzędnych do nowego układu wysokościowego PL-EVRF2007-NH w powiecie braniewskim</w:t>
      </w:r>
    </w:p>
    <w:p w:rsidR="001444BA" w:rsidRDefault="0019624A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Zakres przedmiotu zamówienia </w:t>
      </w:r>
      <w:r w:rsidR="0075228F">
        <w:rPr>
          <w:rFonts w:asciiTheme="minorHAnsi" w:hAnsiTheme="minorHAnsi" w:cstheme="minorHAnsi"/>
          <w:sz w:val="22"/>
          <w:szCs w:val="22"/>
        </w:rPr>
        <w:t xml:space="preserve">określa </w:t>
      </w:r>
      <w:r w:rsidR="0075228F" w:rsidRPr="0075228F">
        <w:rPr>
          <w:rFonts w:asciiTheme="minorHAnsi" w:hAnsiTheme="minorHAnsi" w:cstheme="minorHAnsi"/>
          <w:sz w:val="22"/>
          <w:szCs w:val="22"/>
          <w:u w:val="single"/>
        </w:rPr>
        <w:t>Załącznik A – Opis przedmiotu zamówienia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="0010390A">
        <w:rPr>
          <w:rFonts w:asciiTheme="minorHAnsi" w:hAnsiTheme="minorHAnsi" w:cstheme="minorHAnsi"/>
          <w:sz w:val="22"/>
          <w:szCs w:val="22"/>
        </w:rPr>
        <w:t>oraz</w:t>
      </w:r>
    </w:p>
    <w:p w:rsidR="0010390A" w:rsidRPr="005046D5" w:rsidRDefault="0010390A" w:rsidP="006A29C8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 A1 i A2.</w:t>
      </w:r>
    </w:p>
    <w:p w:rsidR="00A21FA6" w:rsidRPr="005046D5" w:rsidRDefault="00A21FA6" w:rsidP="001F46B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4D7B2D" w:rsidRDefault="00741C19" w:rsidP="004D7B2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 w:rsidRPr="004D7B2D">
        <w:rPr>
          <w:rFonts w:asciiTheme="minorHAnsi" w:hAnsiTheme="minorHAnsi" w:cstheme="minorHAnsi"/>
          <w:sz w:val="22"/>
          <w:szCs w:val="22"/>
        </w:rPr>
        <w:t xml:space="preserve">Wykonawca udzieli co najmniej </w:t>
      </w:r>
      <w:r w:rsidRPr="004D7B2D">
        <w:rPr>
          <w:rFonts w:asciiTheme="minorHAnsi" w:hAnsiTheme="minorHAnsi" w:cstheme="minorHAnsi"/>
          <w:b/>
          <w:bCs/>
          <w:sz w:val="22"/>
          <w:szCs w:val="22"/>
        </w:rPr>
        <w:t xml:space="preserve">3 letniej </w:t>
      </w:r>
      <w:r w:rsidRPr="004D7B2D">
        <w:rPr>
          <w:rFonts w:asciiTheme="minorHAnsi" w:hAnsiTheme="minorHAnsi" w:cstheme="minorHAnsi"/>
          <w:sz w:val="22"/>
          <w:szCs w:val="22"/>
        </w:rPr>
        <w:t xml:space="preserve">gwarancji za wady na wykonany przedmiot zamówienia, </w:t>
      </w:r>
      <w:r w:rsidR="004D7B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41C19" w:rsidRPr="004D7B2D" w:rsidRDefault="004D7B2D" w:rsidP="004D7B2D">
      <w:pPr>
        <w:pStyle w:val="Akapitzlist"/>
        <w:widowControl w:val="0"/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C19" w:rsidRPr="004D7B2D">
        <w:rPr>
          <w:rFonts w:asciiTheme="minorHAnsi" w:hAnsiTheme="minorHAnsi" w:cstheme="minorHAnsi"/>
          <w:sz w:val="22"/>
          <w:szCs w:val="22"/>
        </w:rPr>
        <w:t>licząc od dnia odbioru końcowego.</w:t>
      </w:r>
    </w:p>
    <w:p w:rsidR="00741C19" w:rsidRPr="005046D5" w:rsidRDefault="003836A6" w:rsidP="00C4151E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Zamawiający stosownie do art 95 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741C19"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41C19" w:rsidRPr="005046D5">
        <w:rPr>
          <w:rFonts w:asciiTheme="minorHAnsi" w:hAnsiTheme="minorHAnsi" w:cstheme="minorHAnsi"/>
          <w:sz w:val="22"/>
          <w:szCs w:val="22"/>
        </w:rPr>
        <w:t xml:space="preserve"> wymaga zatrudnienia przez </w:t>
      </w:r>
      <w:r w:rsidR="00741C19" w:rsidRPr="005046D5">
        <w:rPr>
          <w:rFonts w:asciiTheme="minorHAnsi" w:hAnsiTheme="minorHAnsi" w:cstheme="minorHAnsi"/>
          <w:spacing w:val="-1"/>
          <w:sz w:val="22"/>
          <w:szCs w:val="22"/>
        </w:rPr>
        <w:t>Wykonawcę lub Podwyko</w:t>
      </w:r>
      <w:r w:rsidR="00CC0563" w:rsidRPr="005046D5">
        <w:rPr>
          <w:rFonts w:asciiTheme="minorHAnsi" w:hAnsiTheme="minorHAnsi" w:cstheme="minorHAnsi"/>
          <w:spacing w:val="-1"/>
          <w:sz w:val="22"/>
          <w:szCs w:val="22"/>
        </w:rPr>
        <w:t>nawcę na podstawie stosunku pracy</w:t>
      </w:r>
      <w:r w:rsidR="00741C19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 osób wykonujących </w:t>
      </w:r>
      <w:r w:rsidR="00741C19" w:rsidRPr="005046D5">
        <w:rPr>
          <w:rFonts w:asciiTheme="minorHAnsi" w:hAnsiTheme="minorHAnsi" w:cstheme="minorHAnsi"/>
          <w:sz w:val="22"/>
          <w:szCs w:val="22"/>
        </w:rPr>
        <w:t>czynności w zakresie realizacji zamówienia, których wykonanie polega na wykonaniu pracy w sposób określony w art. 22 § 1 ustawy z dnia 26 czerwca 197</w:t>
      </w:r>
      <w:r w:rsidR="00C369BC" w:rsidRPr="005046D5">
        <w:rPr>
          <w:rFonts w:asciiTheme="minorHAnsi" w:hAnsiTheme="minorHAnsi" w:cstheme="minorHAnsi"/>
          <w:sz w:val="22"/>
          <w:szCs w:val="22"/>
        </w:rPr>
        <w:t>4 r. Kodeks pracy (</w:t>
      </w:r>
      <w:proofErr w:type="spellStart"/>
      <w:r w:rsidR="00C369BC" w:rsidRPr="005046D5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="00C369BC" w:rsidRPr="005046D5">
        <w:rPr>
          <w:rFonts w:asciiTheme="minorHAnsi" w:hAnsiTheme="minorHAnsi" w:cstheme="minorHAnsi"/>
          <w:sz w:val="22"/>
          <w:szCs w:val="22"/>
        </w:rPr>
        <w:t xml:space="preserve"> .U. z 2019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69BC" w:rsidRPr="005046D5">
        <w:rPr>
          <w:rFonts w:asciiTheme="minorHAnsi" w:hAnsiTheme="minorHAnsi" w:cstheme="minorHAnsi"/>
          <w:sz w:val="22"/>
          <w:szCs w:val="22"/>
        </w:rPr>
        <w:t>1040,1043,1495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C19" w:rsidRPr="005046D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1C19" w:rsidRPr="005046D5">
        <w:rPr>
          <w:rFonts w:asciiTheme="minorHAnsi" w:hAnsiTheme="minorHAnsi" w:cstheme="minorHAnsi"/>
          <w:sz w:val="22"/>
          <w:szCs w:val="22"/>
        </w:rPr>
        <w:t>. zm.). Wymóg ten dotyczy osób, które wykonują czynności w zakresie</w:t>
      </w:r>
      <w:r w:rsidR="00C4151E"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="00FD3A74" w:rsidRPr="005046D5">
        <w:rPr>
          <w:rFonts w:asciiTheme="minorHAnsi" w:hAnsiTheme="minorHAnsi" w:cstheme="minorHAnsi"/>
          <w:sz w:val="22"/>
          <w:szCs w:val="22"/>
        </w:rPr>
        <w:t>wsz</w:t>
      </w:r>
      <w:r w:rsidR="00C856D6">
        <w:rPr>
          <w:rFonts w:asciiTheme="minorHAnsi" w:hAnsiTheme="minorHAnsi" w:cstheme="minorHAnsi"/>
          <w:sz w:val="22"/>
          <w:szCs w:val="22"/>
        </w:rPr>
        <w:t>elkich prac</w:t>
      </w:r>
      <w:r w:rsidR="004D7B2D" w:rsidRPr="004D7B2D">
        <w:rPr>
          <w:rFonts w:asciiTheme="minorHAnsi" w:hAnsiTheme="minorHAnsi" w:cs="Calibri"/>
          <w:sz w:val="24"/>
          <w:szCs w:val="24"/>
        </w:rPr>
        <w:t xml:space="preserve"> </w:t>
      </w:r>
      <w:r w:rsidR="004D7B2D">
        <w:rPr>
          <w:rFonts w:asciiTheme="minorHAnsi" w:hAnsiTheme="minorHAnsi" w:cs="Calibri"/>
          <w:sz w:val="24"/>
          <w:szCs w:val="24"/>
        </w:rPr>
        <w:t>w ramach zamówienia.</w:t>
      </w:r>
      <w:r w:rsidR="00C856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1C19" w:rsidRPr="005046D5" w:rsidRDefault="005D7D03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Wymóg zatrudnienia 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nie dotyczy osób pełniących samodzielne funkcje </w:t>
      </w:r>
      <w:r w:rsidR="00F15B09">
        <w:rPr>
          <w:rFonts w:asciiTheme="minorHAnsi" w:hAnsiTheme="minorHAnsi" w:cstheme="minorHAnsi"/>
          <w:sz w:val="22"/>
          <w:szCs w:val="22"/>
        </w:rPr>
        <w:t>w dziedzinie geodezji i kartografii oraz czynności w zakresie nadzoru nad pracami i pracownikami.</w:t>
      </w:r>
    </w:p>
    <w:p w:rsidR="00741C19" w:rsidRPr="005046D5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Wykonawca jest zobowiązany zawrzeć w każdej umowie o podwykonawstwo stosowne zapisy zobowiązujące Podwykonawców do zatrudnienia na umowę 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o pracę wszystkich osób wykonujących wskazane wyżej czynności.</w:t>
      </w:r>
    </w:p>
    <w:p w:rsidR="00741C19" w:rsidRPr="005046D5" w:rsidRDefault="00741C19" w:rsidP="00B8731A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lastRenderedPageBreak/>
        <w:t>W terminie 14 dni od zawarcia umowy, Wykonawca zobowiązany jest przedstawić Zamawiającemu oświadczenie, że osoby wykonu</w:t>
      </w:r>
      <w:r w:rsidR="000936B3" w:rsidRPr="005046D5">
        <w:rPr>
          <w:rFonts w:asciiTheme="minorHAnsi" w:hAnsiTheme="minorHAnsi" w:cstheme="minorHAnsi"/>
          <w:spacing w:val="-1"/>
          <w:sz w:val="22"/>
          <w:szCs w:val="22"/>
        </w:rPr>
        <w:t>jące czynności określone</w:t>
      </w:r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>. 6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, zatrudnione są na podstawie umowy o pracę w rozumieniu przepisów ustawy z dnia </w:t>
      </w:r>
      <w:r w:rsidRPr="005046D5">
        <w:rPr>
          <w:rFonts w:asciiTheme="minorHAnsi" w:hAnsiTheme="minorHAnsi" w:cstheme="minorHAnsi"/>
          <w:sz w:val="22"/>
          <w:szCs w:val="22"/>
        </w:rPr>
        <w:t xml:space="preserve">28 czerwca 1974 r. - Kodeks pracy (Dz. U. z 2018 r. poz. 917 z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 zm.) wraz z wykazaniem m.in. imion i nazwisk pracowników, liczby tych osób, rodzaju umowy o pracę oraz stanowiska (zakresu wykonywanych czynności).</w:t>
      </w:r>
    </w:p>
    <w:p w:rsidR="00741C19" w:rsidRPr="005046D5" w:rsidRDefault="00741C19" w:rsidP="00267D21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Ponadto w trakcie realizacji zamówienia na każde wezwanie Zamawiającego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wyznaczonym w tym wezwaniu terminie Wykonawca przedłoży Zamawiającemu </w:t>
      </w:r>
      <w:r w:rsidRPr="005046D5">
        <w:rPr>
          <w:rFonts w:asciiTheme="minorHAnsi" w:hAnsiTheme="minorHAnsi" w:cstheme="minorHAnsi"/>
          <w:sz w:val="22"/>
          <w:szCs w:val="22"/>
        </w:rPr>
        <w:t>poświadczone za zgodność oryginałem odpowiednio przez Wykonawcę lub Podwykonawcę kopie umów o pracę zanonimizowanych, w sposób zapewniający ochronę   danych   osobowych   pracowników,   zgodnie   z   przepisami   „RODO"</w:t>
      </w:r>
    </w:p>
    <w:p w:rsidR="00741C19" w:rsidRPr="005046D5" w:rsidRDefault="00741C19" w:rsidP="00966688">
      <w:pPr>
        <w:shd w:val="clear" w:color="auto" w:fill="FFFFFF"/>
        <w:tabs>
          <w:tab w:val="left" w:pos="943"/>
        </w:tabs>
        <w:spacing w:line="252" w:lineRule="exact"/>
        <w:ind w:left="713"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-</w:t>
      </w:r>
      <w:r w:rsidRPr="005046D5">
        <w:rPr>
          <w:rFonts w:asciiTheme="minorHAnsi" w:hAnsiTheme="minorHAnsi" w:cstheme="minorHAnsi"/>
          <w:sz w:val="22"/>
          <w:szCs w:val="22"/>
        </w:rPr>
        <w:tab/>
        <w:t>rozporządzenie Parlamentu Europejskiego i Rady (UE) 2016/679 z dnia 27</w:t>
      </w:r>
      <w:r w:rsidRPr="005046D5">
        <w:rPr>
          <w:rFonts w:asciiTheme="minorHAnsi" w:hAnsiTheme="minorHAnsi" w:cstheme="minorHAnsi"/>
          <w:sz w:val="22"/>
          <w:szCs w:val="22"/>
        </w:rPr>
        <w:br/>
        <w:t>kwietnia 2016 r. w sprawie ochrony osób fizycznych w związku z przetwarzaniem</w:t>
      </w:r>
      <w:r w:rsidRPr="005046D5">
        <w:rPr>
          <w:rFonts w:asciiTheme="minorHAnsi" w:hAnsiTheme="minorHAnsi" w:cstheme="minorHAnsi"/>
          <w:sz w:val="22"/>
          <w:szCs w:val="22"/>
        </w:rPr>
        <w:br/>
        <w:t>danych osobowych i w sprawie swobodnego przepływu takich danych oraz</w:t>
      </w:r>
      <w:r w:rsidRPr="005046D5">
        <w:rPr>
          <w:rFonts w:asciiTheme="minorHAnsi" w:hAnsiTheme="minorHAnsi" w:cstheme="minorHAnsi"/>
          <w:sz w:val="22"/>
          <w:szCs w:val="22"/>
        </w:rPr>
        <w:br/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uchylenia dyrektywy 95/46/WE (ogólne rozporządzenie o ochronie danych) (Dz. Urz.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5046D5">
        <w:rPr>
          <w:rFonts w:asciiTheme="minorHAnsi" w:hAnsiTheme="minorHAnsi" w:cstheme="minorHAnsi"/>
          <w:sz w:val="22"/>
          <w:szCs w:val="22"/>
        </w:rPr>
        <w:t>UE L 119 z 04.05.2016, str. 1), to jest w szczególności bez adresów, nr PESEL</w:t>
      </w:r>
      <w:r w:rsidRPr="005046D5">
        <w:rPr>
          <w:rFonts w:asciiTheme="minorHAnsi" w:hAnsiTheme="minorHAnsi" w:cstheme="minorHAnsi"/>
          <w:sz w:val="22"/>
          <w:szCs w:val="22"/>
        </w:rPr>
        <w:br/>
        <w:t xml:space="preserve">pracowników, imię i nazwisko nie podlega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</w:t>
      </w:r>
    </w:p>
    <w:p w:rsidR="00741C19" w:rsidRPr="005046D5" w:rsidRDefault="005424F9" w:rsidP="00B8731A">
      <w:pPr>
        <w:pStyle w:val="Akapitzlist"/>
        <w:numPr>
          <w:ilvl w:val="0"/>
          <w:numId w:val="18"/>
        </w:numPr>
        <w:shd w:val="clear" w:color="auto" w:fill="FFFFFF"/>
        <w:tabs>
          <w:tab w:val="left" w:pos="943"/>
        </w:tabs>
        <w:spacing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1C19" w:rsidRPr="005046D5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5552BC" w:rsidRPr="005046D5">
        <w:rPr>
          <w:rFonts w:asciiTheme="minorHAnsi" w:hAnsiTheme="minorHAnsi" w:cstheme="minorHAnsi"/>
          <w:sz w:val="22"/>
          <w:szCs w:val="22"/>
        </w:rPr>
        <w:t xml:space="preserve">konujących wskazane w </w:t>
      </w:r>
      <w:proofErr w:type="spellStart"/>
      <w:r w:rsidR="005552BC" w:rsidRPr="005046D5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z w:val="22"/>
          <w:szCs w:val="22"/>
        </w:rPr>
        <w:t xml:space="preserve"> 6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</w:t>
      </w:r>
    </w:p>
    <w:p w:rsidR="00741C19" w:rsidRPr="005046D5" w:rsidRDefault="00741C19" w:rsidP="00B8731A">
      <w:pPr>
        <w:widowControl w:val="0"/>
        <w:numPr>
          <w:ilvl w:val="0"/>
          <w:numId w:val="24"/>
        </w:numPr>
        <w:shd w:val="clear" w:color="auto" w:fill="FFFFFF"/>
        <w:tabs>
          <w:tab w:val="left" w:pos="972"/>
        </w:tabs>
        <w:spacing w:after="0" w:line="252" w:lineRule="exact"/>
        <w:ind w:left="972" w:right="29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żądania wyjaśnień, oświadczeń i dokumentów w zakresie potwierdzenia spełnienia ww. wymogu i dokonania ich oceny,</w:t>
      </w:r>
    </w:p>
    <w:p w:rsidR="00741C19" w:rsidRPr="005046D5" w:rsidRDefault="00741C19" w:rsidP="00B8731A">
      <w:pPr>
        <w:widowControl w:val="0"/>
        <w:numPr>
          <w:ilvl w:val="0"/>
          <w:numId w:val="24"/>
        </w:numPr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przeprowadzania kontroli na miejscu wykonywania robót,</w:t>
      </w:r>
    </w:p>
    <w:p w:rsidR="005552BC" w:rsidRPr="005046D5" w:rsidRDefault="005552BC" w:rsidP="005552BC">
      <w:pPr>
        <w:widowControl w:val="0"/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</w:p>
    <w:p w:rsidR="00741C19" w:rsidRPr="005046D5" w:rsidRDefault="00741C19" w:rsidP="004D7B2D">
      <w:pPr>
        <w:shd w:val="clear" w:color="auto" w:fill="FFFFFF"/>
        <w:tabs>
          <w:tab w:val="left" w:pos="142"/>
        </w:tabs>
        <w:spacing w:before="7"/>
        <w:ind w:right="14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przypadku uzasadnionych wątpliwości co do przestrzegania prawa pracy przez </w:t>
      </w:r>
      <w:r w:rsidRPr="005046D5">
        <w:rPr>
          <w:rFonts w:asciiTheme="minorHAnsi" w:hAnsiTheme="minorHAnsi" w:cstheme="minorHAnsi"/>
          <w:sz w:val="22"/>
          <w:szCs w:val="22"/>
        </w:rPr>
        <w:t xml:space="preserve">Wykonawcę lub Podwykonawcę, Zamawiający może zwrócić się 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o przeprowadzanie kontroli przez Państwową Inspekcję Pracy</w:t>
      </w:r>
      <w:r w:rsidR="005424F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A29C8" w:rsidRPr="005046D5" w:rsidRDefault="006A29C8" w:rsidP="006A29C8">
      <w:pPr>
        <w:widowControl w:val="0"/>
        <w:shd w:val="clear" w:color="auto" w:fill="FFFFFF"/>
        <w:tabs>
          <w:tab w:val="left" w:pos="266"/>
        </w:tabs>
        <w:spacing w:before="7" w:after="0" w:line="252" w:lineRule="exact"/>
        <w:ind w:right="14"/>
        <w:rPr>
          <w:rFonts w:asciiTheme="minorHAnsi" w:hAnsiTheme="minorHAnsi" w:cstheme="minorHAnsi"/>
          <w:sz w:val="22"/>
          <w:szCs w:val="22"/>
        </w:rPr>
      </w:pPr>
    </w:p>
    <w:p w:rsidR="005D7D03" w:rsidRDefault="006A29C8" w:rsidP="005424F9">
      <w:pPr>
        <w:pStyle w:val="Nagwek3"/>
        <w:rPr>
          <w:rFonts w:ascii="Arial" w:hAnsi="Arial" w:cs="Arial"/>
          <w:color w:val="212529"/>
          <w:shd w:val="clear" w:color="auto" w:fill="FFFFFF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Kod CPV:</w:t>
      </w:r>
      <w:r w:rsidR="00BF4E5C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5D7D03">
        <w:rPr>
          <w:rFonts w:ascii="Arial" w:hAnsi="Arial" w:cs="Arial"/>
          <w:color w:val="212529"/>
          <w:shd w:val="clear" w:color="auto" w:fill="FFFFFF"/>
        </w:rPr>
        <w:t>71355000-1</w:t>
      </w:r>
      <w:r w:rsidR="00CD238C">
        <w:rPr>
          <w:rFonts w:ascii="Arial" w:hAnsi="Arial" w:cs="Arial"/>
          <w:color w:val="212529"/>
          <w:shd w:val="clear" w:color="auto" w:fill="FFFFFF"/>
        </w:rPr>
        <w:t xml:space="preserve"> U</w:t>
      </w:r>
      <w:r w:rsidR="007922D8">
        <w:rPr>
          <w:rFonts w:ascii="Arial" w:hAnsi="Arial" w:cs="Arial"/>
          <w:color w:val="212529"/>
          <w:shd w:val="clear" w:color="auto" w:fill="FFFFFF"/>
        </w:rPr>
        <w:t>sługi pomiarowe</w:t>
      </w:r>
    </w:p>
    <w:p w:rsidR="00CD238C" w:rsidRDefault="00CD238C" w:rsidP="007922D8">
      <w:pPr>
        <w:autoSpaceDE/>
        <w:autoSpaceDN/>
        <w:adjustRightInd/>
        <w:spacing w:after="0" w:line="360" w:lineRule="atLeast"/>
        <w:jc w:val="left"/>
        <w:textAlignment w:val="top"/>
        <w:outlineLvl w:val="2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 xml:space="preserve">71222100-1 </w:t>
      </w:r>
      <w:r w:rsidR="007922D8" w:rsidRPr="007922D8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>Usługi kartograficz</w:t>
      </w: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>ne w zakresie obszarów miejskich</w:t>
      </w:r>
    </w:p>
    <w:p w:rsidR="007922D8" w:rsidRPr="007922D8" w:rsidRDefault="00CD238C" w:rsidP="007922D8">
      <w:pPr>
        <w:autoSpaceDE/>
        <w:autoSpaceDN/>
        <w:adjustRightInd/>
        <w:spacing w:after="0" w:line="360" w:lineRule="atLeast"/>
        <w:jc w:val="left"/>
        <w:textAlignment w:val="top"/>
        <w:outlineLvl w:val="2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 xml:space="preserve">71222200-2 </w:t>
      </w:r>
      <w:r w:rsidR="007922D8" w:rsidRPr="007922D8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>Usługi kartograficzne w zakresie obszarów wiejskich</w:t>
      </w:r>
    </w:p>
    <w:p w:rsidR="000D1ED1" w:rsidRPr="005424F9" w:rsidRDefault="000D1ED1" w:rsidP="005424F9">
      <w:pPr>
        <w:pStyle w:val="Nagwek3"/>
        <w:rPr>
          <w:rFonts w:asciiTheme="minorHAnsi" w:hAnsiTheme="minorHAnsi" w:cstheme="minorHAnsi"/>
          <w:color w:val="000000"/>
          <w:sz w:val="22"/>
          <w:szCs w:val="22"/>
        </w:rPr>
      </w:pPr>
    </w:p>
    <w:p w:rsidR="004A473B" w:rsidRPr="005046D5" w:rsidRDefault="006A29C8" w:rsidP="004A473B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VI.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wykonania zam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ówienia</w:t>
      </w:r>
    </w:p>
    <w:p w:rsidR="001A76D1" w:rsidRPr="00F47538" w:rsidRDefault="0044134D" w:rsidP="004A473B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="005D7D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miesięcy</w:t>
      </w:r>
      <w:r w:rsidR="00EA305E" w:rsidRPr="00F4753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EA305E" w:rsidRPr="00F47538">
        <w:rPr>
          <w:rFonts w:asciiTheme="minorHAnsi" w:eastAsia="Times New Roman" w:hAnsiTheme="minorHAnsi" w:cstheme="minorHAnsi"/>
          <w:spacing w:val="-1"/>
          <w:sz w:val="22"/>
          <w:szCs w:val="22"/>
        </w:rPr>
        <w:t>od dnia podpisania umowy</w:t>
      </w:r>
      <w:r w:rsidR="0002472E">
        <w:rPr>
          <w:rFonts w:asciiTheme="minorHAnsi" w:eastAsia="Times New Roman" w:hAnsiTheme="minorHAnsi" w:cstheme="minorHAnsi"/>
          <w:spacing w:val="-1"/>
          <w:sz w:val="22"/>
          <w:szCs w:val="22"/>
        </w:rPr>
        <w:t>.</w:t>
      </w:r>
    </w:p>
    <w:p w:rsidR="006A29C8" w:rsidRPr="005046D5" w:rsidRDefault="006A29C8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 publicznego, które</w:t>
      </w:r>
      <w:r w:rsidR="00B96674" w:rsidRPr="00504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zostan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 wprowadzone do treści tej umowy</w:t>
      </w:r>
    </w:p>
    <w:p w:rsidR="006A29C8" w:rsidRPr="005046D5" w:rsidRDefault="006A29C8" w:rsidP="006A29C8">
      <w:pPr>
        <w:shd w:val="clear" w:color="auto" w:fill="FFFFFF"/>
        <w:spacing w:before="62" w:line="274" w:lineRule="exact"/>
        <w:ind w:left="4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ówienia publicznego, które zostaną wprowadzone do treści </w:t>
      </w:r>
      <w:r w:rsidR="001444BA" w:rsidRPr="005046D5">
        <w:rPr>
          <w:rFonts w:asciiTheme="minorHAnsi" w:eastAsia="Times New Roman" w:hAnsiTheme="minorHAnsi" w:cstheme="minorHAnsi"/>
          <w:sz w:val="22"/>
          <w:szCs w:val="22"/>
        </w:rPr>
        <w:t>tej umowy, określone zostały w 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ałączniku </w:t>
      </w:r>
      <w:r w:rsidR="00FB10AC" w:rsidRPr="005046D5">
        <w:rPr>
          <w:rFonts w:asciiTheme="minorHAnsi" w:eastAsia="Times New Roman" w:hAnsiTheme="minorHAnsi" w:cstheme="minorHAnsi"/>
          <w:sz w:val="22"/>
          <w:szCs w:val="22"/>
        </w:rPr>
        <w:t>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6A29C8" w:rsidRPr="005046D5" w:rsidRDefault="006A29C8" w:rsidP="00B96674">
      <w:pPr>
        <w:shd w:val="clear" w:color="auto" w:fill="FFFFFF"/>
        <w:tabs>
          <w:tab w:val="left" w:pos="816"/>
        </w:tabs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komunikacji elektronicznej, przy użyciu których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  <w:t>Zamawiający będzie komunikował się z wykonawcami, oraz informacje o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wymaganiach technicznych i organizacyjnych sporządzania, wysyłania i odbierania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korespondencji elektronicznej</w:t>
      </w:r>
    </w:p>
    <w:p w:rsidR="006A29C8" w:rsidRPr="005046D5" w:rsidRDefault="006A29C8" w:rsidP="006A29C8">
      <w:pPr>
        <w:shd w:val="clear" w:color="auto" w:fill="FFFFFF"/>
        <w:spacing w:before="130"/>
        <w:ind w:left="48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1. W   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ępowaniu   o   udzielenie   zamówienia   komunikacja   między   Zamawiającym   a</w:t>
      </w:r>
    </w:p>
    <w:p w:rsidR="00B96674" w:rsidRPr="005046D5" w:rsidRDefault="006A29C8" w:rsidP="006A29C8">
      <w:pPr>
        <w:shd w:val="clear" w:color="auto" w:fill="FFFFFF"/>
        <w:spacing w:line="283" w:lineRule="exact"/>
        <w:ind w:left="259" w:right="19"/>
        <w:rPr>
          <w:rFonts w:asciiTheme="minorHAnsi" w:eastAsia="Times New Roman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Wykonawcami   odbywa  si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 drogą  elektroniczną  przy  użyciu 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="00B96674" w:rsidRPr="005046D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8A72AE" w:rsidRDefault="000A3E20" w:rsidP="006A29C8">
      <w:pPr>
        <w:shd w:val="clear" w:color="auto" w:fill="FFFFFF"/>
        <w:spacing w:line="283" w:lineRule="exact"/>
        <w:ind w:left="259" w:right="19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0" w:history="1">
        <w:r w:rsidR="00267D21" w:rsidRPr="005046D5">
          <w:rPr>
            <w:rFonts w:asciiTheme="minorHAnsi" w:eastAsia="Arial" w:hAnsiTheme="minorHAnsi" w:cstheme="minorHAnsi"/>
            <w:color w:val="000000"/>
            <w:sz w:val="22"/>
            <w:szCs w:val="22"/>
            <w:u w:val="single"/>
          </w:rPr>
          <w:t>https://miniportal.uzp.gov.pl/</w:t>
        </w:r>
      </w:hyperlink>
      <w:r w:rsidR="00267D21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  <w:r w:rsidR="006A29C8" w:rsidRPr="005046D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</w:t>
      </w:r>
    </w:p>
    <w:p w:rsidR="008A72AE" w:rsidRDefault="006A29C8" w:rsidP="006A29C8">
      <w:pPr>
        <w:shd w:val="clear" w:color="auto" w:fill="FFFFFF"/>
        <w:spacing w:line="283" w:lineRule="exact"/>
        <w:ind w:left="259" w:right="19"/>
        <w:rPr>
          <w:rFonts w:asciiTheme="minorHAnsi" w:eastAsia="Times New Roman" w:hAnsiTheme="minorHAnsi" w:cstheme="minorHAnsi"/>
          <w:sz w:val="22"/>
          <w:szCs w:val="22"/>
          <w:u w:val="single"/>
        </w:rPr>
      </w:pP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ePUAPu</w:t>
      </w:r>
      <w:proofErr w:type="spellEnd"/>
      <w:r w:rsidR="00B96674" w:rsidRPr="005046D5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hyperlink r:id="rId11" w:history="1">
        <w:r w:rsidRPr="005046D5">
          <w:rPr>
            <w:rFonts w:asciiTheme="minorHAnsi" w:eastAsia="Times New Roman" w:hAnsiTheme="minorHAnsi" w:cstheme="minorHAnsi"/>
            <w:sz w:val="22"/>
            <w:szCs w:val="22"/>
            <w:u w:val="single"/>
          </w:rPr>
          <w:t xml:space="preserve"> https://epuap.</w:t>
        </w:r>
        <w:r w:rsidRPr="005046D5">
          <w:rPr>
            <w:rFonts w:asciiTheme="minorHAnsi" w:eastAsia="Times New Roman" w:hAnsiTheme="minorHAnsi" w:cstheme="minorHAnsi"/>
            <w:sz w:val="22"/>
            <w:szCs w:val="22"/>
            <w:u w:val="single"/>
            <w:lang w:val="en-US"/>
          </w:rPr>
          <w:t>gov.pl/wps/portal</w:t>
        </w:r>
      </w:hyperlink>
      <w:r w:rsidR="00B96674" w:rsidRPr="005046D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,  </w:t>
      </w:r>
    </w:p>
    <w:p w:rsidR="006A29C8" w:rsidRPr="005046D5" w:rsidRDefault="00B96674" w:rsidP="006A29C8">
      <w:pPr>
        <w:shd w:val="clear" w:color="auto" w:fill="FFFFFF"/>
        <w:spacing w:line="283" w:lineRule="exact"/>
        <w:ind w:left="259" w:right="1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emaila: </w:t>
      </w:r>
      <w:hyperlink r:id="rId12" w:history="1">
        <w:r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inwestycje@powiat-braniewo.pl</w:t>
        </w:r>
      </w:hyperlink>
      <w:r w:rsidRPr="005046D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</w:t>
      </w:r>
    </w:p>
    <w:p w:rsidR="006A29C8" w:rsidRPr="005046D5" w:rsidRDefault="006A29C8" w:rsidP="006A29C8">
      <w:pPr>
        <w:shd w:val="clear" w:color="auto" w:fill="FFFFFF"/>
        <w:tabs>
          <w:tab w:val="left" w:pos="317"/>
        </w:tabs>
        <w:spacing w:before="58" w:line="274" w:lineRule="exact"/>
        <w:ind w:left="211" w:right="19" w:hanging="21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9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  <w:t>Wykonawca zamierzaj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wziąć udział w postępowaniu o udzielenie zamówienia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br/>
        <w:t xml:space="preserve">publicznego, musi posiadać konto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. Wykonawca posiadający konto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br/>
        <w:t xml:space="preserve">ma dostęp do </w:t>
      </w:r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>formularzy: złożenia, zmiany, wycofania oferty lub wniosku oraz do</w:t>
      </w:r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br/>
        <w:t>formularza do komunikacji.</w:t>
      </w:r>
    </w:p>
    <w:p w:rsidR="006A29C8" w:rsidRPr="005046D5" w:rsidRDefault="006A29C8" w:rsidP="006A29C8">
      <w:pPr>
        <w:shd w:val="clear" w:color="auto" w:fill="FFFFFF"/>
        <w:tabs>
          <w:tab w:val="left" w:pos="245"/>
        </w:tabs>
        <w:spacing w:before="67" w:line="274" w:lineRule="exact"/>
        <w:ind w:left="245" w:right="19" w:hanging="24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1"/>
          <w:sz w:val="22"/>
          <w:szCs w:val="22"/>
        </w:rPr>
        <w:t>3.</w:t>
      </w:r>
      <w:r w:rsidRPr="005046D5">
        <w:rPr>
          <w:rFonts w:asciiTheme="minorHAnsi" w:hAnsiTheme="minorHAnsi" w:cstheme="minorHAnsi"/>
          <w:sz w:val="22"/>
          <w:szCs w:val="22"/>
        </w:rPr>
        <w:tab/>
        <w:t>Wymagania techniczne i organizacyjne wysy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ła</w:t>
      </w:r>
      <w:r w:rsidR="00431B71" w:rsidRPr="005046D5">
        <w:rPr>
          <w:rFonts w:asciiTheme="minorHAnsi" w:eastAsia="Times New Roman" w:hAnsiTheme="minorHAnsi" w:cstheme="minorHAnsi"/>
          <w:sz w:val="22"/>
          <w:szCs w:val="22"/>
        </w:rPr>
        <w:t xml:space="preserve">nia i odbierania korespondencji </w:t>
      </w:r>
      <w:r w:rsidR="00B96674" w:rsidRPr="005046D5">
        <w:rPr>
          <w:rFonts w:asciiTheme="minorHAnsi" w:eastAsia="Times New Roman" w:hAnsiTheme="minorHAnsi" w:cstheme="minorHAnsi"/>
          <w:sz w:val="22"/>
          <w:szCs w:val="22"/>
        </w:rPr>
        <w:t>elek</w:t>
      </w:r>
      <w:r w:rsidR="00B96674" w:rsidRPr="005046D5">
        <w:rPr>
          <w:rFonts w:asciiTheme="minorHAnsi" w:eastAsia="Times New Roman" w:hAnsiTheme="minorHAnsi" w:cstheme="minorHAnsi"/>
          <w:sz w:val="22"/>
          <w:szCs w:val="22"/>
        </w:rPr>
        <w:softHyphen/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tronicznej przekazywanej przy ich użyciu, opisane zost</w:t>
      </w:r>
      <w:r w:rsidR="00B96674" w:rsidRPr="005046D5">
        <w:rPr>
          <w:rFonts w:asciiTheme="minorHAnsi" w:eastAsia="Times New Roman" w:hAnsiTheme="minorHAnsi" w:cstheme="minorHAnsi"/>
          <w:sz w:val="22"/>
          <w:szCs w:val="22"/>
        </w:rPr>
        <w:t xml:space="preserve">ały w Regulaminie korzystania z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dostępnym pod adresem </w:t>
      </w:r>
      <w:hyperlink r:id="rId13" w:history="1">
        <w:r w:rsidR="00353715"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  <w:lang w:val="en-US"/>
          </w:rPr>
          <w:t>https://miniportal.uzp.gov.pl</w:t>
        </w:r>
        <w:r w:rsidR="00353715"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/W</w:t>
        </w:r>
        <w:r w:rsidR="00353715"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arunkiUslugi.aspx </w:t>
        </w:r>
        <w:r w:rsidR="00353715"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  <w:lang w:val="en-US"/>
          </w:rPr>
          <w:br/>
        </w:r>
      </w:hyperlink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oraz Regulaminie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6A29C8">
      <w:pPr>
        <w:shd w:val="clear" w:color="auto" w:fill="FFFFFF"/>
        <w:tabs>
          <w:tab w:val="left" w:pos="317"/>
        </w:tabs>
        <w:spacing w:before="58" w:line="278" w:lineRule="exact"/>
        <w:ind w:left="259" w:right="19" w:hanging="25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9"/>
          <w:sz w:val="22"/>
          <w:szCs w:val="22"/>
        </w:rPr>
        <w:t>4.</w:t>
      </w:r>
      <w:r w:rsidRPr="005046D5">
        <w:rPr>
          <w:rFonts w:asciiTheme="minorHAnsi" w:hAnsiTheme="minorHAnsi" w:cstheme="minorHAnsi"/>
          <w:sz w:val="22"/>
          <w:szCs w:val="22"/>
        </w:rPr>
        <w:tab/>
        <w:t>Wykonawca przyst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ępując do niniejszego postępowania o udzielenie zamówienia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br/>
        <w:t xml:space="preserve">publicznego, akceptuje warunki korzystania z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określone w Regulaminie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br/>
      </w:r>
      <w:proofErr w:type="spellStart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oraz zobowiązuje się korzystając z </w:t>
      </w:r>
      <w:proofErr w:type="spellStart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przestrzegać postanowień tego</w:t>
      </w:r>
      <w:r w:rsidR="005066EC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regulaminu.</w:t>
      </w:r>
    </w:p>
    <w:p w:rsidR="006A29C8" w:rsidRPr="005046D5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43" w:after="0" w:line="283" w:lineRule="exact"/>
        <w:ind w:left="235" w:right="24" w:hanging="230"/>
        <w:rPr>
          <w:rFonts w:asciiTheme="minorHAnsi" w:hAnsiTheme="minorHAnsi" w:cstheme="minorHAnsi"/>
          <w:spacing w:val="-23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Maksymalny rozmiar plik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ów przesyłanych za pośrednictwem dedykowanych formularzy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do: złożenia i wycofania oferty oraz do komunikacji wynosi 150 MB.</w:t>
      </w:r>
    </w:p>
    <w:p w:rsidR="006A29C8" w:rsidRPr="005046D5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53" w:after="0" w:line="278" w:lineRule="exact"/>
        <w:ind w:left="235" w:right="29" w:hanging="230"/>
        <w:rPr>
          <w:rFonts w:asciiTheme="minorHAnsi" w:hAnsiTheme="minorHAnsi" w:cstheme="minorHAnsi"/>
          <w:spacing w:val="-2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 dat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przekazania oferty, oświadczenia, o którym mowa w art. 125 ust. 1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53" w:after="0" w:line="278" w:lineRule="exact"/>
        <w:ind w:left="235" w:right="10" w:hanging="230"/>
        <w:rPr>
          <w:rFonts w:asciiTheme="minorHAnsi" w:hAnsiTheme="minorHAnsi" w:cstheme="minorHAnsi"/>
          <w:spacing w:val="-2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post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ępowaniu o udzielenie zamówienia korespondencja elektroniczna (inna niż oferta Wykonawcy i załączniki do oferty) odbywa się elektronicznie za pośrednictwem </w:t>
      </w:r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dedykowanego formularza dostępnego na </w:t>
      </w:r>
      <w:proofErr w:type="spellStart"/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oraz udostępnionego przez </w:t>
      </w:r>
      <w:proofErr w:type="spellStart"/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>miniPortal</w:t>
      </w:r>
      <w:proofErr w:type="spellEnd"/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(Formularz do komunikacji).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Korespondencja przesłana za pomocą tego formularza nie może być szyfrowana. We wszelkiej korespondencji związanej z niniejszym postępowaniem Zamawiający i Wykonawcy posługują się numerem ogłoszenia (BZP).</w:t>
      </w:r>
    </w:p>
    <w:p w:rsidR="006A29C8" w:rsidRPr="005046D5" w:rsidRDefault="006A29C8" w:rsidP="006A29C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53" w:after="0" w:line="278" w:lineRule="exact"/>
        <w:ind w:left="235" w:right="24" w:hanging="230"/>
        <w:rPr>
          <w:rFonts w:asciiTheme="minorHAnsi" w:hAnsiTheme="minorHAnsi" w:cstheme="minorHAnsi"/>
          <w:spacing w:val="-23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może również komunikować się z Wykonawcami za pomocą po</w:t>
      </w:r>
      <w:r w:rsidR="005066EC" w:rsidRPr="005046D5">
        <w:rPr>
          <w:rFonts w:asciiTheme="minorHAnsi" w:eastAsia="Times New Roman" w:hAnsiTheme="minorHAnsi" w:cstheme="minorHAnsi"/>
          <w:sz w:val="22"/>
          <w:szCs w:val="22"/>
        </w:rPr>
        <w:t>czty elektronicznej, email: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4" w:history="1">
        <w:r w:rsidR="00353715"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inwestycje@powiat-braniewo.pl</w:t>
        </w:r>
      </w:hyperlink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353715" w:rsidRPr="005046D5" w:rsidRDefault="006A29C8" w:rsidP="00353715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62" w:after="0" w:line="274" w:lineRule="exact"/>
        <w:ind w:left="235" w:hanging="230"/>
        <w:rPr>
          <w:rFonts w:asciiTheme="minorHAnsi" w:hAnsiTheme="minorHAnsi" w:cstheme="minorHAnsi"/>
          <w:spacing w:val="-2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Dokumenty elektroniczne, 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świadczenia lub elektroniczne kopie dokumentów lub oświadczeń składane są przez Wykonawcę za pośrednictwem </w:t>
      </w:r>
      <w:r w:rsidRPr="005046D5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Formularza do komunikacji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jako załączniki.  Zamawiający dopuszcza również możliwość  składania dokumentów elektronicznych, oświadczeń lub elektronicznych kopii dokumentów lub oświadczeń za pomocą poczty </w:t>
      </w:r>
      <w:r w:rsidR="005046D5">
        <w:rPr>
          <w:rFonts w:asciiTheme="minorHAnsi" w:eastAsia="Times New Roman" w:hAnsiTheme="minorHAnsi" w:cstheme="minorHAnsi"/>
          <w:sz w:val="22"/>
          <w:szCs w:val="22"/>
        </w:rPr>
        <w:t xml:space="preserve">elektronicznej, na   adres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email: </w:t>
      </w:r>
      <w:hyperlink r:id="rId15" w:history="1">
        <w:r w:rsidR="00353715" w:rsidRPr="005046D5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inwestycje@powiat-braniewo.pl</w:t>
        </w:r>
      </w:hyperlink>
      <w:r w:rsidR="00353715" w:rsidRPr="005046D5">
        <w:rPr>
          <w:rFonts w:asciiTheme="minorHAnsi" w:eastAsia="Times New Roman" w:hAnsiTheme="minorHAnsi" w:cstheme="minorHAnsi"/>
          <w:sz w:val="22"/>
          <w:szCs w:val="22"/>
          <w:u w:val="single"/>
        </w:rPr>
        <w:t>.</w:t>
      </w:r>
      <w:r w:rsidR="00353715" w:rsidRPr="007952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66EC" w:rsidRPr="005046D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="005066EC" w:rsidRPr="005046D5">
        <w:rPr>
          <w:rFonts w:asciiTheme="minorHAnsi" w:eastAsia="Times New Roman" w:hAnsiTheme="minorHAnsi" w:cstheme="minorHAnsi"/>
          <w:sz w:val="22"/>
          <w:szCs w:val="22"/>
        </w:rPr>
        <w:t xml:space="preserve">Sposób sporządzenia dokumentów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elektronicznych,</w:t>
      </w:r>
      <w:r w:rsidR="005066EC" w:rsidRPr="00504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świadczeń lub elektronicznych kopii dokumentów lub oświadczeń musi być zgody z wymaganiami określonymi w rozporządzeniu Prezesa Rady Ministrów</w:t>
      </w:r>
    </w:p>
    <w:p w:rsidR="006A29C8" w:rsidRPr="005046D5" w:rsidRDefault="00353715" w:rsidP="00353715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spacing w:before="62" w:after="0" w:line="274" w:lineRule="exact"/>
        <w:ind w:left="235" w:hanging="230"/>
        <w:rPr>
          <w:rFonts w:asciiTheme="minorHAnsi" w:hAnsiTheme="minorHAnsi" w:cstheme="minorHAnsi"/>
          <w:spacing w:val="-21"/>
          <w:sz w:val="22"/>
          <w:szCs w:val="22"/>
        </w:rPr>
      </w:pPr>
      <w:r w:rsidRPr="00504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6A29C8" w:rsidRPr="005046D5">
        <w:rPr>
          <w:rFonts w:asciiTheme="minorHAnsi" w:eastAsia="Times New Roman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:rsidR="006A29C8" w:rsidRPr="005046D5" w:rsidRDefault="006A29C8" w:rsidP="00475DC5">
      <w:pPr>
        <w:shd w:val="clear" w:color="auto" w:fill="FFFFFF"/>
        <w:spacing w:before="278" w:line="226" w:lineRule="exact"/>
        <w:ind w:left="173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IX.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Wskazanie os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ób uprawnionych do </w:t>
      </w:r>
      <w:r w:rsidR="00353715"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komunikowania się z 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Wykonawcami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Zamawiający wyznacza następujące osoby do kontaktu z Wykonawcami:</w:t>
      </w:r>
    </w:p>
    <w:p w:rsidR="008340B5" w:rsidRPr="008340B5" w:rsidRDefault="00D25EEB" w:rsidP="008340B5">
      <w:pPr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="008340B5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 w:rsidR="008340B5" w:rsidRP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1. Robert Milewski email: </w:t>
      </w:r>
      <w:hyperlink r:id="rId16" w:history="1">
        <w:r w:rsidR="008340B5" w:rsidRPr="008340B5">
          <w:rPr>
            <w:rStyle w:val="Hipercze"/>
            <w:rFonts w:asciiTheme="minorHAnsi" w:eastAsia="Times New Roman" w:hAnsiTheme="minorHAnsi" w:cstheme="minorHAnsi"/>
            <w:sz w:val="24"/>
            <w:szCs w:val="22"/>
            <w:lang w:eastAsia="pl-PL"/>
          </w:rPr>
          <w:t>podgik@powiat-braniewo.pl</w:t>
        </w:r>
      </w:hyperlink>
      <w:r w:rsidR="008340B5" w:rsidRP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 </w:t>
      </w:r>
      <w:r w:rsid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tel. </w:t>
      </w:r>
      <w:r w:rsidR="008340B5" w:rsidRP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>55-6440297</w:t>
      </w:r>
    </w:p>
    <w:p w:rsidR="008340B5" w:rsidRPr="008340B5" w:rsidRDefault="008340B5" w:rsidP="008340B5">
      <w:pPr>
        <w:autoSpaceDE/>
        <w:autoSpaceDN/>
        <w:adjustRightInd/>
        <w:spacing w:after="11" w:line="240" w:lineRule="auto"/>
        <w:ind w:left="12" w:firstLine="696"/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</w:pPr>
      <w:r w:rsidRP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2. Halina Bakan </w:t>
      </w:r>
      <w:r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 </w:t>
      </w:r>
      <w:r w:rsidRP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email: </w:t>
      </w:r>
      <w:hyperlink r:id="rId17" w:history="1">
        <w:r w:rsidRPr="00EF7F62">
          <w:rPr>
            <w:rStyle w:val="Hipercze"/>
            <w:rFonts w:asciiTheme="minorHAnsi" w:eastAsia="Times New Roman" w:hAnsiTheme="minorHAnsi" w:cstheme="minorHAnsi"/>
            <w:sz w:val="24"/>
            <w:szCs w:val="22"/>
            <w:lang w:eastAsia="pl-PL"/>
          </w:rPr>
          <w:t>geodezja@powiat-braniewo.pl</w:t>
        </w:r>
      </w:hyperlink>
      <w:r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 xml:space="preserve"> tel. </w:t>
      </w:r>
      <w:r w:rsidRPr="008340B5">
        <w:rPr>
          <w:rFonts w:asciiTheme="minorHAnsi" w:eastAsia="Times New Roman" w:hAnsiTheme="minorHAnsi" w:cstheme="minorHAnsi"/>
          <w:color w:val="000000"/>
          <w:sz w:val="24"/>
          <w:szCs w:val="22"/>
          <w:lang w:eastAsia="pl-PL"/>
        </w:rPr>
        <w:t>55- 6440247</w:t>
      </w:r>
    </w:p>
    <w:p w:rsidR="008340B5" w:rsidRDefault="008340B5" w:rsidP="008340B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6A29C8" w:rsidRPr="005046D5" w:rsidRDefault="006A29C8" w:rsidP="008340B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 xml:space="preserve">X.   </w:t>
      </w:r>
      <w:r w:rsidRPr="005046D5">
        <w:rPr>
          <w:rFonts w:asciiTheme="minorHAnsi" w:hAnsiTheme="minorHAnsi" w:cstheme="minorHAnsi"/>
          <w:b/>
          <w:sz w:val="22"/>
          <w:szCs w:val="22"/>
        </w:rPr>
        <w:t>Termin zwi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ązania ofertą</w:t>
      </w:r>
    </w:p>
    <w:p w:rsidR="006A29C8" w:rsidRPr="005046D5" w:rsidRDefault="006A29C8" w:rsidP="005441C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spacing w:after="0" w:line="274" w:lineRule="exact"/>
        <w:ind w:left="178" w:right="34"/>
        <w:rPr>
          <w:rFonts w:asciiTheme="minorHAnsi" w:hAnsiTheme="minorHAnsi" w:cstheme="minorHAnsi"/>
          <w:spacing w:val="-2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jest zwi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ązany ofertą od dnia upływu terminu składania ofert do dnia </w:t>
      </w:r>
      <w:r w:rsidR="0083018E">
        <w:rPr>
          <w:rFonts w:asciiTheme="minorHAnsi" w:eastAsia="Times New Roman" w:hAnsiTheme="minorHAnsi" w:cstheme="minorHAnsi"/>
          <w:sz w:val="22"/>
          <w:szCs w:val="22"/>
        </w:rPr>
        <w:t xml:space="preserve"> 0</w:t>
      </w:r>
      <w:r w:rsidR="00E90E7B">
        <w:rPr>
          <w:rFonts w:asciiTheme="minorHAnsi" w:eastAsia="Times New Roman" w:hAnsiTheme="minorHAnsi" w:cstheme="minorHAnsi"/>
          <w:sz w:val="22"/>
          <w:szCs w:val="22"/>
        </w:rPr>
        <w:t>6</w:t>
      </w:r>
      <w:r w:rsidR="0083018E">
        <w:rPr>
          <w:rFonts w:asciiTheme="minorHAnsi" w:eastAsia="Times New Roman" w:hAnsiTheme="minorHAnsi" w:cstheme="minorHAnsi"/>
          <w:sz w:val="22"/>
          <w:szCs w:val="22"/>
        </w:rPr>
        <w:t>.</w:t>
      </w:r>
      <w:r w:rsidR="00340F61" w:rsidRPr="0065628D">
        <w:rPr>
          <w:rFonts w:asciiTheme="minorHAnsi" w:eastAsia="Times New Roman" w:hAnsiTheme="minorHAnsi" w:cstheme="minorHAnsi"/>
          <w:sz w:val="22"/>
          <w:szCs w:val="22"/>
        </w:rPr>
        <w:t>0</w:t>
      </w:r>
      <w:r w:rsidR="0083018E">
        <w:rPr>
          <w:rFonts w:asciiTheme="minorHAnsi" w:eastAsia="Times New Roman" w:hAnsiTheme="minorHAnsi" w:cstheme="minorHAnsi"/>
          <w:sz w:val="22"/>
          <w:szCs w:val="22"/>
        </w:rPr>
        <w:t>7</w:t>
      </w:r>
      <w:r w:rsidR="00340F61">
        <w:rPr>
          <w:rFonts w:asciiTheme="minorHAnsi" w:eastAsia="Times New Roman" w:hAnsiTheme="minorHAnsi" w:cstheme="minorHAnsi"/>
          <w:sz w:val="22"/>
          <w:szCs w:val="22"/>
        </w:rPr>
        <w:t>.</w:t>
      </w:r>
      <w:r w:rsidR="002A5B8C" w:rsidRPr="00E4496E">
        <w:rPr>
          <w:rFonts w:asciiTheme="minorHAnsi" w:eastAsia="Times New Roman" w:hAnsiTheme="minorHAnsi" w:cstheme="minorHAnsi"/>
          <w:sz w:val="22"/>
          <w:szCs w:val="22"/>
        </w:rPr>
        <w:t>2022</w:t>
      </w:r>
      <w:r w:rsidR="008E1519" w:rsidRPr="00E4496E">
        <w:rPr>
          <w:rFonts w:asciiTheme="minorHAnsi" w:eastAsia="Times New Roman" w:hAnsiTheme="minorHAnsi" w:cstheme="minorHAnsi"/>
          <w:sz w:val="22"/>
          <w:szCs w:val="22"/>
        </w:rPr>
        <w:t>r</w:t>
      </w:r>
      <w:r w:rsidR="008E1519" w:rsidRPr="00092EAE">
        <w:rPr>
          <w:rFonts w:asciiTheme="minorHAnsi" w:eastAsia="Times New Roman" w:hAnsiTheme="minorHAnsi" w:cstheme="minorHAnsi"/>
          <w:sz w:val="22"/>
          <w:szCs w:val="22"/>
        </w:rPr>
        <w:t>.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449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E42E1" w:rsidRPr="005046D5">
        <w:rPr>
          <w:rFonts w:asciiTheme="minorHAnsi" w:eastAsia="Times New Roman" w:hAnsiTheme="minorHAnsi" w:cstheme="minorHAnsi"/>
          <w:sz w:val="22"/>
          <w:szCs w:val="22"/>
        </w:rPr>
        <w:t>(30 dni od dnia upływu terminu składania ofert</w:t>
      </w:r>
      <w:r w:rsidR="00092EAE">
        <w:rPr>
          <w:rFonts w:asciiTheme="minorHAnsi" w:eastAsia="Times New Roman" w:hAnsiTheme="minorHAnsi" w:cstheme="minorHAnsi"/>
          <w:sz w:val="22"/>
          <w:szCs w:val="22"/>
        </w:rPr>
        <w:t>)</w:t>
      </w:r>
      <w:r w:rsidR="00F47538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353715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spacing w:before="5" w:after="0" w:line="274" w:lineRule="exact"/>
        <w:ind w:left="178"/>
        <w:rPr>
          <w:rFonts w:asciiTheme="minorHAnsi" w:hAnsiTheme="minorHAnsi" w:cstheme="minorHAnsi"/>
          <w:spacing w:val="-14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gdy wyb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 najkorzystniejszej oferty nie nastąpi przed upływem terminu</w:t>
      </w:r>
      <w:r w:rsidR="00811717" w:rsidRPr="005046D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zwi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określonego w SWZ, Zamawiający przed upływem 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terminu związania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zwraca si</w:t>
      </w:r>
      <w:r w:rsidR="008A72AE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jednokrotnie do Wykonawców o wyrażenie zgody na przedłużenie tego terminu o wskazywany przez niego okres, nie dłuższy niż 30 dni.</w:t>
      </w:r>
    </w:p>
    <w:p w:rsidR="006A29C8" w:rsidRPr="005046D5" w:rsidRDefault="006A29C8" w:rsidP="006A29C8">
      <w:pPr>
        <w:shd w:val="clear" w:color="auto" w:fill="FFFFFF"/>
        <w:spacing w:before="5" w:line="278" w:lineRule="exact"/>
        <w:ind w:left="168" w:right="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3. Przed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łużenie terminu związania oferta, o którym mowa w ust. 2, wymaga złożenia przez Wykonawcę pisemnego oświadczenia o wyrażeniu zgody na przedłużenie terminu związania oferta.</w:t>
      </w:r>
    </w:p>
    <w:p w:rsidR="006A29C8" w:rsidRPr="005046D5" w:rsidRDefault="006A29C8" w:rsidP="00811717">
      <w:pPr>
        <w:shd w:val="clear" w:color="auto" w:fill="FFFFFF"/>
        <w:spacing w:before="91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XI.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sposobu przygotowania oferty</w:t>
      </w:r>
    </w:p>
    <w:p w:rsidR="006A29C8" w:rsidRPr="005046D5" w:rsidRDefault="006A29C8" w:rsidP="00D44F57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pacing w:before="86" w:after="0" w:line="274" w:lineRule="exact"/>
        <w:ind w:left="413" w:right="14" w:hanging="413"/>
        <w:rPr>
          <w:rFonts w:asciiTheme="minorHAnsi" w:hAnsiTheme="minorHAnsi" w:cstheme="minorHAnsi"/>
          <w:spacing w:val="-2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Oferta musi by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ć sporządzona w języku polskim, w postaci elektronicznej w formacie danych: .pdf, .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doc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.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docx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.rtf,.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xps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.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odt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i opatrzona kwalifikowanym podpisem elektronicznym, podpisem </w:t>
      </w:r>
      <w:r w:rsidR="000B1DC5" w:rsidRPr="005046D5">
        <w:rPr>
          <w:rFonts w:asciiTheme="minorHAnsi" w:eastAsia="Times New Roman" w:hAnsiTheme="minorHAnsi" w:cstheme="minorHAnsi"/>
          <w:sz w:val="22"/>
          <w:szCs w:val="22"/>
        </w:rPr>
        <w:t>zaufanym lub podpisem osobistym (</w:t>
      </w:r>
      <w:r w:rsidR="00951BF0" w:rsidRPr="005046D5">
        <w:rPr>
          <w:rFonts w:asciiTheme="minorHAnsi" w:eastAsia="Times New Roman" w:hAnsiTheme="minorHAnsi" w:cstheme="minorHAnsi"/>
          <w:sz w:val="22"/>
          <w:szCs w:val="22"/>
        </w:rPr>
        <w:t xml:space="preserve">tzn. </w:t>
      </w:r>
      <w:r w:rsidR="000B1DC5" w:rsidRPr="005046D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poświadczenia elektronicznego, które przyporządkowuje dane służące do walidacji </w:t>
      </w:r>
      <w:r w:rsidR="000B1DC5" w:rsidRPr="005046D5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podpisu osobistego</w:t>
      </w:r>
      <w:r w:rsidR="000B1DC5" w:rsidRPr="005046D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 do posiadacza dowodu </w:t>
      </w:r>
      <w:r w:rsidR="000B1DC5" w:rsidRPr="005046D5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osobistego</w:t>
      </w:r>
      <w:r w:rsidR="000B1DC5" w:rsidRPr="005046D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, potwierdzające dane tego posiadacza</w:t>
      </w:r>
      <w:r w:rsidR="00951BF0" w:rsidRPr="005046D5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6A29C8" w:rsidRPr="005046D5" w:rsidRDefault="006A29C8" w:rsidP="00D44F57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pacing w:before="62" w:after="0" w:line="278" w:lineRule="exact"/>
        <w:ind w:left="413" w:right="10" w:hanging="413"/>
        <w:rPr>
          <w:rFonts w:asciiTheme="minorHAnsi" w:hAnsiTheme="minorHAnsi" w:cstheme="minorHAnsi"/>
          <w:spacing w:val="-5"/>
          <w:w w:val="8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w celu poprawnego zaszyfrowania oferty powinien mie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ć zainstalowany na komputerze .NET Framework 4.5. Aplikacja działa na platformie Windows (Vista SP2, 7, 8, 10) Aplikacja nie jest dostępna dla systemu Linux i MAC</w:t>
      </w:r>
      <w:r w:rsidR="00BE42E1" w:rsidRPr="005046D5">
        <w:rPr>
          <w:rFonts w:asciiTheme="minorHAnsi" w:hAnsiTheme="minorHAnsi" w:cstheme="minorHAnsi"/>
          <w:spacing w:val="-5"/>
          <w:w w:val="87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10"/>
          <w:sz w:val="22"/>
          <w:szCs w:val="22"/>
        </w:rPr>
        <w:t>OS.</w:t>
      </w:r>
    </w:p>
    <w:p w:rsidR="006A29C8" w:rsidRPr="005046D5" w:rsidRDefault="006A29C8" w:rsidP="00D44F57">
      <w:pPr>
        <w:shd w:val="clear" w:color="auto" w:fill="FFFFFF"/>
        <w:tabs>
          <w:tab w:val="left" w:pos="490"/>
        </w:tabs>
        <w:spacing w:before="48" w:line="283" w:lineRule="exact"/>
        <w:ind w:left="413" w:right="10" w:hanging="41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w w:val="87"/>
          <w:sz w:val="22"/>
          <w:szCs w:val="22"/>
        </w:rPr>
        <w:t>3.</w:t>
      </w:r>
      <w:r w:rsidRPr="005046D5">
        <w:rPr>
          <w:rFonts w:asciiTheme="minorHAnsi" w:hAnsiTheme="minorHAnsi" w:cstheme="minorHAnsi"/>
          <w:sz w:val="22"/>
          <w:szCs w:val="22"/>
        </w:rPr>
        <w:tab/>
        <w:t>Spos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ób zaszyfrowania oferty opisany został w Instrukcji użytkownika dostępnej na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br/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D44F57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spacing w:before="58" w:after="0" w:line="278" w:lineRule="exact"/>
        <w:ind w:left="408" w:right="10" w:hanging="408"/>
        <w:rPr>
          <w:rFonts w:asciiTheme="minorHAnsi" w:hAnsiTheme="minorHAnsi" w:cstheme="minorHAnsi"/>
          <w:spacing w:val="-3"/>
          <w:w w:val="8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Do przygotowania oferty konieczne jest posiadanie przez osob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ę upoważnioną do reprezentowania Wykonawcy kwalifikowanego podpisu elektronicznego, podpisu osobistego lub podpisu zaufanego.</w:t>
      </w:r>
    </w:p>
    <w:p w:rsidR="006A29C8" w:rsidRDefault="006A29C8" w:rsidP="00D44F57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spacing w:before="53" w:after="0" w:line="278" w:lineRule="exact"/>
        <w:ind w:left="408" w:right="5" w:hanging="408"/>
        <w:rPr>
          <w:rFonts w:asciiTheme="minorHAnsi" w:hAnsiTheme="minorHAnsi" w:cstheme="minorHAnsi"/>
          <w:spacing w:val="-6"/>
          <w:w w:val="8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żeli na ofertę składa się kilka dokumentów, Wykonawca powinien stworzyć folder, do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którego przeniesie wszystkie dokumenty oferty, podpisane kwalifikowanym podpisem elektronicznym, podpisem zaufanym lub podpisem osobistym. Następnie z tego folderu Wykonawca zrobi folder .zip (bez nadawania mu haseł i bez szyfrowania). W kolejnym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kroku za pośrednictwem Aplikacji do szyfrowania Wykonawca zaszyfruje folder zawierający dokumenty składające się na ofertę.</w:t>
      </w:r>
    </w:p>
    <w:p w:rsidR="006A29C8" w:rsidRPr="005046D5" w:rsidRDefault="006A29C8" w:rsidP="005441C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spacing w:before="58" w:after="0" w:line="274" w:lineRule="exact"/>
        <w:ind w:left="331" w:hanging="331"/>
        <w:rPr>
          <w:rFonts w:asciiTheme="minorHAnsi" w:hAnsiTheme="minorHAnsi" w:cstheme="minorHAnsi"/>
          <w:spacing w:val="-5"/>
          <w:w w:val="8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Wszelkie informacje stanowi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ące tajemnicę przedsiębiorstwa w rozumieniu ustawy z dnia 16 kwietnia 1993 r. o zwalczaniu nieuczciwej konkurencji (Dz. U. z 2019 r. poz. 1010), które Wykonawca zastrzeże jako tajemnicę przedsiębiorstwa, powinny zostać złożone w osobnym pliku wraz z jednoczesnym zaznaczeniem polecenia „Załącznik stanowiący tajemnicę przedsiębiorstwa” a następnie wraz z plikami stanowiącymi jawną część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skompresowane do jednego pliku archiwum (ZIP). Wykonawca zobowiązany jest, wraz z przekazaniem tych informacji, wykazać spełnienie przesłanek określonych w art. 11 ust. 2 ustawy z dnia 16 kwietnia 1993 r. o zwalczaniu nieuczciwej konkurencji. Zaleca się, aby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w celu zachowania poufności objętych klauzulą informacji zgodnie z postanowieniami art.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18 ust. 3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5441C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spacing w:before="62" w:after="0" w:line="274" w:lineRule="exact"/>
        <w:ind w:left="331" w:right="14" w:hanging="331"/>
        <w:rPr>
          <w:rFonts w:asciiTheme="minorHAnsi" w:hAnsiTheme="minorHAnsi" w:cstheme="minorHAnsi"/>
          <w:spacing w:val="-5"/>
          <w:w w:val="8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Do oferty nale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ży dołączyć oświadczenie o niepodleganiu wykluczeniu </w:t>
      </w:r>
      <w:r w:rsidR="0040458E" w:rsidRPr="005046D5">
        <w:rPr>
          <w:rFonts w:asciiTheme="minorHAnsi" w:eastAsia="Times New Roman" w:hAnsiTheme="minorHAnsi" w:cstheme="minorHAnsi"/>
          <w:sz w:val="22"/>
          <w:szCs w:val="22"/>
        </w:rPr>
        <w:t>ora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>z</w:t>
      </w:r>
      <w:r w:rsidR="0040458E" w:rsidRPr="005046D5">
        <w:rPr>
          <w:rFonts w:asciiTheme="minorHAnsi" w:eastAsia="Times New Roman" w:hAnsiTheme="minorHAnsi" w:cstheme="minorHAnsi"/>
          <w:sz w:val="22"/>
          <w:szCs w:val="22"/>
        </w:rPr>
        <w:t xml:space="preserve"> oświadczenie o spełnianiu warunków udziału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 postaci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elektronicznej opatrzone kwalifikowanym podpisem elektronicznym, podpisem zaufanym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lub podpisem osobistym, a następnie wraz z plikami stanowiącymi ofertę skompresować do jednego pliku archiwum (ZIP).</w:t>
      </w:r>
    </w:p>
    <w:p w:rsidR="006A29C8" w:rsidRPr="005046D5" w:rsidRDefault="006A29C8" w:rsidP="005441C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spacing w:before="58" w:after="0" w:line="278" w:lineRule="exact"/>
        <w:ind w:left="331" w:right="5" w:hanging="331"/>
        <w:rPr>
          <w:rFonts w:asciiTheme="minorHAnsi" w:hAnsiTheme="minorHAnsi" w:cstheme="minorHAnsi"/>
          <w:spacing w:val="-5"/>
          <w:w w:val="8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Do przygotowania oferty zaleca si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wykorzystanie Formularza Oferty, którego wzór stanowi Załącznik nr </w:t>
      </w:r>
      <w:r w:rsidR="0040458E" w:rsidRPr="005046D5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 W przypadku, gdy Wykonawca nie korzysta z przygotowanego przez Zamawiającego wzoru, w treści oferty należy zamieścić wszystkie</w:t>
      </w:r>
      <w:r w:rsidR="00D25EEB" w:rsidRPr="005046D5">
        <w:rPr>
          <w:rFonts w:asciiTheme="minorHAnsi" w:hAnsiTheme="minorHAnsi" w:cstheme="minorHAnsi"/>
          <w:spacing w:val="-5"/>
          <w:w w:val="87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 xml:space="preserve">informacje wymagane w </w:t>
      </w:r>
      <w:r w:rsidRPr="005046D5">
        <w:rPr>
          <w:rFonts w:asciiTheme="minorHAnsi" w:hAnsiTheme="minorHAnsi" w:cstheme="minorHAnsi"/>
          <w:sz w:val="22"/>
          <w:szCs w:val="22"/>
        </w:rPr>
        <w:lastRenderedPageBreak/>
        <w:t>Formularzu Ofertowym.</w:t>
      </w:r>
    </w:p>
    <w:p w:rsidR="006A29C8" w:rsidRPr="005046D5" w:rsidRDefault="006A29C8" w:rsidP="006A29C8">
      <w:pPr>
        <w:shd w:val="clear" w:color="auto" w:fill="FFFFFF"/>
        <w:tabs>
          <w:tab w:val="left" w:pos="360"/>
        </w:tabs>
        <w:spacing w:before="58"/>
        <w:ind w:left="1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9.</w:t>
      </w:r>
      <w:r w:rsidRPr="005046D5">
        <w:rPr>
          <w:rFonts w:asciiTheme="minorHAnsi" w:hAnsiTheme="minorHAnsi" w:cstheme="minorHAnsi"/>
          <w:sz w:val="22"/>
          <w:szCs w:val="22"/>
        </w:rPr>
        <w:tab/>
        <w:t>Do oferty nale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ży dołączyć:</w:t>
      </w:r>
    </w:p>
    <w:p w:rsidR="006A29C8" w:rsidRPr="005046D5" w:rsidRDefault="006A29C8" w:rsidP="00D57F28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before="82" w:after="0" w:line="240" w:lineRule="auto"/>
        <w:ind w:left="19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łnomocnictwo upoważniające do złożenia oferty, o ile </w:t>
      </w:r>
      <w:r w:rsidR="00D57F28" w:rsidRPr="005046D5">
        <w:rPr>
          <w:rFonts w:asciiTheme="minorHAnsi" w:eastAsia="Times New Roman" w:hAnsiTheme="minorHAnsi" w:cstheme="minorHAnsi"/>
          <w:sz w:val="22"/>
          <w:szCs w:val="22"/>
        </w:rPr>
        <w:t xml:space="preserve">ofertę składa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pełnomocnik;</w:t>
      </w:r>
    </w:p>
    <w:p w:rsidR="006A29C8" w:rsidRPr="005046D5" w:rsidRDefault="006A29C8" w:rsidP="005441CA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before="62" w:after="0" w:line="274" w:lineRule="exact"/>
        <w:ind w:left="19" w:right="10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Pe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łnomocnictwo dla pełnomocnika do reprezentowania w postępowaniu Wykonawców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wspólnie ubiegających się o udzielenie zamówienia - dotyczy ofert składanych przez Wykonawców wspólnie ubiegających się o udzielenie zamówienia;</w:t>
      </w:r>
    </w:p>
    <w:p w:rsidR="006A29C8" w:rsidRPr="005046D5" w:rsidRDefault="006A29C8" w:rsidP="006A29C8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pacing w:before="58" w:after="0" w:line="278" w:lineRule="exact"/>
        <w:ind w:left="19" w:right="5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świadczenie Wykonawcy o niepodleganiu wykluczeniu z postępowania - wzór oświadczenia o niepodleganiu wykluczeniu stanowi Załą</w:t>
      </w:r>
      <w:r w:rsidR="00D25EEB" w:rsidRPr="005046D5">
        <w:rPr>
          <w:rFonts w:asciiTheme="minorHAnsi" w:eastAsia="Times New Roman" w:hAnsiTheme="minorHAnsi" w:cstheme="minorHAnsi"/>
          <w:sz w:val="22"/>
          <w:szCs w:val="22"/>
        </w:rPr>
        <w:t>cznik nr 2</w:t>
      </w:r>
      <w:r w:rsidR="00C82427"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 xml:space="preserve">oraz oświadczenie o spełnianiu warunków udziału – załącznik nr 3.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 przypadku wspólnego ubiegania sie o zamówienie przez Wykonawców, oświadczenie o niepoleganiu wykluczeniu składa każdy z Wykonawców.;</w:t>
      </w:r>
    </w:p>
    <w:p w:rsidR="006A29C8" w:rsidRPr="005046D5" w:rsidRDefault="006A29C8" w:rsidP="00D57F2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91" w:after="0" w:line="240" w:lineRule="auto"/>
        <w:ind w:left="19"/>
        <w:rPr>
          <w:rFonts w:asciiTheme="minorHAnsi" w:hAnsiTheme="minorHAnsi" w:cstheme="minorHAnsi"/>
          <w:spacing w:val="-8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Oferta oraz 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świadczeni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muszą być złożone w oryginale.</w:t>
      </w:r>
    </w:p>
    <w:p w:rsidR="006A29C8" w:rsidRPr="005046D5" w:rsidRDefault="006A29C8" w:rsidP="005441CA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58" w:after="0" w:line="240" w:lineRule="auto"/>
        <w:ind w:left="19"/>
        <w:jc w:val="left"/>
        <w:rPr>
          <w:rFonts w:asciiTheme="minorHAnsi" w:hAnsiTheme="minorHAnsi" w:cstheme="minorHAnsi"/>
          <w:spacing w:val="-8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zaleca ponumerowanie stron oferty.</w:t>
      </w:r>
    </w:p>
    <w:p w:rsidR="006A29C8" w:rsidRPr="005046D5" w:rsidRDefault="006A29C8" w:rsidP="005441CA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before="82" w:after="0" w:line="278" w:lineRule="exact"/>
        <w:ind w:left="360" w:right="5" w:hanging="341"/>
        <w:rPr>
          <w:rFonts w:asciiTheme="minorHAnsi" w:hAnsiTheme="minorHAnsi" w:cstheme="minorHAnsi"/>
          <w:spacing w:val="-8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łnomocnictwo do złożenia oferty musi być złożone w oryginale w takiej samej formie, jak składana oferta (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t.j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pełnomocnictwa sporządzonego uprzednio w formie pisemnej kwalifikowanym podpisem,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podpisem zaufanym lub podpisem osobistym mocodawcy. Elektroniczna kopia pełnomocnictwa nie może być uwierzytelniona przez upełnomocnionego.</w:t>
      </w:r>
    </w:p>
    <w:p w:rsidR="006A29C8" w:rsidRPr="005046D5" w:rsidRDefault="006A29C8" w:rsidP="00460CC0">
      <w:pPr>
        <w:shd w:val="clear" w:color="auto" w:fill="FFFFFF"/>
        <w:spacing w:before="485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XII.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oraz termin składania ofert</w:t>
      </w:r>
    </w:p>
    <w:p w:rsidR="006A29C8" w:rsidRPr="005046D5" w:rsidRDefault="006A29C8" w:rsidP="006A29C8">
      <w:pPr>
        <w:shd w:val="clear" w:color="auto" w:fill="FFFFFF"/>
        <w:spacing w:before="82" w:line="278" w:lineRule="exact"/>
        <w:ind w:left="326" w:right="14" w:hanging="298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1. Wykonawca sk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łada ofertę za pośrednictwem Formularza do złożenia lub wycofania oferty dostępnego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i udostępnionego również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. Sposób złożenia oferty opisany został w Instrukcji użytkownika dostępnej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6A29C8">
      <w:pPr>
        <w:shd w:val="clear" w:color="auto" w:fill="FFFFFF"/>
        <w:spacing w:before="53" w:line="278" w:lineRule="exact"/>
        <w:ind w:left="322" w:right="19" w:hanging="31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2</w:t>
      </w:r>
      <w:r w:rsidR="00CD3199" w:rsidRPr="005046D5">
        <w:rPr>
          <w:rFonts w:asciiTheme="minorHAnsi" w:hAnsiTheme="minorHAnsi" w:cstheme="minorHAnsi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Cs/>
          <w:sz w:val="22"/>
          <w:szCs w:val="22"/>
        </w:rPr>
        <w:t>Ofert</w:t>
      </w:r>
      <w:r w:rsidRPr="005046D5">
        <w:rPr>
          <w:rFonts w:asciiTheme="minorHAnsi" w:eastAsia="Times New Roman" w:hAnsiTheme="minorHAnsi" w:cstheme="minorHAnsi"/>
          <w:bCs/>
          <w:sz w:val="22"/>
          <w:szCs w:val="22"/>
        </w:rPr>
        <w:t>ę wraz z wymaganymi załącznikami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nal</w:t>
      </w:r>
      <w:r w:rsidR="00460CC0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eży złożyć w terminie do dnia 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83018E">
        <w:rPr>
          <w:rFonts w:asciiTheme="minorHAnsi" w:eastAsia="Times New Roman" w:hAnsiTheme="minorHAnsi" w:cstheme="minorHAnsi"/>
          <w:b/>
          <w:bCs/>
          <w:sz w:val="22"/>
          <w:szCs w:val="22"/>
        </w:rPr>
        <w:t>0</w:t>
      </w:r>
      <w:r w:rsidR="000A3E20"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="0083018E">
        <w:rPr>
          <w:rFonts w:asciiTheme="minorHAnsi" w:eastAsia="Times New Roman" w:hAnsiTheme="minorHAnsi" w:cstheme="minorHAnsi"/>
          <w:b/>
          <w:bCs/>
          <w:sz w:val="22"/>
          <w:szCs w:val="22"/>
        </w:rPr>
        <w:t>.06.</w:t>
      </w:r>
      <w:r w:rsidRPr="00E4496E">
        <w:rPr>
          <w:rFonts w:asciiTheme="minorHAnsi" w:eastAsia="Times New Roman" w:hAnsiTheme="minorHAnsi" w:cstheme="minorHAnsi"/>
          <w:b/>
          <w:bCs/>
          <w:sz w:val="22"/>
          <w:szCs w:val="22"/>
        </w:rPr>
        <w:t>202</w:t>
      </w:r>
      <w:r w:rsidR="00EC3F76" w:rsidRPr="00E4496E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="005424F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r. do godziny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0</w:t>
      </w:r>
      <w:r w:rsidR="005424F9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:00.</w:t>
      </w:r>
    </w:p>
    <w:p w:rsidR="006A29C8" w:rsidRPr="005046D5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67" w:after="0" w:line="240" w:lineRule="auto"/>
        <w:ind w:left="5"/>
        <w:jc w:val="left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Wykonawca mo</w:t>
      </w:r>
      <w:r w:rsidR="00460CC0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>że złożyć tylko j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>edną ofertę.</w:t>
      </w:r>
    </w:p>
    <w:p w:rsidR="006A29C8" w:rsidRPr="005046D5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77" w:after="0" w:line="240" w:lineRule="auto"/>
        <w:ind w:left="5"/>
        <w:jc w:val="left"/>
        <w:rPr>
          <w:rFonts w:asciiTheme="minorHAnsi" w:hAnsiTheme="minorHAnsi" w:cstheme="minorHAnsi"/>
          <w:spacing w:val="-14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odrzuci ofertę złożoną po terminie składania ofert.</w:t>
      </w:r>
    </w:p>
    <w:p w:rsidR="006A29C8" w:rsidRPr="005046D5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72" w:after="0" w:line="278" w:lineRule="exact"/>
        <w:ind w:left="317" w:right="19" w:hanging="312"/>
        <w:rPr>
          <w:rFonts w:asciiTheme="minorHAnsi" w:hAnsiTheme="minorHAnsi" w:cstheme="minorHAnsi"/>
          <w:spacing w:val="-18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po przes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łaniu oferty za pomocą Formularza do złożenia lub wycofania oferty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na „ekranie sukcesu” otrzyma numer oferty generowany przez </w:t>
      </w:r>
      <w:proofErr w:type="spellStart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. Ten numer należy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zapisać i zachować. Będzie on potrzebny w razie ewentualnego wycofania oferty.</w:t>
      </w:r>
    </w:p>
    <w:p w:rsidR="00D57F28" w:rsidRPr="005046D5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53" w:after="0" w:line="278" w:lineRule="exact"/>
        <w:ind w:left="317" w:right="10" w:hanging="312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przed up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ływem terminu do składania ofert może wycofać ofertę za pośrednictwem Formularza do wycofania oferty dostępnego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ePUAP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i udostępnionego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również na </w:t>
      </w:r>
      <w:proofErr w:type="spellStart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. Sposób wycofania oferty został opisany w Instrukcji użytkownika</w:t>
      </w:r>
      <w:r w:rsidR="00133C6C" w:rsidRPr="005046D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bookmarkStart w:id="0" w:name="_GoBack"/>
      <w:bookmarkEnd w:id="0"/>
      <w:r w:rsidRPr="005046D5">
        <w:rPr>
          <w:rFonts w:asciiTheme="minorHAnsi" w:hAnsiTheme="minorHAnsi" w:cstheme="minorHAnsi"/>
          <w:sz w:val="22"/>
          <w:szCs w:val="22"/>
        </w:rPr>
        <w:t>dost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ępnej na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miniPortalu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6A29C8" w:rsidRPr="005046D5" w:rsidRDefault="006A29C8" w:rsidP="005441C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spacing w:before="53" w:after="0" w:line="278" w:lineRule="exact"/>
        <w:ind w:left="317" w:right="10" w:hanging="312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Wykonawca po upływie terminu do składania ofert nie może wycofać złożonej oferty.</w:t>
      </w:r>
    </w:p>
    <w:p w:rsidR="00C10D15" w:rsidRDefault="00C10D15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6A29C8" w:rsidRPr="005046D5" w:rsidRDefault="006A29C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XIII.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otwarcia ofert</w:t>
      </w:r>
    </w:p>
    <w:p w:rsidR="006A29C8" w:rsidRPr="005046D5" w:rsidRDefault="006A29C8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398" w:lineRule="exact"/>
        <w:jc w:val="left"/>
        <w:rPr>
          <w:rFonts w:asciiTheme="minorHAnsi" w:hAnsiTheme="minorHAnsi" w:cstheme="minorHAnsi"/>
          <w:b/>
          <w:spacing w:val="-11"/>
          <w:w w:val="9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z w:val="22"/>
          <w:szCs w:val="22"/>
        </w:rPr>
        <w:t>Otwarcie ofert nast</w:t>
      </w:r>
      <w:r w:rsidR="00C82427" w:rsidRPr="005046D5">
        <w:rPr>
          <w:rFonts w:asciiTheme="minorHAnsi" w:eastAsia="Times New Roman" w:hAnsiTheme="minorHAnsi" w:cstheme="minorHAnsi"/>
          <w:sz w:val="22"/>
          <w:szCs w:val="22"/>
        </w:rPr>
        <w:t xml:space="preserve">ąpi w </w:t>
      </w:r>
      <w:r w:rsidR="00305716" w:rsidRPr="00E4496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dniu</w:t>
      </w:r>
      <w:r w:rsidR="00340F61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</w:t>
      </w:r>
      <w:r w:rsidR="0083018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0</w:t>
      </w:r>
      <w:r w:rsidR="000A3E20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7</w:t>
      </w:r>
      <w:r w:rsidR="0083018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.06.</w:t>
      </w:r>
      <w:r w:rsidR="007D150F" w:rsidRPr="00E4496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EC3F76" w:rsidRPr="00E4496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</w:t>
      </w:r>
      <w:r w:rsidRPr="00E4496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r.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o godzinie 0</w:t>
      </w:r>
      <w:r w:rsidR="005424F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9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:</w:t>
      </w:r>
      <w:r w:rsidR="00EC3F7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0</w:t>
      </w:r>
    </w:p>
    <w:p w:rsidR="006A29C8" w:rsidRPr="005046D5" w:rsidRDefault="00133C6C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398" w:lineRule="exact"/>
        <w:jc w:val="left"/>
        <w:rPr>
          <w:rFonts w:asciiTheme="minorHAnsi" w:hAnsiTheme="minorHAnsi" w:cstheme="minorHAnsi"/>
          <w:spacing w:val="-6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Otwarcie ofert jest niej</w:t>
      </w:r>
      <w:r w:rsidR="006A29C8" w:rsidRPr="005046D5">
        <w:rPr>
          <w:rFonts w:asciiTheme="minorHAnsi" w:hAnsiTheme="minorHAnsi" w:cstheme="minorHAnsi"/>
          <w:spacing w:val="-3"/>
          <w:sz w:val="22"/>
          <w:szCs w:val="22"/>
        </w:rPr>
        <w:t>awne.</w:t>
      </w:r>
    </w:p>
    <w:p w:rsidR="006A29C8" w:rsidRPr="005046D5" w:rsidRDefault="006A29C8" w:rsidP="005441CA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ący, najpóźniej przed otwarciem ofert, udostępnia na stronie internetowej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>prowadzonego postępowania informacj</w:t>
      </w:r>
      <w:r w:rsidR="00D57F28" w:rsidRPr="005046D5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 kwocie, jaką zamierza przeznaczyć na sfinansowanie zamówienia.</w:t>
      </w:r>
    </w:p>
    <w:p w:rsidR="000B08D6" w:rsidRPr="005046D5" w:rsidRDefault="000B08D6" w:rsidP="000B08D6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w w:val="9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0B08D6" w:rsidRPr="005046D5" w:rsidRDefault="000B08D6" w:rsidP="000B08D6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poinformuje o zmianie terminu otwarcia ofert na stronie internetowej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prowadzonego 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ępowania.</w:t>
      </w:r>
    </w:p>
    <w:p w:rsidR="006A29C8" w:rsidRPr="005046D5" w:rsidRDefault="006A29C8" w:rsidP="006A29C8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pacing w:before="53" w:after="0" w:line="278" w:lineRule="exact"/>
        <w:ind w:left="317" w:right="29" w:hanging="317"/>
        <w:rPr>
          <w:rFonts w:asciiTheme="minorHAnsi" w:hAnsiTheme="minorHAnsi" w:cstheme="minorHAnsi"/>
          <w:spacing w:val="-5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ący, niezwłocznie po otwarciu ofert, udostępnia na stronie internetowej prowadzonego postępowania informacje o:</w:t>
      </w:r>
    </w:p>
    <w:p w:rsidR="006A29C8" w:rsidRPr="005046D5" w:rsidRDefault="006A29C8" w:rsidP="000B08D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nazwach albo imionach i nazwiskach oraz siedzibach lub miejscach prowadzonej dzia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łalności gospodarczej albo miejscach zamieszkania wykonawców, których oferty zostały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otwarte;</w:t>
      </w:r>
    </w:p>
    <w:p w:rsidR="006A29C8" w:rsidRPr="005046D5" w:rsidRDefault="006A29C8" w:rsidP="000B08D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cenach lub kosztach zawartych w ofertach.</w:t>
      </w:r>
    </w:p>
    <w:p w:rsidR="0084390D" w:rsidRPr="005046D5" w:rsidRDefault="00982208" w:rsidP="00FF22DD">
      <w:pPr>
        <w:shd w:val="clear" w:color="auto" w:fill="FFFFFF"/>
        <w:spacing w:before="518" w:line="240" w:lineRule="auto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XIV</w:t>
      </w:r>
      <w:r w:rsidR="00B34D8F" w:rsidRPr="005046D5">
        <w:rPr>
          <w:rFonts w:asciiTheme="minorHAnsi" w:hAnsiTheme="minorHAnsi" w:cstheme="minorHAnsi"/>
          <w:b/>
          <w:spacing w:val="-1"/>
          <w:sz w:val="22"/>
          <w:szCs w:val="22"/>
        </w:rPr>
        <w:t xml:space="preserve">.   </w:t>
      </w:r>
      <w:r w:rsidR="006A29C8" w:rsidRPr="005046D5">
        <w:rPr>
          <w:rFonts w:asciiTheme="minorHAnsi" w:hAnsiTheme="minorHAnsi" w:cstheme="minorHAnsi"/>
          <w:b/>
          <w:spacing w:val="-1"/>
          <w:sz w:val="22"/>
          <w:szCs w:val="22"/>
        </w:rPr>
        <w:t>Warunki udzia</w:t>
      </w:r>
      <w:r w:rsidR="006A29C8"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łu w postępowaniu.</w:t>
      </w:r>
    </w:p>
    <w:p w:rsidR="00287EFE" w:rsidRPr="005046D5" w:rsidRDefault="0084390D" w:rsidP="00FF22DD">
      <w:pPr>
        <w:shd w:val="clear" w:color="auto" w:fill="FFFFFF"/>
        <w:spacing w:before="518" w:line="24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FF22DD">
        <w:rPr>
          <w:rFonts w:asciiTheme="minorHAnsi" w:eastAsia="Times New Roman" w:hAnsiTheme="minorHAnsi" w:cstheme="minorHAnsi"/>
          <w:spacing w:val="-1"/>
          <w:sz w:val="22"/>
          <w:szCs w:val="22"/>
        </w:rPr>
        <w:t>1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. </w:t>
      </w:r>
      <w:r w:rsidR="00B34D8F" w:rsidRPr="005046D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Zgodnie z art. 112 ust. 2 ustawy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  <w:lang w:eastAsia="ar-SA"/>
        </w:rPr>
        <w:t>Pzp</w:t>
      </w:r>
      <w:proofErr w:type="spellEnd"/>
      <w:r w:rsidR="00287EFE" w:rsidRPr="005046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 udzielenie z</w:t>
      </w:r>
      <w:r w:rsidRPr="005046D5">
        <w:rPr>
          <w:rFonts w:asciiTheme="minorHAnsi" w:eastAsia="Times New Roman" w:hAnsiTheme="minorHAnsi" w:cstheme="minorHAnsi"/>
          <w:sz w:val="22"/>
          <w:szCs w:val="22"/>
          <w:lang w:eastAsia="ar-SA"/>
        </w:rPr>
        <w:t>amówienia mogą ubiegać się Wykonawcy, którzy spełniają następujące warunki udziału w postępowaniu dotyczące:</w:t>
      </w:r>
    </w:p>
    <w:p w:rsidR="00EC3F76" w:rsidRPr="005046D5" w:rsidRDefault="0084390D" w:rsidP="00287EFE">
      <w:pPr>
        <w:pStyle w:val="Bezodstpw"/>
        <w:rPr>
          <w:rFonts w:asciiTheme="minorHAnsi" w:hAnsiTheme="minorHAnsi" w:cstheme="minorHAnsi"/>
          <w:sz w:val="22"/>
          <w:szCs w:val="22"/>
          <w:lang w:eastAsia="ar-SA"/>
        </w:rPr>
      </w:pPr>
      <w:r w:rsidRPr="005046D5">
        <w:rPr>
          <w:rFonts w:asciiTheme="minorHAnsi" w:hAnsiTheme="minorHAnsi" w:cstheme="minorHAnsi"/>
          <w:sz w:val="22"/>
          <w:szCs w:val="22"/>
          <w:lang w:eastAsia="ar-SA"/>
        </w:rPr>
        <w:t>-  zdolności do występowania w obrocie gospodarczym</w:t>
      </w:r>
    </w:p>
    <w:p w:rsidR="0084390D" w:rsidRPr="005046D5" w:rsidRDefault="0084390D" w:rsidP="002A5B8C">
      <w:pPr>
        <w:pStyle w:val="Bezodstpw"/>
        <w:ind w:left="142" w:hanging="142"/>
        <w:rPr>
          <w:rFonts w:asciiTheme="minorHAnsi" w:hAnsiTheme="minorHAnsi" w:cstheme="minorHAnsi"/>
          <w:sz w:val="22"/>
          <w:szCs w:val="22"/>
          <w:lang w:eastAsia="ar-SA"/>
        </w:rPr>
      </w:pPr>
      <w:r w:rsidRPr="005046D5">
        <w:rPr>
          <w:rFonts w:asciiTheme="minorHAnsi" w:hAnsiTheme="minorHAnsi" w:cstheme="minorHAnsi"/>
          <w:sz w:val="22"/>
          <w:szCs w:val="22"/>
          <w:lang w:eastAsia="ar-SA"/>
        </w:rPr>
        <w:t xml:space="preserve">- uprawnień do prowadzenia określonej działalności gospodarczej lub zawodowej, o ile wynika to z odrębnych przepisów </w:t>
      </w:r>
    </w:p>
    <w:p w:rsidR="0084390D" w:rsidRPr="005046D5" w:rsidRDefault="0084390D" w:rsidP="00287EFE">
      <w:pPr>
        <w:pStyle w:val="Bezodstpw"/>
        <w:rPr>
          <w:rFonts w:asciiTheme="minorHAnsi" w:hAnsiTheme="minorHAnsi" w:cstheme="minorHAnsi"/>
          <w:sz w:val="22"/>
          <w:szCs w:val="22"/>
          <w:lang w:eastAsia="ar-SA"/>
        </w:rPr>
      </w:pPr>
      <w:r w:rsidRPr="005046D5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="00EC3F7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  <w:lang w:eastAsia="ar-SA"/>
        </w:rPr>
        <w:t xml:space="preserve">sytuacji ekonomicznej i finansowej </w:t>
      </w:r>
    </w:p>
    <w:p w:rsidR="0089770F" w:rsidRPr="005046D5" w:rsidRDefault="0084390D" w:rsidP="00287EFE">
      <w:pPr>
        <w:pStyle w:val="Bezodstpw"/>
        <w:rPr>
          <w:rFonts w:asciiTheme="minorHAnsi" w:hAnsiTheme="minorHAnsi" w:cstheme="minorHAnsi"/>
          <w:sz w:val="22"/>
          <w:szCs w:val="22"/>
          <w:lang w:eastAsia="ar-SA"/>
        </w:rPr>
      </w:pPr>
      <w:r w:rsidRPr="005046D5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="00EC3F7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  <w:lang w:eastAsia="ar-SA"/>
        </w:rPr>
        <w:t xml:space="preserve">zdolności technicznej lub zawodowej. </w:t>
      </w:r>
    </w:p>
    <w:p w:rsidR="00E3392E" w:rsidRPr="007653CD" w:rsidRDefault="00B82F17" w:rsidP="007653CD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o</w:t>
      </w:r>
      <w:r w:rsidR="00E72F2A" w:rsidRPr="005046D5">
        <w:rPr>
          <w:rFonts w:asciiTheme="minorHAnsi" w:hAnsiTheme="minorHAnsi" w:cstheme="minorHAnsi"/>
          <w:spacing w:val="-4"/>
          <w:sz w:val="22"/>
          <w:szCs w:val="22"/>
        </w:rPr>
        <w:t>raz nie</w:t>
      </w:r>
      <w:r w:rsidR="005441CA" w:rsidRPr="005046D5">
        <w:rPr>
          <w:rFonts w:asciiTheme="minorHAnsi" w:hAnsiTheme="minorHAnsi" w:cstheme="minorHAnsi"/>
          <w:spacing w:val="-4"/>
          <w:sz w:val="22"/>
          <w:szCs w:val="22"/>
        </w:rPr>
        <w:t xml:space="preserve"> podlegaj</w:t>
      </w:r>
      <w:r w:rsidR="005441CA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ą wykluczeniu na podstawie art. 108</w:t>
      </w:r>
      <w:r w:rsidR="00CD3199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="005441CA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="00550EF3" w:rsidRPr="007653CD">
        <w:rPr>
          <w:rFonts w:asciiTheme="minorHAnsi" w:eastAsia="Times New Roman" w:hAnsiTheme="minorHAnsi" w:cstheme="minorHAnsi"/>
          <w:spacing w:val="-4"/>
          <w:sz w:val="22"/>
          <w:szCs w:val="22"/>
        </w:rPr>
        <w:t>ust</w:t>
      </w:r>
      <w:r w:rsidR="00CD3199" w:rsidRPr="007653CD">
        <w:rPr>
          <w:rFonts w:asciiTheme="minorHAnsi" w:eastAsia="Times New Roman" w:hAnsiTheme="minorHAnsi" w:cstheme="minorHAnsi"/>
          <w:spacing w:val="-4"/>
          <w:sz w:val="22"/>
          <w:szCs w:val="22"/>
        </w:rPr>
        <w:t>.</w:t>
      </w:r>
      <w:r w:rsidR="00550EF3" w:rsidRPr="007653C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1 </w:t>
      </w:r>
      <w:r w:rsidR="007653CD" w:rsidRPr="007653C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oraz na podstawie </w:t>
      </w:r>
      <w:r w:rsidR="007653CD" w:rsidRPr="007653CD">
        <w:rPr>
          <w:rFonts w:asciiTheme="minorHAnsi" w:hAnsiTheme="minorHAnsi" w:cstheme="minorHAnsi"/>
          <w:color w:val="000000"/>
          <w:sz w:val="22"/>
          <w:szCs w:val="22"/>
        </w:rPr>
        <w:t>przesłanki wykluczenia z art. 7 ust. 1  ustawy  z 13.04.2022r. o szczególnych rozwiązaniach w zakresie przeciwdziałania wspieraniu agresji na Ukrainę oraz służących ochronie bezpieczeństwa narodowego (Dz.U poz.835)</w:t>
      </w:r>
    </w:p>
    <w:p w:rsidR="005441CA" w:rsidRPr="005046D5" w:rsidRDefault="005441CA" w:rsidP="00B82F17">
      <w:pPr>
        <w:widowControl w:val="0"/>
        <w:shd w:val="clear" w:color="auto" w:fill="FFFFFF"/>
        <w:tabs>
          <w:tab w:val="left" w:pos="426"/>
        </w:tabs>
        <w:spacing w:after="0" w:line="418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7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="00131656" w:rsidRPr="005046D5">
        <w:rPr>
          <w:rFonts w:asciiTheme="minorHAnsi" w:hAnsiTheme="minorHAnsi" w:cstheme="minorHAnsi"/>
          <w:spacing w:val="-5"/>
          <w:sz w:val="22"/>
          <w:szCs w:val="22"/>
        </w:rPr>
        <w:t>Zamawiający ustala następujące szczegółowe warunki udziału w postępowaniu, w</w:t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arunki udzia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łu w postępowaniu dotyczą:</w:t>
      </w:r>
    </w:p>
    <w:p w:rsidR="005441CA" w:rsidRPr="005046D5" w:rsidRDefault="005441CA" w:rsidP="00EC3F76">
      <w:pPr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21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sytuacji ekonomicznej lub finansowej (art. 112 ust. 2 pkt 3 ustawy),</w:t>
      </w:r>
    </w:p>
    <w:p w:rsidR="005441CA" w:rsidRPr="005046D5" w:rsidRDefault="005441CA" w:rsidP="00EC3F76">
      <w:pPr>
        <w:widowControl w:val="0"/>
        <w:numPr>
          <w:ilvl w:val="0"/>
          <w:numId w:val="27"/>
        </w:numPr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zdolno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ści technicznej lub zawodowej (art. 112 ust. 2 pkt 4 ustawy).</w:t>
      </w:r>
    </w:p>
    <w:p w:rsidR="005441CA" w:rsidRPr="005046D5" w:rsidRDefault="00B34D8F" w:rsidP="005441CA">
      <w:pPr>
        <w:shd w:val="clear" w:color="auto" w:fill="FFFFFF"/>
        <w:spacing w:before="269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Cs/>
          <w:sz w:val="22"/>
          <w:szCs w:val="22"/>
        </w:rPr>
        <w:t xml:space="preserve"> 3</w:t>
      </w:r>
      <w:r w:rsidR="005441CA" w:rsidRPr="005046D5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  <w:r w:rsidR="00131656" w:rsidRPr="005046D5">
        <w:rPr>
          <w:rFonts w:asciiTheme="minorHAnsi" w:eastAsia="Times New Roman" w:hAnsiTheme="minorHAnsi" w:cstheme="minorHAnsi"/>
          <w:bCs/>
          <w:sz w:val="22"/>
          <w:szCs w:val="22"/>
        </w:rPr>
        <w:t>O</w:t>
      </w:r>
      <w:r w:rsidR="005441CA" w:rsidRPr="005046D5">
        <w:rPr>
          <w:rFonts w:asciiTheme="minorHAnsi" w:eastAsia="Times New Roman" w:hAnsiTheme="minorHAnsi" w:cstheme="minorHAnsi"/>
          <w:bCs/>
          <w:sz w:val="22"/>
          <w:szCs w:val="22"/>
        </w:rPr>
        <w:t xml:space="preserve">pis sposobu dokonania oceny spełniania </w:t>
      </w:r>
      <w:r w:rsidR="00EC3F76">
        <w:rPr>
          <w:rFonts w:asciiTheme="minorHAnsi" w:eastAsia="Times New Roman" w:hAnsiTheme="minorHAnsi" w:cstheme="minorHAnsi"/>
          <w:bCs/>
          <w:sz w:val="22"/>
          <w:szCs w:val="22"/>
        </w:rPr>
        <w:t>warunków udziału w postępowaniu:</w:t>
      </w:r>
    </w:p>
    <w:p w:rsidR="00BA2A2A" w:rsidRPr="005046D5" w:rsidRDefault="000462DD" w:rsidP="00B8731A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spacing w:before="302" w:after="0" w:line="298" w:lineRule="exact"/>
        <w:ind w:left="284" w:right="72" w:hanging="284"/>
        <w:rPr>
          <w:rFonts w:asciiTheme="minorHAnsi" w:hAnsiTheme="minorHAnsi" w:cstheme="minorHAnsi"/>
          <w:spacing w:val="-28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441CA" w:rsidRPr="005046D5">
        <w:rPr>
          <w:rFonts w:asciiTheme="minorHAnsi" w:hAnsiTheme="minorHAnsi" w:cstheme="minorHAnsi"/>
          <w:spacing w:val="-2"/>
          <w:sz w:val="22"/>
          <w:szCs w:val="22"/>
        </w:rPr>
        <w:t>W odniesieniu do warunk</w:t>
      </w:r>
      <w:r w:rsidR="005441CA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ów udziału w postępowaniu dotyczących sytuacji ekonomicznej lub </w:t>
      </w:r>
      <w:r w:rsidR="005441CA" w:rsidRPr="005046D5">
        <w:rPr>
          <w:rFonts w:asciiTheme="minorHAnsi" w:eastAsia="Times New Roman" w:hAnsiTheme="minorHAnsi" w:cstheme="minorHAnsi"/>
          <w:sz w:val="22"/>
          <w:szCs w:val="22"/>
        </w:rPr>
        <w:t xml:space="preserve">finansowej (art. 112 ust. 2 pkt 3 ustawy) Zamawiający wymaga, aby Wykonawca posiadał </w:t>
      </w:r>
      <w:r w:rsidR="005441CA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ubezpieczenie od odpowiedzialności cywilnej w zakresie prowadzonej działalności, na sumę </w:t>
      </w:r>
      <w:r w:rsidR="005441CA" w:rsidRPr="005046D5">
        <w:rPr>
          <w:rFonts w:asciiTheme="minorHAnsi" w:eastAsia="Times New Roman" w:hAnsiTheme="minorHAnsi" w:cstheme="minorHAnsi"/>
          <w:sz w:val="22"/>
          <w:szCs w:val="22"/>
        </w:rPr>
        <w:t>u</w:t>
      </w:r>
      <w:r w:rsidR="00E3392E" w:rsidRPr="005046D5">
        <w:rPr>
          <w:rFonts w:asciiTheme="minorHAnsi" w:eastAsia="Times New Roman" w:hAnsiTheme="minorHAnsi" w:cstheme="minorHAnsi"/>
          <w:sz w:val="22"/>
          <w:szCs w:val="22"/>
        </w:rPr>
        <w:t>bezpieczenia nie mniejszą niż</w:t>
      </w:r>
      <w:r w:rsidR="00BA2A2A" w:rsidRPr="005046D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BA2A2A" w:rsidRPr="005046D5" w:rsidRDefault="00985EEB" w:rsidP="00BA2A2A">
      <w:pPr>
        <w:pStyle w:val="Akapitzlist"/>
        <w:widowControl w:val="0"/>
        <w:shd w:val="clear" w:color="auto" w:fill="FFFFFF"/>
        <w:tabs>
          <w:tab w:val="left" w:pos="283"/>
        </w:tabs>
        <w:spacing w:before="302" w:after="0" w:line="298" w:lineRule="exact"/>
        <w:ind w:left="284" w:right="72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 xml:space="preserve">- </w:t>
      </w:r>
      <w:r w:rsidR="00CD238C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8C4A83">
        <w:rPr>
          <w:rFonts w:asciiTheme="minorHAnsi" w:hAnsiTheme="minorHAnsi" w:cstheme="minorHAnsi"/>
          <w:spacing w:val="-2"/>
          <w:sz w:val="22"/>
          <w:szCs w:val="22"/>
        </w:rPr>
        <w:t>0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 xml:space="preserve">0.000 zł  </w:t>
      </w:r>
    </w:p>
    <w:p w:rsidR="00CD238C" w:rsidRPr="00503076" w:rsidRDefault="00CD238C" w:rsidP="00503076">
      <w:pPr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a) </w:t>
      </w:r>
      <w:r w:rsidRPr="005F50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posiada doświadczenie</w:t>
      </w:r>
      <w:r w:rsidRPr="005F50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wykonaniu </w:t>
      </w:r>
      <w:r w:rsidRPr="005F50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co najmniej</w:t>
      </w:r>
      <w:r w:rsidRPr="005F50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F50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dwóch usług</w:t>
      </w:r>
      <w:r w:rsidRPr="005F50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wartości nie mniejszej niż </w:t>
      </w:r>
      <w:r w:rsidRPr="005F50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100.000,00 zł brutto każda</w:t>
      </w:r>
      <w:r w:rsidRPr="005F50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polegających na realizacji projektu technicznego modernizacji szczegółowej osnowy wysokościowej, w skład których wchodził pomiar sieci metodą niwelacji geometrycznej </w:t>
      </w:r>
      <w:r w:rsidRPr="005F50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 długości min. 300 km każda  oraz stabilizacja znakami naziemnymi typu 75  i pomiar  GN</w:t>
      </w:r>
      <w:r w:rsidR="004806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</w:t>
      </w:r>
      <w:r w:rsidRPr="005F503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 co najmniej 25 punktów osnowy szczegółowej wielofunkcyjnej,</w:t>
      </w:r>
      <w:r w:rsidRPr="005F503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wykonanej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wcześniej niż w okresie ostatnich trzech lat przed upływem terminu składania ofert, a jeżeli okres prowadzenia działalności jest krótszy - w tym okresie, wraz z podaniem ich wartości, przedmiotu, dat wykonania i podmiotów, na rzecz których 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usługi zostały wykonane lub są wykonywane, oraz załączeniem dowodów określających, czy te usługi zostały wykonane lub są wykonywane należycie, (wg załącznika nr 6 do SWZ).</w:t>
      </w:r>
    </w:p>
    <w:p w:rsidR="00025B85" w:rsidRPr="00503076" w:rsidRDefault="00025B85" w:rsidP="00025B85">
      <w:pPr>
        <w:widowControl w:val="0"/>
        <w:shd w:val="clear" w:color="auto" w:fill="FFFFFF"/>
        <w:tabs>
          <w:tab w:val="left" w:pos="566"/>
        </w:tabs>
        <w:spacing w:before="278" w:after="0" w:line="298" w:lineRule="exact"/>
        <w:ind w:left="283" w:right="62"/>
        <w:rPr>
          <w:rFonts w:asciiTheme="minorHAnsi" w:eastAsia="Times New Roman" w:hAnsiTheme="minorHAnsi" w:cstheme="minorHAnsi"/>
          <w:sz w:val="24"/>
          <w:szCs w:val="24"/>
        </w:rPr>
      </w:pP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Pr="00503076">
        <w:rPr>
          <w:rFonts w:asciiTheme="minorHAnsi" w:hAnsiTheme="minorHAnsi" w:cstheme="minorHAnsi"/>
          <w:spacing w:val="-3"/>
          <w:sz w:val="24"/>
          <w:szCs w:val="24"/>
        </w:rPr>
        <w:t>- dowody po</w:t>
      </w:r>
      <w:r w:rsidRPr="005030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świadczające, że usługi wskazane przez Wykonawcę w wykazie zostały </w:t>
      </w:r>
      <w:r w:rsidRPr="00503076">
        <w:rPr>
          <w:rFonts w:asciiTheme="minorHAnsi" w:eastAsia="Times New Roman" w:hAnsiTheme="minorHAnsi" w:cstheme="minorHAnsi"/>
          <w:sz w:val="24"/>
          <w:szCs w:val="24"/>
        </w:rPr>
        <w:t xml:space="preserve">wykonane należycie, </w:t>
      </w:r>
      <w:r w:rsidRPr="0050307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dowodami tymi są referencje bądź inne dokumenty wystawione przez podmiot, na rzecz którego usługi były wykonywane, a jeżeli z uzasadnionej przyczyny o obiektywnym charakterze wykonawca nie jest w stanie uzyskać tych dokumentów – inne dokumenty. Wykonawca nie jest zobowiązany do przedłożenia dokumentów, które dotyczyłyby zamówień wykonanych na rzecz </w:t>
      </w:r>
      <w:r w:rsidRPr="00503076">
        <w:rPr>
          <w:rFonts w:asciiTheme="minorHAnsi" w:eastAsia="Times New Roman" w:hAnsiTheme="minorHAnsi" w:cstheme="minorHAnsi"/>
          <w:sz w:val="24"/>
          <w:szCs w:val="24"/>
        </w:rPr>
        <w:t>Zamawiającego,</w:t>
      </w:r>
    </w:p>
    <w:p w:rsidR="00025B85" w:rsidRPr="00503076" w:rsidRDefault="00025B85" w:rsidP="00CD238C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D238C" w:rsidRPr="00503076" w:rsidRDefault="00CD238C" w:rsidP="00503076">
      <w:pPr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b) </w:t>
      </w:r>
      <w:r w:rsidRPr="005030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dysponuje co najmniej dwiema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osobami posiadającymi  uprawnienia zawodowe w dziedzinie geodezji i kartografii, w tym </w:t>
      </w:r>
      <w:r w:rsidRPr="005030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jedną  z zakresu art. 43 pkt 1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Prawo geodezyjne i kartograficzne </w:t>
      </w:r>
      <w:r w:rsidRPr="005030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oraz co najmniej jedną osobą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którą skieruje do realizacji zamówienia, która zgodnie obowiązującym rozporządzeniem w sprawie osnów może objąć kierowanie pracami geodezyjnymi i kartograficznymi związanymi z zakładaniem lub modernizacją szczegółowych osnów geodezyjnych, ponieważ posiada uprawnienia zawodowe, o których mowa </w:t>
      </w:r>
      <w:r w:rsidRPr="005030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art. 43 pkt 3 ustawy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 geodezyjne i kartograficzne lub odpowiadające im uprawnienia wydane na podstawie uprzednio obowiązujących przepisów prawa, lub odpowiednich przepisów obowiązujących na terenie kraju, w którym osoba posiadająca uprawnienia uzyskała te uprawnienia, jeżeli te kwalifikacje zostały uznane na zasadach przewidzianych w ustawie z dnia 22 grudnia 2015 r. o zasadach uznawania kwalifikacji zawodowych nabytych w państwach członkowskich Unii Europejskiej (</w:t>
      </w:r>
      <w:proofErr w:type="spellStart"/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Dz. U. z 2020r., poz. 220 z </w:t>
      </w:r>
      <w:proofErr w:type="spellStart"/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>póź</w:t>
      </w:r>
      <w:r w:rsidR="00680262"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proofErr w:type="spellEnd"/>
      <w:r w:rsidR="00680262"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 (wg załącznika nr 6 do SWZ).</w:t>
      </w:r>
    </w:p>
    <w:p w:rsidR="005441CA" w:rsidRPr="005046D5" w:rsidRDefault="000462DD" w:rsidP="000462DD">
      <w:pPr>
        <w:shd w:val="clear" w:color="auto" w:fill="FFFFFF"/>
        <w:spacing w:before="298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 xml:space="preserve">4. </w:t>
      </w:r>
      <w:r w:rsidR="005441CA" w:rsidRPr="005046D5">
        <w:rPr>
          <w:rFonts w:asciiTheme="minorHAnsi" w:hAnsiTheme="minorHAnsi" w:cstheme="minorHAnsi"/>
          <w:spacing w:val="-4"/>
          <w:sz w:val="22"/>
          <w:szCs w:val="22"/>
        </w:rPr>
        <w:t xml:space="preserve"> Oceniaj</w:t>
      </w:r>
      <w:r w:rsidR="005441CA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ąc zdolność techniczną lub zawodową, zamawiający może, na każdym etapie postępowania, </w:t>
      </w:r>
      <w:r w:rsidR="005441CA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uznać, że wykonawca nie posiada wymaganych zdolności, jeżeli posiadanie przez wykonawcę </w:t>
      </w:r>
      <w:r w:rsidR="005441CA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sprzecznych interesów, w szczególności zaangażowanie zasobów technicznych lub zawodowych </w:t>
      </w:r>
      <w:r w:rsidR="005441CA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wykonawcy w inne przedsięwzięcia gospodarcze wykonawcy może mieć negatywny wpływ na </w:t>
      </w:r>
      <w:r w:rsidR="005441CA" w:rsidRPr="005046D5">
        <w:rPr>
          <w:rFonts w:asciiTheme="minorHAnsi" w:eastAsia="Times New Roman" w:hAnsiTheme="minorHAnsi" w:cstheme="minorHAnsi"/>
          <w:sz w:val="22"/>
          <w:szCs w:val="22"/>
        </w:rPr>
        <w:t>realizację zamówienia.</w:t>
      </w:r>
    </w:p>
    <w:p w:rsidR="005441CA" w:rsidRPr="005046D5" w:rsidRDefault="000462DD" w:rsidP="000462DD">
      <w:pPr>
        <w:shd w:val="clear" w:color="auto" w:fill="FFFFFF"/>
        <w:spacing w:before="298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Poleganie na zasobach innych podmiotów.</w:t>
      </w:r>
    </w:p>
    <w:p w:rsidR="005441CA" w:rsidRPr="005046D5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298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że w celu potwierdzenia spełniania warunków udziału w postępowaniu w stosownych sytuacjach oraz w odniesieniu do całości przedmiotu zamówienia lub jego części,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polegać na zdolnościach technicznych lub zawodowych lub sytuacji finansowej lub ekonomicznej innych podmiotów, niezależnie od charakteru prawnego łączących go z nim stosunków prawnych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(art. 118 ust. 1 ustawy).</w:t>
      </w:r>
    </w:p>
    <w:p w:rsidR="005441CA" w:rsidRPr="005046D5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W odniesieniu do warunk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ów dotyczących wykształcenia, kwalifikacji zawodowych lub doświadczenia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wykonawcy mogą polegać na zdolnościach podmiotów udostępniających zasoby, jeśli podmioty te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wykonają roboty budowlane lub usługi, do realizacji których te zdolności są wymagane.</w:t>
      </w:r>
    </w:p>
    <w:p w:rsidR="005441CA" w:rsidRPr="005046D5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polega na zdolnościach lub sytuacji podmiotów udostępniających zasoby, składa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wraz z ofertą, zobowiązanie podmiotu udostępniającego zasoby do oddania mu do dyspozycji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niezbędnych zasobów na potrzeby realizacji danego zamówienia lub inny podmiotowy środek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dowodowy potwierdzający, że wykonawca realizując zamówienie, będzie dysponował niezbędnymi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zasobami tych 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podmiotów - 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>załącznik  nr 7 do SWZ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 (art. 118 ust. 3 ustawy)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441CA" w:rsidRPr="005046D5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lastRenderedPageBreak/>
        <w:t>Wykonawca nie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że, po upływie terminu składania ofert, powoływać się na zdolności lub sytuację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podmiotów udostępniających zasoby, jeżeli na etapie składania ofert nie polegał on w danym zakresie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 zdolnościach lub sytuacji podmiotów udostępniających zasoby.</w:t>
      </w:r>
    </w:p>
    <w:p w:rsidR="005441CA" w:rsidRPr="005046D5" w:rsidRDefault="005441CA" w:rsidP="00B8731A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spacing w:before="115" w:after="0" w:line="322" w:lineRule="exact"/>
        <w:ind w:left="283" w:right="62" w:hanging="283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Zobowi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ązanie podmiotu udostępniającego zasoby, o którym mowa w ust. 3, potwierdza, że stosunek łączący wykonawcę z podmiotami udostępniającymi zasoby gwarantuje rzeczywisty dostęp do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zasobów oraz określa w szczególności:</w:t>
      </w:r>
    </w:p>
    <w:p w:rsidR="005441CA" w:rsidRPr="005046D5" w:rsidRDefault="005441CA" w:rsidP="00EC3F76">
      <w:pPr>
        <w:shd w:val="clear" w:color="auto" w:fill="FFFFFF"/>
        <w:spacing w:before="149" w:line="240" w:lineRule="auto"/>
        <w:ind w:left="283" w:firstLine="7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1)   zakres dost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>ępnych wykonawcy zasobów podmiotu udostępniającego zasoby;</w:t>
      </w:r>
    </w:p>
    <w:p w:rsidR="005441CA" w:rsidRPr="005046D5" w:rsidRDefault="005441CA" w:rsidP="00EC3F76">
      <w:pPr>
        <w:shd w:val="clear" w:color="auto" w:fill="FFFFFF"/>
        <w:spacing w:before="278" w:line="240" w:lineRule="auto"/>
        <w:ind w:left="648" w:hanging="288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3"/>
          <w:sz w:val="22"/>
          <w:szCs w:val="22"/>
        </w:rPr>
        <w:t>2)   spos</w:t>
      </w:r>
      <w:r w:rsidRPr="005046D5">
        <w:rPr>
          <w:rFonts w:asciiTheme="minorHAnsi" w:eastAsia="Times New Roman" w:hAnsiTheme="minorHAnsi" w:cstheme="minorHAnsi"/>
          <w:spacing w:val="-13"/>
          <w:sz w:val="22"/>
          <w:szCs w:val="22"/>
        </w:rPr>
        <w:t xml:space="preserve">ób    i    okres    udostępnienia    wykonawcy    i    wykorzystania    przez    niego    zasobów    podmiotu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udostępniającego te zasoby przy wykonywaniu zamówienia;</w:t>
      </w:r>
    </w:p>
    <w:p w:rsidR="005441CA" w:rsidRPr="005046D5" w:rsidRDefault="005441CA" w:rsidP="00EC3F76">
      <w:pPr>
        <w:shd w:val="clear" w:color="auto" w:fill="FFFFFF"/>
        <w:spacing w:before="120" w:line="240" w:lineRule="auto"/>
        <w:ind w:left="567" w:right="62" w:hanging="20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3) czy i w jakim zakresie podmiot udost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ępniający zasoby, na zdolnościach którego wykonawca polega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w odniesieniu do warunków udziału w postępowaniu dotyczących wykształcenia, kwalifikacji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zawodowych lub doświadczenia, zrealizuje roboty budowlane lub usługi, których wskazane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zdolności dotyczą.</w:t>
      </w:r>
    </w:p>
    <w:p w:rsidR="005441CA" w:rsidRPr="005046D5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230" w:after="0" w:line="317" w:lineRule="exact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polegania przez Wykonawc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składającego ofertę, na zasobach podmiotu 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udostępniającego zasoby w zakresie zdolności technicznych lub zawodowych, bądź w zakresie sytuacji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finansowej lub ekonomicznej, Zamawiający dokona oceny, czy udostępniane wykonawcy zasoby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zdolności techniczne lub zawodowe lub sytuacja finansowa lub ekonomiczna podmiotu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udostępniającego, pozwalają na wykazanie przez wykonawcę spełniania w</w:t>
      </w:r>
      <w:r w:rsidR="00550EF3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arunków udziału w postępowaniu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oraz czy nie zachodzą wobec tego podmiotu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podstawy wykluczenia, które zostały przewidziane względ</w:t>
      </w:r>
      <w:r w:rsidR="00550EF3"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em wykonawcy.</w:t>
      </w:r>
    </w:p>
    <w:p w:rsidR="005441CA" w:rsidRPr="005046D5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120" w:after="0" w:line="317" w:lineRule="exact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żeli zdolności techniczne lub zawodowe, sytuacja ekonomiczna lub finansowa podmiotu udostępniającego zasoby nie potwierdzają spełniania przez wykonawcę warunków udziału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lub zachodzą wobec tego podmiotu podstawy wykluczenia, zamawiający żąda, aby wykonawca w terminie określonym przez zamawiającego zastąpił ten podmiot innym podmiotem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podmiotami albo wykazał, że samodzielnie spełnia warunki udziału w postępowaniu.</w:t>
      </w:r>
    </w:p>
    <w:p w:rsidR="005441CA" w:rsidRPr="005046D5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115" w:after="0" w:line="317" w:lineRule="exact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Podmiot,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zobowiązał się do udostępnienia zasobów, odpowiada solidarnie z wykonawcą, który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polega na jego sytuacji finansowej lub ekonomicznej, za szkodę poniesioną przez zamawiającego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powstałą wskutek nieudostępnienia tych zasobów, chyba że za nieudostępnienie zasobów podmiot ten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nie ponosi winy.</w:t>
      </w:r>
    </w:p>
    <w:p w:rsidR="005441CA" w:rsidRPr="005046D5" w:rsidRDefault="005441CA" w:rsidP="00B8731A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spacing w:before="115" w:after="0" w:line="317" w:lineRule="exact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w przypadku polegania na zdolno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ściach technicznych lub zawodowych, sytuacji ekonomicznej lub finansowej podmiotów udostępniających zasoby, przedstawia, wraz z oświadczeniem, o którym mowa w </w:t>
      </w:r>
      <w:r w:rsidR="00550EF3" w:rsidRPr="005046D5">
        <w:rPr>
          <w:rFonts w:asciiTheme="minorHAnsi" w:eastAsia="Times New Roman" w:hAnsiTheme="minorHAnsi" w:cstheme="minorHAnsi"/>
          <w:sz w:val="22"/>
          <w:szCs w:val="22"/>
        </w:rPr>
        <w:t>pkt XIX ust 1 pkt 2 i 3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S</w:t>
      </w:r>
      <w:r w:rsidR="00550EF3" w:rsidRPr="005046D5">
        <w:rPr>
          <w:rFonts w:asciiTheme="minorHAnsi" w:eastAsia="Times New Roman" w:hAnsiTheme="minorHAnsi" w:cstheme="minorHAnsi"/>
          <w:sz w:val="22"/>
          <w:szCs w:val="22"/>
        </w:rPr>
        <w:t>WZ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, oświadczenie podmiotu udostępniającego zasoby</w:t>
      </w:r>
      <w:r w:rsidR="00FA324E" w:rsidRPr="005046D5">
        <w:rPr>
          <w:rFonts w:asciiTheme="minorHAnsi" w:eastAsia="Times New Roman" w:hAnsiTheme="minorHAnsi" w:cstheme="minorHAnsi"/>
          <w:sz w:val="22"/>
          <w:szCs w:val="22"/>
        </w:rPr>
        <w:t>,</w:t>
      </w:r>
      <w:r w:rsidR="00266D4E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potwierdzające brak podstaw wykluczenia tego podmiotu oraz odpowiednio spełnianie warunków udziału w postępowaniu, w zakresie, w jakim wykonawca powołuje się na jego zasoby, zgodnie z katalogiem dokumentów określonych w </w:t>
      </w:r>
      <w:r w:rsidR="00550EF3" w:rsidRPr="005046D5">
        <w:rPr>
          <w:rFonts w:asciiTheme="minorHAnsi" w:eastAsia="Times New Roman" w:hAnsiTheme="minorHAnsi" w:cstheme="minorHAnsi"/>
          <w:sz w:val="22"/>
          <w:szCs w:val="22"/>
        </w:rPr>
        <w:t>pkt XX SWZ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441CA" w:rsidRPr="005046D5" w:rsidRDefault="000462DD" w:rsidP="000462DD">
      <w:pPr>
        <w:shd w:val="clear" w:color="auto" w:fill="FFFFFF"/>
        <w:spacing w:before="331"/>
        <w:ind w:left="1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XVI.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Wspólne ubieganie się o udzielenie zamówienia.</w:t>
      </w:r>
    </w:p>
    <w:p w:rsidR="005441CA" w:rsidRPr="005046D5" w:rsidRDefault="005441CA" w:rsidP="004124B2">
      <w:pPr>
        <w:shd w:val="clear" w:color="auto" w:fill="FFFFFF"/>
        <w:spacing w:before="120" w:line="298" w:lineRule="exact"/>
        <w:ind w:left="360" w:right="58" w:hanging="36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1. Wykonawcy mog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 wspólnie ubiegać się o udzielenie zamówienia. W takim przypadku powinni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spełniać warunki udziału w postępowaniu oraz złożyć dokumenty potwierdzające spełnienie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warunków zgodnie z zapisami zawartymi w </w:t>
      </w:r>
      <w:r w:rsidR="00417AFA" w:rsidRPr="005046D5">
        <w:rPr>
          <w:rFonts w:asciiTheme="minorHAnsi" w:eastAsia="Times New Roman" w:hAnsiTheme="minorHAnsi" w:cstheme="minorHAnsi"/>
          <w:sz w:val="22"/>
          <w:szCs w:val="22"/>
        </w:rPr>
        <w:t xml:space="preserve">niniejszej SWZ.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Wykonawcy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ustanawiają pełnomocnika do reprezentowania ich w postępowaniu albo reprezentowania ich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i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lastRenderedPageBreak/>
        <w:t xml:space="preserve">zawarcia umowy. Wykonawcy wspólnie ubiegający się o zamówienie, których oferta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zostanie uznana za najkorzystniejszą, będą zobowiązani przedstawić Zamawiającemu przed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zawarciem umowy stosowne porozumienie (umowę konsorcjum) zawierające w swojej treści co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najmniej następujące postanowienia:</w:t>
      </w:r>
    </w:p>
    <w:p w:rsidR="005441CA" w:rsidRPr="005046D5" w:rsidRDefault="005441CA" w:rsidP="00B8731A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spacing w:before="278" w:after="0" w:line="298" w:lineRule="exact"/>
        <w:ind w:left="566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sk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ład konsorcjum nie może zostać zmieniony bez uprzedniej zgody Zamawiającego w toku niniejszego postępowania o udzielenie zamówienia, jak również przez cały okres wykonywania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umowy,</w:t>
      </w:r>
    </w:p>
    <w:p w:rsidR="005441CA" w:rsidRPr="005046D5" w:rsidRDefault="005441CA" w:rsidP="00B8731A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spacing w:before="120" w:after="0" w:line="298" w:lineRule="exact"/>
        <w:ind w:left="566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Wykonawcy tworz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konsorcjum będą solidarnie odpowiedzialni wobec Zamawiającego zarówno co do udziału w postępowaniu o udzielenie zamówienia, jak i w umowie zawartej w postępowaniu,</w:t>
      </w:r>
    </w:p>
    <w:p w:rsidR="005441CA" w:rsidRPr="005046D5" w:rsidRDefault="005441CA" w:rsidP="00B8731A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spacing w:before="110" w:after="0" w:line="302" w:lineRule="exact"/>
        <w:ind w:left="566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wszyscy cz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łonkowie konsorcjum ponoszą solidarną, niczym nie ograniczoną odpowiedzialność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prawną za wykonanie umowy i wniesienie zabezpieczenia należytego wykonania umowy.</w:t>
      </w:r>
    </w:p>
    <w:p w:rsidR="005441CA" w:rsidRPr="005046D5" w:rsidRDefault="005441CA" w:rsidP="005441CA">
      <w:pPr>
        <w:shd w:val="clear" w:color="auto" w:fill="FFFFFF"/>
        <w:spacing w:before="110" w:line="302" w:lineRule="exact"/>
        <w:ind w:left="288" w:right="77" w:hanging="288"/>
        <w:rPr>
          <w:rFonts w:asciiTheme="minorHAnsi" w:hAnsiTheme="minorHAnsi" w:cstheme="minorHAnsi"/>
          <w:sz w:val="22"/>
          <w:szCs w:val="22"/>
        </w:rPr>
      </w:pPr>
      <w:bookmarkStart w:id="1" w:name="bookmark39"/>
      <w:r w:rsidRPr="005046D5">
        <w:rPr>
          <w:rFonts w:asciiTheme="minorHAnsi" w:hAnsiTheme="minorHAnsi" w:cstheme="minorHAnsi"/>
          <w:sz w:val="22"/>
          <w:szCs w:val="22"/>
        </w:rPr>
        <w:t>2</w:t>
      </w:r>
      <w:bookmarkEnd w:id="1"/>
      <w:r w:rsidRPr="005046D5">
        <w:rPr>
          <w:rFonts w:asciiTheme="minorHAnsi" w:hAnsiTheme="minorHAnsi" w:cstheme="minorHAnsi"/>
          <w:sz w:val="22"/>
          <w:szCs w:val="22"/>
        </w:rPr>
        <w:t>. Wykonawcy wsp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ólnie ubiegający się o udzielenie zamówienia dołączają do oferty oświadczenie, z którego wynika, które roboty budowlane wykonają poszczególni wykonawcy.</w:t>
      </w:r>
    </w:p>
    <w:p w:rsidR="00E31E4E" w:rsidRPr="005046D5" w:rsidRDefault="000462DD" w:rsidP="00E31E4E">
      <w:pPr>
        <w:shd w:val="clear" w:color="auto" w:fill="FFFFFF"/>
        <w:spacing w:before="29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XVII.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Uprawnienie Wykonawcy podlegającego wykluczeniu </w:t>
      </w:r>
    </w:p>
    <w:p w:rsidR="005441CA" w:rsidRPr="005046D5" w:rsidRDefault="005441CA" w:rsidP="00E31E4E">
      <w:pPr>
        <w:shd w:val="clear" w:color="auto" w:fill="FFFFFF"/>
        <w:spacing w:before="29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Wykonawca mo</w:t>
      </w:r>
      <w:r w:rsidR="00DC3F9F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>że zostać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wykluczony przez zamawiającego na każdym etapie postępowania o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udzielenie zamówienia.</w:t>
      </w:r>
    </w:p>
    <w:p w:rsidR="005441CA" w:rsidRPr="00FF22DD" w:rsidRDefault="005441CA" w:rsidP="005441CA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spacing w:before="125" w:after="0" w:line="317" w:lineRule="exact"/>
        <w:ind w:left="283" w:right="7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nie podlega wykluczeniu w okoliczno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ściach określon</w:t>
      </w:r>
      <w:r w:rsidR="00A4016D" w:rsidRPr="005046D5">
        <w:rPr>
          <w:rFonts w:asciiTheme="minorHAnsi" w:eastAsia="Times New Roman" w:hAnsiTheme="minorHAnsi" w:cstheme="minorHAnsi"/>
          <w:sz w:val="22"/>
          <w:szCs w:val="22"/>
        </w:rPr>
        <w:t>ych w art. 108 ust. 1 pkt 1, 2,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5</w:t>
      </w:r>
      <w:r w:rsidR="00A4016D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jeżeli udowodni zamawiającemu, że spełnił łącznie następujące przesłanki:</w:t>
      </w:r>
    </w:p>
    <w:p w:rsidR="005441CA" w:rsidRPr="005046D5" w:rsidRDefault="005441CA" w:rsidP="00B8731A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20" w:after="0" w:line="317" w:lineRule="exact"/>
        <w:ind w:left="571" w:right="62" w:hanging="288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naprawi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 lub zobowiązał się do naprawienia szkody wyrządzonej przestępstwem, wykroczeniem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swoim nieprawidłowym postępowaniem, w tym poprzez zadośćuczynienie pieniężne;</w:t>
      </w:r>
    </w:p>
    <w:p w:rsidR="005441CA" w:rsidRPr="005046D5" w:rsidRDefault="005441CA" w:rsidP="00B8731A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20" w:after="0" w:line="317" w:lineRule="exact"/>
        <w:ind w:left="571" w:right="62" w:hanging="288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wyczerpuj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ąco wyjaśnił fakty i okoliczności związane z przestępstwem, wykroczeniem lub swoim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nieprawidłowym postępowaniem oraz spowodowanymi przez nie szkodami, aktywnie 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>współpracując odpowiednio z właściwymi organami, w tym organami ścigania, lub zamawiającym;</w:t>
      </w:r>
    </w:p>
    <w:p w:rsidR="005441CA" w:rsidRPr="00FF22DD" w:rsidRDefault="005441CA" w:rsidP="005441CA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15" w:after="0" w:line="322" w:lineRule="exact"/>
        <w:ind w:left="571" w:right="62" w:hanging="288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podj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ął konkretne środki techniczne, organizacyjne i kadrowe, odpowiednie dla zapobiegania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dalszym przestępstwom, wykroczeniom lub nieprawidłowemu postępowaniu, w szczególności:</w:t>
      </w:r>
    </w:p>
    <w:p w:rsidR="005441CA" w:rsidRPr="005046D5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10" w:after="0" w:line="322" w:lineRule="exact"/>
        <w:ind w:left="859" w:hanging="293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zerwa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  wszelkie  powiązania  z  osobami lub podmiotami  odpowiedzialnymi  za nieprawidłowe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postępowanie wykonawcy,</w:t>
      </w:r>
    </w:p>
    <w:p w:rsidR="005441CA" w:rsidRPr="005046D5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54" w:after="0" w:line="240" w:lineRule="auto"/>
        <w:ind w:left="566"/>
        <w:jc w:val="left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zreorganizowa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ł personel,</w:t>
      </w:r>
    </w:p>
    <w:p w:rsidR="005441CA" w:rsidRPr="005046D5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58" w:after="0" w:line="240" w:lineRule="auto"/>
        <w:ind w:left="566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wdro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żył system sprawozdawczości i kontroli,</w:t>
      </w:r>
    </w:p>
    <w:p w:rsidR="005441CA" w:rsidRPr="005046D5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25" w:after="0" w:line="322" w:lineRule="exact"/>
        <w:ind w:left="859" w:hanging="293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12"/>
          <w:sz w:val="22"/>
          <w:szCs w:val="22"/>
        </w:rPr>
        <w:t>utworzy</w:t>
      </w:r>
      <w:r w:rsidRPr="005046D5">
        <w:rPr>
          <w:rFonts w:asciiTheme="minorHAnsi" w:eastAsia="Times New Roman" w:hAnsiTheme="minorHAnsi" w:cstheme="minorHAnsi"/>
          <w:spacing w:val="-12"/>
          <w:sz w:val="22"/>
          <w:szCs w:val="22"/>
        </w:rPr>
        <w:t xml:space="preserve">ł     struktury     audytu     wewnętrznego     do     monitorowania     przestrzegania     przepisów,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wewnętrznych regulacji lub standardów,</w:t>
      </w:r>
    </w:p>
    <w:p w:rsidR="005441CA" w:rsidRPr="005046D5" w:rsidRDefault="005441CA" w:rsidP="00B8731A">
      <w:pPr>
        <w:widowControl w:val="0"/>
        <w:numPr>
          <w:ilvl w:val="0"/>
          <w:numId w:val="34"/>
        </w:numPr>
        <w:shd w:val="clear" w:color="auto" w:fill="FFFFFF"/>
        <w:tabs>
          <w:tab w:val="left" w:pos="859"/>
        </w:tabs>
        <w:spacing w:before="110" w:after="0" w:line="322" w:lineRule="exact"/>
        <w:ind w:left="859" w:hanging="293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pacing w:val="-15"/>
          <w:sz w:val="22"/>
          <w:szCs w:val="22"/>
        </w:rPr>
        <w:t>wprowadzi</w:t>
      </w:r>
      <w:r w:rsidRPr="005046D5">
        <w:rPr>
          <w:rFonts w:asciiTheme="minorHAnsi" w:eastAsia="Times New Roman" w:hAnsiTheme="minorHAnsi" w:cstheme="minorHAnsi"/>
          <w:spacing w:val="-15"/>
          <w:sz w:val="22"/>
          <w:szCs w:val="22"/>
        </w:rPr>
        <w:t xml:space="preserve">ł       wewnętrzne       regulacje       dotyczące       odpowiedzialności      i       odszkodowań       za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nieprzestrzeganie przepisów, wewnętrznych regulacji lub standardów.</w:t>
      </w:r>
    </w:p>
    <w:p w:rsidR="005441CA" w:rsidRPr="005046D5" w:rsidRDefault="005441CA" w:rsidP="00D9323B">
      <w:pPr>
        <w:shd w:val="clear" w:color="auto" w:fill="FFFFFF"/>
        <w:tabs>
          <w:tab w:val="left" w:pos="283"/>
        </w:tabs>
        <w:spacing w:before="120" w:line="317" w:lineRule="exact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2"/>
          <w:sz w:val="22"/>
          <w:szCs w:val="22"/>
        </w:rPr>
        <w:t>3.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ący ocenia, czy podjęte przez wykonawcę czynności, o których mowa w ust. 2, są</w:t>
      </w:r>
      <w:r w:rsidR="00645F7A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>wystarczające do wykazania jego rzetelności, uwzględniając wagę i szczególne okoliczności czynu</w:t>
      </w:r>
      <w:r w:rsidR="00645F7A"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wykonawcy. Jeżeli podjęte przez wykonawcę czynności, o których mowa w ust. 2, nie są</w:t>
      </w:r>
      <w:r w:rsidR="00645F7A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wystarczające do wykazania jego rzetelności, zamawiający wyklucza wykonawcę.</w:t>
      </w:r>
    </w:p>
    <w:p w:rsidR="005441CA" w:rsidRPr="005046D5" w:rsidRDefault="00645F7A" w:rsidP="00FA2E1E">
      <w:pPr>
        <w:shd w:val="clear" w:color="auto" w:fill="FFFFFF"/>
        <w:spacing w:before="278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lastRenderedPageBreak/>
        <w:t xml:space="preserve">XVIII. </w:t>
      </w:r>
      <w:r w:rsidR="005441CA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Sposób oceny spełnienia warunków udziału w postępowaniu.</w:t>
      </w:r>
    </w:p>
    <w:p w:rsidR="005441CA" w:rsidRPr="005046D5" w:rsidRDefault="005441CA" w:rsidP="00B8731A">
      <w:pPr>
        <w:widowControl w:val="0"/>
        <w:numPr>
          <w:ilvl w:val="0"/>
          <w:numId w:val="35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sk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ładający ofertę zobowiązany jest dołączyć aktualne na dzień składania ofert oświadczenie o spełnianiu warunków udziału w postępowaniu oraz o braku podstaw do wykluczenia z postępowania – zgodnie z Załącznikiem nr </w:t>
      </w:r>
      <w:r w:rsidR="00CD3199" w:rsidRPr="005046D5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oraz nr </w:t>
      </w:r>
      <w:r w:rsidR="00CD3199" w:rsidRPr="005046D5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5441CA" w:rsidRPr="005046D5" w:rsidRDefault="005441CA" w:rsidP="00B8731A">
      <w:pPr>
        <w:widowControl w:val="0"/>
        <w:numPr>
          <w:ilvl w:val="0"/>
          <w:numId w:val="35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Informacje zawarte w 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świadczeniach, o którym mowa w ust. 1 stanowić będą wstępne potwierdzenie, że Wykonawca nie podlega wykluczeniu oraz spełnia warunki udziału w postępowaniu.</w:t>
      </w:r>
    </w:p>
    <w:p w:rsidR="005441CA" w:rsidRPr="005046D5" w:rsidRDefault="005441CA" w:rsidP="00B8731A">
      <w:pPr>
        <w:widowControl w:val="0"/>
        <w:numPr>
          <w:ilvl w:val="0"/>
          <w:numId w:val="35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Po dokonaniu oceny ofert 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wezwie Wykonawcę, którego oferta została najwyżej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oceniona, do złożenia w wyznaczonym terminie, nie krótszym niż 5 dni, aktualnych na dzień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złożenia, podmiotowych środków dowodowych potwierdzających okoliczności, że Wykonawca nie podlega wykluczeniu oraz spełniania warunki udziału w post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ępowaniu określonych w pkt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XX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S</w:t>
      </w:r>
      <w:r w:rsidR="00997340" w:rsidRPr="005046D5">
        <w:rPr>
          <w:rFonts w:asciiTheme="minorHAnsi" w:eastAsia="Times New Roman" w:hAnsiTheme="minorHAnsi" w:cstheme="minorHAnsi"/>
          <w:sz w:val="22"/>
          <w:szCs w:val="22"/>
        </w:rPr>
        <w:t>WZ</w:t>
      </w:r>
    </w:p>
    <w:p w:rsidR="00D6276C" w:rsidRPr="005046D5" w:rsidRDefault="00D6276C" w:rsidP="00FF22DD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right="62"/>
        <w:rPr>
          <w:rFonts w:asciiTheme="minorHAnsi" w:hAnsiTheme="minorHAnsi" w:cstheme="minorHAnsi"/>
          <w:spacing w:val="-7"/>
          <w:sz w:val="22"/>
          <w:szCs w:val="22"/>
        </w:rPr>
      </w:pPr>
    </w:p>
    <w:p w:rsidR="00D9323B" w:rsidRPr="00EC3F76" w:rsidRDefault="00645F7A" w:rsidP="00EC3F76">
      <w:pPr>
        <w:shd w:val="clear" w:color="auto" w:fill="FFFFFF"/>
        <w:spacing w:after="0" w:line="240" w:lineRule="auto"/>
        <w:ind w:left="216" w:hanging="16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                         XIX.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Dokumenty, jakie wykonawca jest zobowiązany złoż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yć w ofercie oraz po otwarciu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ofert</w:t>
      </w:r>
    </w:p>
    <w:p w:rsidR="00D9323B" w:rsidRPr="005046D5" w:rsidRDefault="00D9323B" w:rsidP="00D9323B">
      <w:pPr>
        <w:shd w:val="clear" w:color="auto" w:fill="FFFFFF"/>
        <w:spacing w:before="31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1.   Oferta Wykonawcy powinna sk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>ładać się z następujących dokumentów:</w:t>
      </w:r>
    </w:p>
    <w:p w:rsidR="00E54408" w:rsidRPr="005046D5" w:rsidRDefault="00D9323B" w:rsidP="00B8731A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0" w:after="0" w:line="302" w:lineRule="exact"/>
        <w:ind w:left="566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oferty sporz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ądzonej na formularzu stanowiący</w:t>
      </w:r>
      <w:r w:rsidR="00645F7A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m </w:t>
      </w:r>
      <w:r w:rsidR="00645F7A" w:rsidRPr="005046D5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załącznik nr 1 do SWZ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,</w:t>
      </w:r>
      <w:r w:rsidR="00E54408" w:rsidRPr="005046D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:rsidR="00D9323B" w:rsidRPr="005046D5" w:rsidRDefault="00E54408" w:rsidP="00EC3F76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0" w:after="0" w:line="302" w:lineRule="exact"/>
        <w:ind w:left="567" w:right="58" w:hanging="284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o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świadczenia dotyczącego przesłanek wykluczenia z postępowania, sporządzonego na formularzu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stanowiącym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załącznik nr 2 do S</w:t>
      </w:r>
      <w:r w:rsidR="00645F7A" w:rsidRPr="005046D5">
        <w:rPr>
          <w:rFonts w:asciiTheme="minorHAnsi" w:eastAsia="Times New Roman" w:hAnsiTheme="minorHAnsi" w:cstheme="minorHAnsi"/>
          <w:b/>
          <w:sz w:val="22"/>
          <w:szCs w:val="22"/>
        </w:rPr>
        <w:t>WZ</w:t>
      </w:r>
    </w:p>
    <w:p w:rsidR="00D9323B" w:rsidRPr="005046D5" w:rsidRDefault="00D9323B" w:rsidP="00B8731A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0" w:after="0" w:line="302" w:lineRule="exact"/>
        <w:ind w:left="566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świadczenia dotyczącego spełniania warunków udziału w postępowaniu, sporządzonego na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formularzu stanowiącym </w:t>
      </w:r>
      <w:r w:rsidRPr="005046D5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załączni</w:t>
      </w:r>
      <w:r w:rsidR="00E54408" w:rsidRPr="005046D5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k nr 3</w:t>
      </w:r>
      <w:r w:rsidR="00645F7A" w:rsidRPr="005046D5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 xml:space="preserve"> do SWZ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</w:p>
    <w:p w:rsidR="00D9323B" w:rsidRPr="005046D5" w:rsidRDefault="00645F7A" w:rsidP="00EC3F76">
      <w:pPr>
        <w:widowControl w:val="0"/>
        <w:numPr>
          <w:ilvl w:val="0"/>
          <w:numId w:val="36"/>
        </w:numPr>
        <w:shd w:val="clear" w:color="auto" w:fill="FFFFFF"/>
        <w:tabs>
          <w:tab w:val="left" w:pos="566"/>
        </w:tabs>
        <w:spacing w:before="115" w:after="0" w:line="298" w:lineRule="exact"/>
        <w:ind w:left="567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="00D9323B" w:rsidRPr="005046D5">
        <w:rPr>
          <w:rFonts w:asciiTheme="minorHAnsi" w:hAnsiTheme="minorHAnsi" w:cstheme="minorHAnsi"/>
          <w:sz w:val="22"/>
          <w:szCs w:val="22"/>
        </w:rPr>
        <w:t>orygina</w:t>
      </w:r>
      <w:r w:rsidR="00D9323B" w:rsidRPr="005046D5">
        <w:rPr>
          <w:rFonts w:asciiTheme="minorHAnsi" w:eastAsia="Times New Roman" w:hAnsiTheme="minorHAnsi" w:cstheme="minorHAnsi"/>
          <w:sz w:val="22"/>
          <w:szCs w:val="22"/>
        </w:rPr>
        <w:t>łu lub notarialnie poświadczonej kopii pełnomocnictw osób podpisujących ofertę w imieniu Wykonawcy, o ile nie wynika to z innych dokumentów załączonych przez Wykonawcę,</w:t>
      </w:r>
    </w:p>
    <w:p w:rsidR="00D9323B" w:rsidRPr="005046D5" w:rsidRDefault="00E54408" w:rsidP="00151AFF">
      <w:pPr>
        <w:shd w:val="clear" w:color="auto" w:fill="FFFFFF"/>
        <w:spacing w:before="298"/>
        <w:ind w:left="283"/>
        <w:rPr>
          <w:rFonts w:asciiTheme="minorHAnsi" w:hAnsiTheme="minorHAnsi" w:cstheme="minorHAnsi"/>
          <w:sz w:val="22"/>
          <w:szCs w:val="22"/>
        </w:rPr>
      </w:pPr>
      <w:r w:rsidRPr="00C5603C">
        <w:rPr>
          <w:rFonts w:asciiTheme="minorHAnsi" w:hAnsiTheme="minorHAnsi" w:cstheme="minorHAnsi"/>
          <w:spacing w:val="-7"/>
          <w:sz w:val="22"/>
          <w:szCs w:val="22"/>
        </w:rPr>
        <w:t>5</w:t>
      </w:r>
      <w:r w:rsidR="00D9323B" w:rsidRPr="00C5603C">
        <w:rPr>
          <w:rFonts w:asciiTheme="minorHAnsi" w:hAnsiTheme="minorHAnsi" w:cstheme="minorHAnsi"/>
          <w:spacing w:val="-7"/>
          <w:sz w:val="22"/>
          <w:szCs w:val="22"/>
        </w:rPr>
        <w:t xml:space="preserve">)  </w:t>
      </w:r>
      <w:r w:rsidR="00C5603C">
        <w:rPr>
          <w:rFonts w:asciiTheme="minorHAnsi" w:hAnsiTheme="minorHAnsi" w:cstheme="minorHAnsi"/>
          <w:spacing w:val="-7"/>
          <w:sz w:val="22"/>
          <w:szCs w:val="22"/>
        </w:rPr>
        <w:t>powinien być dowód</w:t>
      </w:r>
      <w:r w:rsidR="00D9323B" w:rsidRPr="00C5603C">
        <w:rPr>
          <w:rFonts w:asciiTheme="minorHAnsi" w:hAnsiTheme="minorHAnsi" w:cstheme="minorHAnsi"/>
          <w:spacing w:val="-7"/>
          <w:sz w:val="22"/>
          <w:szCs w:val="22"/>
        </w:rPr>
        <w:t xml:space="preserve"> wniesienia wadium.</w:t>
      </w:r>
    </w:p>
    <w:p w:rsidR="00151AFF" w:rsidRPr="00151AFF" w:rsidRDefault="00151AFF" w:rsidP="00151AFF">
      <w:pPr>
        <w:widowControl w:val="0"/>
        <w:shd w:val="clear" w:color="auto" w:fill="FFFFFF"/>
        <w:tabs>
          <w:tab w:val="left" w:pos="283"/>
        </w:tabs>
        <w:spacing w:before="115" w:after="0" w:line="298" w:lineRule="exact"/>
        <w:ind w:right="58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2.  </w:t>
      </w:r>
      <w:r w:rsidRPr="005046D5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046D5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>żdy z</w:t>
      </w:r>
      <w:r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 członków konsorcjum (wspólników </w:t>
      </w:r>
      <w:r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spółki cywilnej), indywidualnie składa dokumenty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wymienione w ust.1 pkt 2 – 3.</w:t>
      </w:r>
    </w:p>
    <w:p w:rsidR="00D9323B" w:rsidRPr="005046D5" w:rsidRDefault="00E3762B" w:rsidP="00B8731A">
      <w:pPr>
        <w:widowControl w:val="0"/>
        <w:numPr>
          <w:ilvl w:val="0"/>
          <w:numId w:val="37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58" w:hanging="283"/>
        <w:rPr>
          <w:rFonts w:asciiTheme="minorHAnsi" w:hAnsiTheme="minorHAnsi" w:cstheme="minorHAnsi"/>
          <w:spacing w:val="-3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="00D9323B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art. 117 ust. 3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)</w:t>
      </w:r>
      <w:r w:rsidR="00D9323B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u</w:t>
      </w:r>
      <w:r w:rsidR="00D9323B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stawy </w:t>
      </w:r>
      <w:proofErr w:type="spellStart"/>
      <w:r w:rsidR="00D9323B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="00D9323B"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="00D9323B" w:rsidRPr="005046D5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D9323B" w:rsidRPr="005046D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="00D9323B" w:rsidRPr="005046D5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D9323B" w:rsidRPr="005046D5" w:rsidRDefault="00D9323B" w:rsidP="00B8731A">
      <w:pPr>
        <w:widowControl w:val="0"/>
        <w:numPr>
          <w:ilvl w:val="0"/>
          <w:numId w:val="37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zamieszcza informację o tych podmiotach w oświadczeniu, o którym mowa w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="00AA337B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ust. 1 pkt 3 </w:t>
      </w:r>
      <w:r w:rsidR="00505D08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oraz uwzględnia ich w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>oświadczenia</w:t>
      </w:r>
      <w:r w:rsidR="00505D08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>ch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, zgodnie ze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wzorem stanowiącym załącz</w:t>
      </w:r>
      <w:r w:rsidR="00505D08" w:rsidRPr="005046D5">
        <w:rPr>
          <w:rFonts w:asciiTheme="minorHAnsi" w:eastAsia="Times New Roman" w:hAnsiTheme="minorHAnsi" w:cstheme="minorHAnsi"/>
          <w:sz w:val="22"/>
          <w:szCs w:val="22"/>
        </w:rPr>
        <w:t>nik nr 2 i 3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>.</w:t>
      </w:r>
    </w:p>
    <w:p w:rsidR="00D9323B" w:rsidRPr="005046D5" w:rsidRDefault="00645F7A" w:rsidP="00645F7A">
      <w:pPr>
        <w:shd w:val="clear" w:color="auto" w:fill="FFFFFF"/>
        <w:spacing w:before="629"/>
        <w:ind w:right="7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XX.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Wykaz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dokumentów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potwierdzających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spełnianie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warunk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ów udziału w postępowaniu oraz brak podstaw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wykluczenia, sk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ładanych na wezwanie zamawiającego</w:t>
      </w:r>
      <w:bookmarkStart w:id="2" w:name="bookmark43"/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5046D5">
        <w:rPr>
          <w:rFonts w:asciiTheme="minorHAnsi" w:hAnsiTheme="minorHAnsi" w:cstheme="minorHAnsi"/>
          <w:b/>
          <w:bCs/>
          <w:sz w:val="22"/>
          <w:szCs w:val="22"/>
        </w:rPr>
        <w:t>przez wykonawc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ę, którego oferta zostanie najwyżej oceniona</w:t>
      </w:r>
      <w:r w:rsidR="00FA324E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D9323B" w:rsidRPr="005046D5" w:rsidRDefault="00D9323B" w:rsidP="00FA324E">
      <w:pPr>
        <w:shd w:val="clear" w:color="auto" w:fill="FFFFFF"/>
        <w:spacing w:before="398" w:line="278" w:lineRule="exact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Dokumenty potwierdzające spełnianie przez Wykonawcę </w:t>
      </w:r>
      <w:r w:rsidR="00FA324E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warunków u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działu w postępowaniu.</w:t>
      </w:r>
    </w:p>
    <w:p w:rsidR="00D9323B" w:rsidRPr="005046D5" w:rsidRDefault="00D9323B" w:rsidP="00D9323B">
      <w:pPr>
        <w:shd w:val="clear" w:color="auto" w:fill="FFFFFF"/>
        <w:tabs>
          <w:tab w:val="left" w:pos="341"/>
        </w:tabs>
        <w:spacing w:before="240" w:line="298" w:lineRule="exact"/>
        <w:ind w:left="283" w:right="67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lastRenderedPageBreak/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  <w:t>Dokumenty okre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ślone w niniejszym rozdziale są podmiotowymi środkami dowodowymi w</w:t>
      </w:r>
      <w:r w:rsidR="005E0A57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rozumieniu przepisów Działu II Rozdział 2 Oddział 4 (art. 124 – 128) ustawy.</w:t>
      </w:r>
    </w:p>
    <w:p w:rsidR="00BA2A2A" w:rsidRPr="005046D5" w:rsidRDefault="00D9323B" w:rsidP="00B8731A">
      <w:pPr>
        <w:widowControl w:val="0"/>
        <w:numPr>
          <w:ilvl w:val="0"/>
          <w:numId w:val="38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celu potwierdzenia okoliczno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ści, o których mowa w art. 112 ust. 2 pkt 3 ustawy w zakresie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sytuacji ekonomicznej lub finan</w:t>
      </w:r>
      <w:r w:rsidR="001B4CF4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sowej, określonych w Punkcie </w:t>
      </w:r>
      <w:r w:rsidR="005E0A57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XIV pkt</w:t>
      </w:r>
      <w:r w:rsidR="0059212B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="005E0A57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3 lit. a</w:t>
      </w:r>
      <w:r w:rsidR="001B4CF4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SWZ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, Wykonawca przedłoży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dokumenty potwierdzające, że wykonawca jest ubezpieczony od odpowiedzialności cywilnej w zakresie prowadzonej działalności związanej z przedmiotem zamówienia </w:t>
      </w:r>
      <w:r w:rsidR="00F607CC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na sumę </w:t>
      </w:r>
      <w:r w:rsidR="00F607CC" w:rsidRPr="005046D5">
        <w:rPr>
          <w:rFonts w:asciiTheme="minorHAnsi" w:eastAsia="Times New Roman" w:hAnsiTheme="minorHAnsi" w:cstheme="minorHAnsi"/>
          <w:sz w:val="22"/>
          <w:szCs w:val="22"/>
        </w:rPr>
        <w:t xml:space="preserve">ubezpieczenia nie mniejszą niż </w:t>
      </w:r>
    </w:p>
    <w:p w:rsidR="00BA2A2A" w:rsidRPr="00156521" w:rsidRDefault="00D6276C" w:rsidP="00BA2A2A">
      <w:pPr>
        <w:widowControl w:val="0"/>
        <w:shd w:val="clear" w:color="auto" w:fill="FFFFFF"/>
        <w:tabs>
          <w:tab w:val="left" w:pos="283"/>
        </w:tabs>
        <w:spacing w:before="110" w:after="0" w:line="302" w:lineRule="exact"/>
        <w:ind w:right="62"/>
        <w:rPr>
          <w:rFonts w:asciiTheme="minorHAnsi" w:eastAsia="Times New Roman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z w:val="22"/>
          <w:szCs w:val="22"/>
        </w:rPr>
        <w:tab/>
      </w:r>
      <w:r w:rsidRPr="00156521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025B85" w:rsidRPr="00156521">
        <w:rPr>
          <w:rFonts w:asciiTheme="minorHAnsi" w:eastAsia="Times New Roman" w:hAnsiTheme="minorHAnsi" w:cstheme="minorHAnsi"/>
          <w:sz w:val="22"/>
          <w:szCs w:val="22"/>
        </w:rPr>
        <w:t>2</w:t>
      </w:r>
      <w:r w:rsidR="00926916" w:rsidRPr="00156521">
        <w:rPr>
          <w:rFonts w:asciiTheme="minorHAnsi" w:eastAsia="Times New Roman" w:hAnsiTheme="minorHAnsi" w:cstheme="minorHAnsi"/>
          <w:sz w:val="22"/>
          <w:szCs w:val="22"/>
        </w:rPr>
        <w:t>0</w:t>
      </w:r>
      <w:r w:rsidRPr="00156521">
        <w:rPr>
          <w:rFonts w:asciiTheme="minorHAnsi" w:eastAsia="Times New Roman" w:hAnsiTheme="minorHAnsi" w:cstheme="minorHAnsi"/>
          <w:sz w:val="22"/>
          <w:szCs w:val="22"/>
        </w:rPr>
        <w:t xml:space="preserve">0.000 zł  </w:t>
      </w:r>
    </w:p>
    <w:p w:rsidR="00D9323B" w:rsidRPr="00156521" w:rsidRDefault="00BA2A2A" w:rsidP="00BA2A2A">
      <w:pPr>
        <w:widowControl w:val="0"/>
        <w:shd w:val="clear" w:color="auto" w:fill="FFFFFF"/>
        <w:tabs>
          <w:tab w:val="left" w:pos="283"/>
        </w:tabs>
        <w:spacing w:before="110" w:after="0" w:line="302" w:lineRule="exact"/>
        <w:ind w:right="62"/>
        <w:rPr>
          <w:rFonts w:asciiTheme="minorHAnsi" w:hAnsiTheme="minorHAnsi" w:cstheme="minorHAnsi"/>
          <w:spacing w:val="-7"/>
          <w:sz w:val="22"/>
          <w:szCs w:val="22"/>
        </w:rPr>
      </w:pPr>
      <w:r w:rsidRPr="00156521">
        <w:rPr>
          <w:rFonts w:asciiTheme="minorHAnsi" w:eastAsia="Times New Roman" w:hAnsiTheme="minorHAnsi" w:cstheme="minorHAnsi"/>
          <w:sz w:val="22"/>
          <w:szCs w:val="22"/>
        </w:rPr>
        <w:t xml:space="preserve">3. </w:t>
      </w:r>
      <w:r w:rsidR="00D9323B" w:rsidRPr="00156521">
        <w:rPr>
          <w:rFonts w:asciiTheme="minorHAnsi" w:hAnsiTheme="minorHAnsi" w:cstheme="minorHAnsi"/>
          <w:spacing w:val="-1"/>
          <w:sz w:val="22"/>
          <w:szCs w:val="22"/>
        </w:rPr>
        <w:t>W celu potwierdzenia okoliczno</w:t>
      </w:r>
      <w:r w:rsidR="00D9323B" w:rsidRPr="00156521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ści, o których mowa w art. 112 ust. 2 pkt 4 ustawy w zakresie </w:t>
      </w:r>
      <w:r w:rsidR="00D9323B" w:rsidRPr="00156521">
        <w:rPr>
          <w:rFonts w:asciiTheme="minorHAnsi" w:eastAsia="Times New Roman" w:hAnsiTheme="minorHAnsi" w:cstheme="minorHAnsi"/>
          <w:spacing w:val="-5"/>
          <w:sz w:val="22"/>
          <w:szCs w:val="22"/>
        </w:rPr>
        <w:t>zdolności technicznej lub zawo</w:t>
      </w:r>
      <w:r w:rsidR="001B4CF4" w:rsidRPr="00156521">
        <w:rPr>
          <w:rFonts w:asciiTheme="minorHAnsi" w:eastAsia="Times New Roman" w:hAnsiTheme="minorHAnsi" w:cstheme="minorHAnsi"/>
          <w:spacing w:val="-5"/>
          <w:sz w:val="22"/>
          <w:szCs w:val="22"/>
        </w:rPr>
        <w:t>dowej, określonych w Punkcie</w:t>
      </w:r>
      <w:r w:rsidR="001A080B" w:rsidRPr="00156521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XIV pkt 3 lit b</w:t>
      </w:r>
      <w:r w:rsidR="001B4CF4" w:rsidRPr="00156521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SWZ</w:t>
      </w:r>
      <w:r w:rsidR="001A080B" w:rsidRPr="00156521">
        <w:rPr>
          <w:rFonts w:asciiTheme="minorHAnsi" w:eastAsia="Times New Roman" w:hAnsiTheme="minorHAnsi" w:cstheme="minorHAnsi"/>
          <w:spacing w:val="-5"/>
          <w:sz w:val="22"/>
          <w:szCs w:val="22"/>
        </w:rPr>
        <w:t>,</w:t>
      </w:r>
      <w:r w:rsidR="00D9323B" w:rsidRPr="00156521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Wykonawca przedłoży:</w:t>
      </w:r>
    </w:p>
    <w:p w:rsidR="00025B85" w:rsidRPr="00156521" w:rsidRDefault="00D9323B" w:rsidP="00025B85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6521">
        <w:rPr>
          <w:rFonts w:asciiTheme="minorHAnsi" w:hAnsiTheme="minorHAnsi" w:cstheme="minorHAnsi"/>
          <w:sz w:val="22"/>
          <w:szCs w:val="22"/>
        </w:rPr>
        <w:t>1</w:t>
      </w:r>
      <w:r w:rsidR="00025B85"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posiada doświadczenie</w:t>
      </w:r>
      <w:r w:rsidR="00025B85"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wykonaniu </w:t>
      </w:r>
      <w:r w:rsidR="00025B85"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co najmniej</w:t>
      </w:r>
      <w:r w:rsidR="00025B85"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5B85"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dwóch usług</w:t>
      </w:r>
      <w:r w:rsidR="00025B85"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wartości nie mniejszej niż </w:t>
      </w:r>
      <w:r w:rsidR="00025B85"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100.000,00 zł brutto każda</w:t>
      </w:r>
      <w:r w:rsidR="00025B85"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polegających na realizacji projektu technicznego modernizacji szczegółowej osnowy wysokościowej, w skład których wchodził pomiar sieci metodą niwelacji geometrycznej </w:t>
      </w:r>
      <w:r w:rsidR="00025B85"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 długości min. 300 km każda  oraz stabilizacja znakami n</w:t>
      </w:r>
      <w:r w:rsidR="008B0E9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aziemnymi typu 75  i pomiar  GNS</w:t>
      </w:r>
      <w:r w:rsidR="00025B85"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 co najmniej 25 punktów osnowy szczegółowej wielofunkcyjnej,</w:t>
      </w:r>
      <w:r w:rsidR="00025B85"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wykonanej nie wcześniej niż w okresie ostatnich trzech lat przed upływem terminu składania ofert,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(wg załącznika nr 6 do SWZ).</w:t>
      </w:r>
    </w:p>
    <w:p w:rsidR="00025B85" w:rsidRPr="00156521" w:rsidRDefault="00025B85" w:rsidP="00025B85">
      <w:pPr>
        <w:widowControl w:val="0"/>
        <w:shd w:val="clear" w:color="auto" w:fill="FFFFFF"/>
        <w:tabs>
          <w:tab w:val="left" w:pos="566"/>
        </w:tabs>
        <w:spacing w:before="278" w:after="0" w:line="298" w:lineRule="exact"/>
        <w:ind w:left="283" w:right="62"/>
        <w:rPr>
          <w:rFonts w:asciiTheme="minorHAnsi" w:eastAsia="Times New Roman" w:hAnsiTheme="minorHAnsi" w:cstheme="minorHAnsi"/>
          <w:sz w:val="22"/>
          <w:szCs w:val="22"/>
        </w:rPr>
      </w:pPr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Pr="00156521">
        <w:rPr>
          <w:rFonts w:asciiTheme="minorHAnsi" w:hAnsiTheme="minorHAnsi" w:cstheme="minorHAnsi"/>
          <w:spacing w:val="-3"/>
          <w:sz w:val="22"/>
          <w:szCs w:val="22"/>
        </w:rPr>
        <w:t>- dowody po</w:t>
      </w:r>
      <w:r w:rsidRPr="00156521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świadczające, że usługi wskazane przez Wykonawcę w wykazie zostały </w:t>
      </w:r>
      <w:r w:rsidRPr="00156521">
        <w:rPr>
          <w:rFonts w:asciiTheme="minorHAnsi" w:eastAsia="Times New Roman" w:hAnsiTheme="minorHAnsi" w:cstheme="minorHAnsi"/>
          <w:sz w:val="22"/>
          <w:szCs w:val="22"/>
        </w:rPr>
        <w:t xml:space="preserve">wykonane należycie, </w:t>
      </w:r>
      <w:r w:rsidRPr="00156521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dowodami tymi są referencje bądź inne dokumenty wystawione przez podmiot, na rzecz którego usługi były wykonywane, a jeżeli z uzasadnionej przyczyny o obiektywnym charakterze wykonawca nie jest w stanie uzyskać tych dokumentów – inne dokumenty. Wykonawca nie jest zobowiązany do przedłożenia dokumentów, które dotyczyłyby zamówień wykonanych na rzecz </w:t>
      </w:r>
      <w:r w:rsidRPr="00156521">
        <w:rPr>
          <w:rFonts w:asciiTheme="minorHAnsi" w:eastAsia="Times New Roman" w:hAnsiTheme="minorHAnsi" w:cstheme="minorHAnsi"/>
          <w:sz w:val="22"/>
          <w:szCs w:val="22"/>
        </w:rPr>
        <w:t>Zamawiającego,</w:t>
      </w:r>
    </w:p>
    <w:p w:rsidR="00025B85" w:rsidRPr="00156521" w:rsidRDefault="00025B85" w:rsidP="00025B85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025B85" w:rsidRPr="00156521" w:rsidRDefault="00025B85" w:rsidP="00025B85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</w:t>
      </w:r>
      <w:r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dysponuje co najmniej dwiema</w:t>
      </w:r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osobami posiadającymi  uprawnienia zawodowe w dziedzinie geodezji i kartografii , w tym </w:t>
      </w:r>
      <w:r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jedną  z zakresu art. 43 pkt 1</w:t>
      </w:r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Prawo geodezyjne i kartograficzne </w:t>
      </w:r>
      <w:r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oraz co najmniej jedną osobą</w:t>
      </w:r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którą skieruje do realizacji zamówienia, która zgodnie obowiązującym rozporządzeniem w sprawie osnów może objąć kierowanie pracami geodezyjnymi i kartograficznymi związanymi z zakładaniem lub modernizacją szczegółowych osnów geodezyjnych, ponieważ posiada uprawnienia zawodowe, o których mowa </w:t>
      </w:r>
      <w:r w:rsidRPr="001565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 art. 43 pkt 3 ustawy</w:t>
      </w:r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Prawo geodezyjne i kartograficzne lub odpowiadające im uprawnienia wydane na podstawie uprzednio obowiązujących przepisów prawa, lub odpowiednich przepisów obowiązujących na terenie kraju, w którym osoba posiadająca uprawnienia uzyskała te uprawnienia, jeżeli te kwalifikacje zostały uznane na zasadach przewidzianych w ustawie z dnia 22 grudnia 2015 r. o zasadach uznawania kwalifikacji zawodowych nabytych w państwach członkowskich Unii Europejskiej (</w:t>
      </w:r>
      <w:proofErr w:type="spellStart"/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>t.j</w:t>
      </w:r>
      <w:proofErr w:type="spellEnd"/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Dz. U. z 2020r., poz. 220 z </w:t>
      </w:r>
      <w:proofErr w:type="spellStart"/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>późn</w:t>
      </w:r>
      <w:proofErr w:type="spellEnd"/>
      <w:r w:rsidRPr="00156521">
        <w:rPr>
          <w:rFonts w:asciiTheme="minorHAnsi" w:eastAsia="Times New Roman" w:hAnsiTheme="minorHAnsi" w:cstheme="minorHAnsi"/>
          <w:sz w:val="22"/>
          <w:szCs w:val="22"/>
          <w:lang w:eastAsia="pl-PL"/>
        </w:rPr>
        <w:t>. zm.) (wg załącznika nr 6 do SWZ).</w:t>
      </w:r>
    </w:p>
    <w:p w:rsidR="00D9323B" w:rsidRPr="00156521" w:rsidRDefault="00D9323B" w:rsidP="00156521">
      <w:pPr>
        <w:shd w:val="clear" w:color="auto" w:fill="FFFFFF"/>
        <w:spacing w:before="115" w:line="298" w:lineRule="exact"/>
        <w:ind w:right="58"/>
        <w:rPr>
          <w:rFonts w:asciiTheme="minorHAnsi" w:hAnsiTheme="minorHAnsi" w:cstheme="minorHAnsi"/>
          <w:sz w:val="22"/>
          <w:szCs w:val="22"/>
        </w:rPr>
      </w:pPr>
      <w:r w:rsidRPr="00156521">
        <w:rPr>
          <w:rFonts w:asciiTheme="minorHAnsi" w:hAnsiTheme="minorHAnsi" w:cstheme="minorHAnsi"/>
          <w:spacing w:val="-3"/>
          <w:sz w:val="22"/>
          <w:szCs w:val="22"/>
        </w:rPr>
        <w:t>4. W przypadku, kiedy Wykonawca, celem wykazania spe</w:t>
      </w:r>
      <w:r w:rsidRPr="00156521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łnienia warunków udziału w niniejszym </w:t>
      </w:r>
      <w:r w:rsidRPr="00156521">
        <w:rPr>
          <w:rFonts w:asciiTheme="minorHAnsi" w:eastAsia="Times New Roman" w:hAnsiTheme="minorHAnsi" w:cstheme="minorHAnsi"/>
          <w:sz w:val="22"/>
          <w:szCs w:val="22"/>
        </w:rPr>
        <w:t xml:space="preserve">postępowaniu, będzie polegał na zdolnościach lub sytuacji innych podmiotów na zasadach </w:t>
      </w:r>
      <w:r w:rsidRPr="00156521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określonych w art. 118 ustawy, w celu umożliwienia Zamawiającemu dokonania oceny, czy Wykonawca będzie dysponował niezbędnymi zasobami w stopniu umożliwiającym należyte </w:t>
      </w:r>
      <w:r w:rsidRPr="00156521">
        <w:rPr>
          <w:rFonts w:asciiTheme="minorHAnsi" w:eastAsia="Times New Roman" w:hAnsiTheme="minorHAnsi" w:cstheme="minorHAnsi"/>
          <w:spacing w:val="-2"/>
          <w:sz w:val="22"/>
          <w:szCs w:val="22"/>
        </w:rPr>
        <w:lastRenderedPageBreak/>
        <w:t xml:space="preserve">wykonanie zamówienia oraz czy stosunek łączący Wykonawcę z tymi podmiotami gwarantuje rzeczywisty dostęp do ich zasobów, Wykonawca przedłoży wraz z ofertą zobowiązanie podmiotu </w:t>
      </w:r>
      <w:r w:rsidRPr="00156521">
        <w:rPr>
          <w:rFonts w:asciiTheme="minorHAnsi" w:eastAsia="Times New Roman" w:hAnsiTheme="minorHAnsi" w:cstheme="minorHAnsi"/>
          <w:sz w:val="22"/>
          <w:szCs w:val="22"/>
        </w:rPr>
        <w:t>udostępniającego zasoby</w:t>
      </w:r>
      <w:r w:rsidR="00D034E3" w:rsidRPr="0015652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75DC5" w:rsidRPr="00156521">
        <w:rPr>
          <w:rFonts w:asciiTheme="minorHAnsi" w:eastAsia="Times New Roman" w:hAnsiTheme="minorHAnsi" w:cstheme="minorHAnsi"/>
          <w:sz w:val="22"/>
          <w:szCs w:val="22"/>
        </w:rPr>
        <w:t>na załączniku nr 7</w:t>
      </w:r>
    </w:p>
    <w:p w:rsidR="00D9323B" w:rsidRPr="005046D5" w:rsidRDefault="00D9323B" w:rsidP="00D9323B">
      <w:pPr>
        <w:shd w:val="clear" w:color="auto" w:fill="FFFFFF"/>
        <w:spacing w:before="298"/>
        <w:ind w:left="11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Dokumenty potwierdzające brak podstaw do wykluczenia Wykonawcy z postępowania.</w:t>
      </w:r>
    </w:p>
    <w:p w:rsidR="00D9323B" w:rsidRPr="005046D5" w:rsidRDefault="00D9323B" w:rsidP="00445BE3">
      <w:pPr>
        <w:shd w:val="clear" w:color="auto" w:fill="FFFFFF"/>
        <w:tabs>
          <w:tab w:val="left" w:pos="283"/>
        </w:tabs>
        <w:spacing w:before="298" w:line="298" w:lineRule="exact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7"/>
          <w:sz w:val="22"/>
          <w:szCs w:val="22"/>
        </w:rPr>
        <w:t>W celu potwierdzenia braku podstaw wykluczenia z udzia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łu w postępowaniu o udzielenie zamówienia,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na podstawie art. 108 ust. 1 pkt 5 ustawy Wykonawca przedłoży sporządzone na formularzu </w:t>
      </w:r>
      <w:r w:rsidR="001C6925"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stanowiącym </w:t>
      </w:r>
      <w:r w:rsidR="001C6925" w:rsidRPr="005046D5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załącznik nr 4</w:t>
      </w:r>
      <w:r w:rsidR="00B67D5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do SWZ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, oświadczenie o przynależności lub braku przynależności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do tej samej grupy kapitałowej, w rozumieniu ustawy z dnia 16 lutego 2007r. o ochronie konkurencji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konsumentów (tj. Dz. U. z 2020r. poz. 1076). W przypadku złożenia w postępowaniu oferty przez innego członka tej samej grupy kapitałowej, Wykonawca dołączy do oświadczenia dokumenty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informacje potwierdzające przygotowanie oferty niezależnie od tego wykonawcy.</w:t>
      </w:r>
    </w:p>
    <w:p w:rsidR="00D9323B" w:rsidRPr="005046D5" w:rsidRDefault="00D9323B" w:rsidP="000943CB">
      <w:pPr>
        <w:widowControl w:val="0"/>
        <w:numPr>
          <w:ilvl w:val="0"/>
          <w:numId w:val="42"/>
        </w:numPr>
        <w:shd w:val="clear" w:color="auto" w:fill="FFFFFF"/>
        <w:tabs>
          <w:tab w:val="left" w:pos="283"/>
        </w:tabs>
        <w:spacing w:before="278" w:after="0" w:line="298" w:lineRule="exact"/>
        <w:ind w:left="284" w:right="62" w:hanging="284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łożenia oferty wspólnej przez kilku przedsiębiorców (konsorcjum lub spółka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cywilna), każdy z członków konsorcjum (wspólników spółki cywilnej) musi złożyć dokumenty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wymienione w ust. 1</w:t>
      </w:r>
      <w:r w:rsidR="000943CB"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9323B" w:rsidRPr="005046D5" w:rsidRDefault="00D9323B" w:rsidP="000943CB">
      <w:pPr>
        <w:widowControl w:val="0"/>
        <w:numPr>
          <w:ilvl w:val="0"/>
          <w:numId w:val="42"/>
        </w:numPr>
        <w:shd w:val="clear" w:color="auto" w:fill="FFFFFF"/>
        <w:tabs>
          <w:tab w:val="left" w:pos="283"/>
        </w:tabs>
        <w:spacing w:before="91" w:after="0" w:line="302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 przypadku polegania przez Wykonawc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na zasobach podmiotu trzeciego, podmiot ten przedkłada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d</w:t>
      </w:r>
      <w:r w:rsidR="000943CB" w:rsidRPr="005046D5">
        <w:rPr>
          <w:rFonts w:asciiTheme="minorHAnsi" w:eastAsia="Times New Roman" w:hAnsiTheme="minorHAnsi" w:cstheme="minorHAnsi"/>
          <w:sz w:val="22"/>
          <w:szCs w:val="22"/>
        </w:rPr>
        <w:t>okument wymieniony w ust. 1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FF34B8" w:rsidRPr="005046D5" w:rsidRDefault="007C2CF7" w:rsidP="007C2CF7">
      <w:pPr>
        <w:shd w:val="clear" w:color="auto" w:fill="FFFFFF"/>
        <w:spacing w:before="293"/>
        <w:ind w:right="12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XXI. </w:t>
      </w:r>
      <w:r w:rsidR="00FF34B8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Tajemnica przedsiębiorstwa.</w:t>
      </w:r>
    </w:p>
    <w:p w:rsidR="00FF34B8" w:rsidRPr="005046D5" w:rsidRDefault="00FF34B8" w:rsidP="00B8731A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Zgodnie z art. 18 ust. 3 ustawy nie ujawnia si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ę informacji stanowiących tajemnicę przedsiębiorstwa w rozumieniu przepisów ustawy z dnia 16.04.1993r. o zwalczaniu nieuczciwej konkurencji (tj. Dz.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U. z 2020r. poz. 1913 z </w:t>
      </w:r>
      <w:proofErr w:type="spellStart"/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>późn</w:t>
      </w:r>
      <w:proofErr w:type="spellEnd"/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. zm.), jeżeli Wykonawca, nie później niż w terminie składania ofert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zastrzegł, że nie mogą być one udostępniane oraz wykazał, iż zastrzeżone informacje stanowią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tajemnicę przedsiębiorstwa. W szczególności Wykonawca nie może zastrzec informacji, o których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mowa w art. 222 ust. 5 ustawy.</w:t>
      </w:r>
    </w:p>
    <w:p w:rsidR="00FF34B8" w:rsidRPr="005046D5" w:rsidRDefault="00FF34B8" w:rsidP="00B8731A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żeli Wykonawca w terminie składania ofert lub wniosków o dopuszczenie do udziału w postępowaniu nie wykazał i nie uzasadnił przyczyn ustanowienia zastrzeżenia informacji jako informacji stanowiącej tajemnicę przedsiębiorstwa, to Zamawiający upublicznia taką informację na odpowiedzialność i ryzyko Wykonawcy. Brak uzasadnienia zastrzeżenia powoduje automatyczną jawność zastrzeżonych informacji.</w:t>
      </w:r>
    </w:p>
    <w:p w:rsidR="00FF34B8" w:rsidRPr="005046D5" w:rsidRDefault="00FF34B8" w:rsidP="007C2CF7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Stosowanie przepisów rozporządzenia w sprawie dokumentów.</w:t>
      </w:r>
    </w:p>
    <w:p w:rsidR="005744BE" w:rsidRPr="005046D5" w:rsidRDefault="00FF34B8" w:rsidP="009E0FA8">
      <w:pPr>
        <w:shd w:val="clear" w:color="auto" w:fill="FFFFFF"/>
        <w:spacing w:before="298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bookmarkStart w:id="3" w:name="bookmark49"/>
      <w:r w:rsidRPr="005046D5">
        <w:rPr>
          <w:rFonts w:asciiTheme="minorHAnsi" w:hAnsiTheme="minorHAnsi" w:cstheme="minorHAnsi"/>
          <w:spacing w:val="-3"/>
          <w:sz w:val="22"/>
          <w:szCs w:val="22"/>
        </w:rPr>
        <w:t>W</w:t>
      </w:r>
      <w:bookmarkEnd w:id="3"/>
      <w:r w:rsidRPr="005046D5">
        <w:rPr>
          <w:rFonts w:asciiTheme="minorHAnsi" w:hAnsiTheme="minorHAnsi" w:cstheme="minorHAnsi"/>
          <w:spacing w:val="-3"/>
          <w:sz w:val="22"/>
          <w:szCs w:val="22"/>
        </w:rPr>
        <w:t xml:space="preserve"> zakresie nieuregulowanym w niniejszej Specyfikacji, zastosowanie maj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ą przepisy rozporządzenia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Ministra Rozwoju, Pracy i Technologii z dnia 23 grudnia 2020 roku w sprawie podmiotowych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środków dowodowych oraz innych dokumentów lub oświadczeń, jakich może żądać Zamawiający od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Wykonawcy w postępowaniu o udzielenie zamówienia.</w:t>
      </w:r>
    </w:p>
    <w:p w:rsidR="00FF22DD" w:rsidRDefault="007C2CF7" w:rsidP="00FF22DD">
      <w:pPr>
        <w:shd w:val="clear" w:color="auto" w:fill="FFFFFF"/>
        <w:spacing w:before="672" w:line="240" w:lineRule="auto"/>
        <w:ind w:left="9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XXII.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</w:t>
      </w:r>
    </w:p>
    <w:p w:rsidR="00771249" w:rsidRPr="00EC3F76" w:rsidRDefault="00771249" w:rsidP="00FF22DD">
      <w:pPr>
        <w:pStyle w:val="Bezodstpw"/>
        <w:rPr>
          <w:rFonts w:asciiTheme="minorHAnsi" w:hAnsiTheme="minorHAnsi" w:cstheme="minorHAnsi"/>
          <w:sz w:val="22"/>
        </w:rPr>
      </w:pPr>
      <w:r w:rsidRPr="00EC3F76">
        <w:rPr>
          <w:rFonts w:asciiTheme="minorHAnsi" w:hAnsiTheme="minorHAnsi" w:cstheme="minorHAnsi"/>
          <w:sz w:val="22"/>
        </w:rPr>
        <w:t xml:space="preserve"> Wysokość i forma wadium.</w:t>
      </w:r>
    </w:p>
    <w:p w:rsidR="00846537" w:rsidRPr="00FF22DD" w:rsidRDefault="00771249" w:rsidP="00FF22DD">
      <w:pPr>
        <w:widowControl w:val="0"/>
        <w:numPr>
          <w:ilvl w:val="0"/>
          <w:numId w:val="46"/>
        </w:numPr>
        <w:shd w:val="clear" w:color="auto" w:fill="FFFFFF"/>
        <w:tabs>
          <w:tab w:val="left" w:pos="283"/>
        </w:tabs>
        <w:spacing w:before="288" w:after="0" w:line="307" w:lineRule="exact"/>
        <w:ind w:left="283" w:hanging="278"/>
        <w:jc w:val="left"/>
        <w:rPr>
          <w:rFonts w:asciiTheme="minorHAnsi" w:hAnsiTheme="minorHAnsi" w:cstheme="minorHAnsi"/>
          <w:spacing w:val="-28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ący wymaga, aby oferta była zabezpieczona wadium w kwocie </w:t>
      </w:r>
      <w:r w:rsidR="00B035CE" w:rsidRPr="00FF22D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82885">
        <w:rPr>
          <w:rFonts w:asciiTheme="minorHAnsi" w:eastAsia="Times New Roman" w:hAnsiTheme="minorHAnsi" w:cstheme="minorHAnsi"/>
          <w:b/>
          <w:sz w:val="22"/>
          <w:szCs w:val="22"/>
        </w:rPr>
        <w:t>2 000</w:t>
      </w:r>
      <w:r w:rsidR="00B035CE" w:rsidRPr="00FF22DD">
        <w:rPr>
          <w:rFonts w:asciiTheme="minorHAnsi" w:eastAsia="Times New Roman" w:hAnsiTheme="minorHAnsi" w:cstheme="minorHAnsi"/>
          <w:b/>
          <w:sz w:val="22"/>
          <w:szCs w:val="22"/>
        </w:rPr>
        <w:t xml:space="preserve"> zł (słownie: </w:t>
      </w:r>
      <w:r w:rsidR="00682885">
        <w:rPr>
          <w:rFonts w:asciiTheme="minorHAnsi" w:eastAsia="Times New Roman" w:hAnsiTheme="minorHAnsi" w:cstheme="minorHAnsi"/>
          <w:b/>
          <w:sz w:val="22"/>
          <w:szCs w:val="22"/>
        </w:rPr>
        <w:t xml:space="preserve">dwa </w:t>
      </w:r>
      <w:r w:rsidR="00682885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tysiące</w:t>
      </w:r>
      <w:r w:rsidR="00862B71">
        <w:rPr>
          <w:rFonts w:asciiTheme="minorHAnsi" w:eastAsia="Times New Roman" w:hAnsiTheme="minorHAnsi" w:cstheme="minorHAnsi"/>
          <w:b/>
          <w:sz w:val="22"/>
          <w:szCs w:val="22"/>
        </w:rPr>
        <w:t xml:space="preserve"> złot</w:t>
      </w:r>
      <w:r w:rsidR="00B035CE" w:rsidRPr="00FF22DD">
        <w:rPr>
          <w:rFonts w:asciiTheme="minorHAnsi" w:eastAsia="Times New Roman" w:hAnsiTheme="minorHAnsi" w:cstheme="minorHAnsi"/>
          <w:b/>
          <w:sz w:val="22"/>
          <w:szCs w:val="22"/>
        </w:rPr>
        <w:t>ych)</w:t>
      </w:r>
      <w:r w:rsidR="00862B71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B035CE" w:rsidRPr="00FF22D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771249" w:rsidRPr="005046D5" w:rsidRDefault="00771249" w:rsidP="0038220B">
      <w:pPr>
        <w:widowControl w:val="0"/>
        <w:numPr>
          <w:ilvl w:val="0"/>
          <w:numId w:val="46"/>
        </w:numPr>
        <w:shd w:val="clear" w:color="auto" w:fill="FFFFFF"/>
        <w:tabs>
          <w:tab w:val="left" w:pos="283"/>
        </w:tabs>
        <w:spacing w:before="125" w:after="0" w:line="240" w:lineRule="auto"/>
        <w:jc w:val="left"/>
        <w:rPr>
          <w:rFonts w:asciiTheme="minorHAnsi" w:hAnsiTheme="minorHAnsi" w:cstheme="minorHAnsi"/>
          <w:spacing w:val="-1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Wadium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że być wniesione w następujących formach:</w:t>
      </w:r>
    </w:p>
    <w:p w:rsidR="00771249" w:rsidRPr="005046D5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before="230" w:after="0" w:line="360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pieni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>ądzu,</w:t>
      </w:r>
    </w:p>
    <w:p w:rsidR="00771249" w:rsidRPr="005046D5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after="0" w:line="360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gwarancjach bankowych,</w:t>
      </w:r>
    </w:p>
    <w:p w:rsidR="00771249" w:rsidRPr="005046D5" w:rsidRDefault="00771249" w:rsidP="00B8731A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after="0" w:line="360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gwarancjach ubezpieczeniowych,</w:t>
      </w:r>
    </w:p>
    <w:p w:rsidR="00771249" w:rsidRPr="005046D5" w:rsidRDefault="00771249" w:rsidP="00EC3F76">
      <w:pPr>
        <w:widowControl w:val="0"/>
        <w:numPr>
          <w:ilvl w:val="0"/>
          <w:numId w:val="47"/>
        </w:numPr>
        <w:shd w:val="clear" w:color="auto" w:fill="FFFFFF"/>
        <w:tabs>
          <w:tab w:val="left" w:pos="571"/>
        </w:tabs>
        <w:spacing w:before="110" w:after="0" w:line="298" w:lineRule="exact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por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ęczeniach udzielonych przez podmioty, o których mowa w art. 6b ust. 5 pkt. 2 ustawy z dnia 9 listopada 2000 r. o utworzeniu Polskiej Agencji Rozwoju Przedsiębiorczości.</w:t>
      </w:r>
    </w:p>
    <w:p w:rsidR="00771249" w:rsidRPr="005046D5" w:rsidRDefault="00771249" w:rsidP="00771249">
      <w:pPr>
        <w:shd w:val="clear" w:color="auto" w:fill="FFFFFF"/>
        <w:spacing w:before="91" w:line="302" w:lineRule="exact"/>
        <w:ind w:left="288" w:right="67" w:hanging="288"/>
        <w:rPr>
          <w:rFonts w:asciiTheme="minorHAnsi" w:hAnsiTheme="minorHAnsi" w:cstheme="minorHAnsi"/>
          <w:sz w:val="22"/>
          <w:szCs w:val="22"/>
        </w:rPr>
      </w:pPr>
      <w:bookmarkStart w:id="4" w:name="bookmark54"/>
      <w:r w:rsidRPr="005046D5">
        <w:rPr>
          <w:rFonts w:asciiTheme="minorHAnsi" w:hAnsiTheme="minorHAnsi" w:cstheme="minorHAnsi"/>
          <w:sz w:val="22"/>
          <w:szCs w:val="22"/>
        </w:rPr>
        <w:t>3</w:t>
      </w:r>
      <w:bookmarkEnd w:id="4"/>
      <w:r w:rsidRPr="005046D5">
        <w:rPr>
          <w:rFonts w:asciiTheme="minorHAnsi" w:hAnsiTheme="minorHAnsi" w:cstheme="minorHAnsi"/>
          <w:sz w:val="22"/>
          <w:szCs w:val="22"/>
        </w:rPr>
        <w:t>. Oferta Wykonawcy,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óry nie wniósł wymaganego wadium lub wadium wniesione zostało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nieprawidłowo, zostanie odrzucona na podstawie art.223 ust. 1 pkt 14 ustawy.</w:t>
      </w:r>
    </w:p>
    <w:p w:rsidR="00771249" w:rsidRPr="005046D5" w:rsidRDefault="00771249" w:rsidP="007C2CF7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Wadium w formie pieniężnej.</w:t>
      </w:r>
    </w:p>
    <w:p w:rsidR="00771249" w:rsidRPr="005046D5" w:rsidRDefault="00771249" w:rsidP="00BD0A2F">
      <w:pPr>
        <w:pStyle w:val="Akapitzlist"/>
        <w:numPr>
          <w:ilvl w:val="0"/>
          <w:numId w:val="56"/>
        </w:numPr>
        <w:shd w:val="clear" w:color="auto" w:fill="FFFFFF"/>
        <w:tabs>
          <w:tab w:val="left" w:pos="288"/>
        </w:tabs>
        <w:spacing w:before="139"/>
        <w:ind w:left="284" w:hanging="284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Wadium wnoszone w pieni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ądzu należy wpłacić </w:t>
      </w:r>
      <w:r w:rsidR="00BD0A2F"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przelewem na rachunek bankowy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>Zamawiającego nr:</w:t>
      </w:r>
      <w:r w:rsidR="007C2CF7"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BB7057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 </w:t>
      </w:r>
      <w:r w:rsidRPr="005046D5">
        <w:rPr>
          <w:rFonts w:asciiTheme="minorHAnsi" w:hAnsiTheme="minorHAnsi" w:cstheme="minorHAnsi"/>
          <w:noProof/>
          <w:sz w:val="22"/>
          <w:szCs w:val="22"/>
        </w:rPr>
        <w:t>58 8313 0009 003</w:t>
      </w:r>
      <w:r w:rsidR="0038220B" w:rsidRPr="005046D5">
        <w:rPr>
          <w:rFonts w:asciiTheme="minorHAnsi" w:hAnsiTheme="minorHAnsi" w:cstheme="minorHAnsi"/>
          <w:noProof/>
          <w:sz w:val="22"/>
          <w:szCs w:val="22"/>
        </w:rPr>
        <w:t xml:space="preserve">0 0009 2000 0340, z adnotacją </w:t>
      </w:r>
      <w:r w:rsidR="0038220B"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„W</w:t>
      </w:r>
      <w:r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adium w ramach postępowania</w:t>
      </w:r>
      <w:r w:rsidR="00C82427"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przetargowego</w:t>
      </w:r>
      <w:r w:rsidR="001E2106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nr Zp.272.</w:t>
      </w:r>
      <w:r w:rsidR="00025B85">
        <w:rPr>
          <w:rFonts w:asciiTheme="minorHAnsi" w:hAnsiTheme="minorHAnsi" w:cstheme="minorHAnsi"/>
          <w:noProof/>
          <w:sz w:val="22"/>
          <w:szCs w:val="22"/>
          <w:u w:val="single"/>
        </w:rPr>
        <w:t>2</w:t>
      </w:r>
      <w:r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.202</w:t>
      </w:r>
      <w:r w:rsidR="00BB7057">
        <w:rPr>
          <w:rFonts w:asciiTheme="minorHAnsi" w:hAnsiTheme="minorHAnsi" w:cstheme="minorHAnsi"/>
          <w:noProof/>
          <w:sz w:val="22"/>
          <w:szCs w:val="22"/>
          <w:u w:val="single"/>
        </w:rPr>
        <w:t>2</w:t>
      </w:r>
      <w:r w:rsidRPr="00FF22DD">
        <w:rPr>
          <w:rFonts w:asciiTheme="minorHAnsi" w:hAnsiTheme="minorHAnsi" w:cstheme="minorHAnsi"/>
          <w:noProof/>
          <w:sz w:val="22"/>
          <w:szCs w:val="22"/>
          <w:u w:val="single"/>
        </w:rPr>
        <w:t>”</w:t>
      </w:r>
      <w:r w:rsidR="007C2CF7" w:rsidRPr="005046D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przed up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ływem terminu składania ofert.</w:t>
      </w:r>
    </w:p>
    <w:p w:rsidR="00771249" w:rsidRPr="005046D5" w:rsidRDefault="00771249" w:rsidP="00771249">
      <w:pPr>
        <w:shd w:val="clear" w:color="auto" w:fill="FFFFFF"/>
        <w:tabs>
          <w:tab w:val="left" w:pos="288"/>
        </w:tabs>
        <w:spacing w:before="144"/>
        <w:rPr>
          <w:rFonts w:asciiTheme="minorHAnsi" w:hAnsiTheme="minorHAnsi" w:cstheme="minorHAnsi"/>
          <w:sz w:val="22"/>
          <w:szCs w:val="22"/>
        </w:rPr>
      </w:pPr>
      <w:bookmarkStart w:id="5" w:name="bookmark55"/>
      <w:r w:rsidRPr="005046D5">
        <w:rPr>
          <w:rFonts w:asciiTheme="minorHAnsi" w:hAnsiTheme="minorHAnsi" w:cstheme="minorHAnsi"/>
          <w:spacing w:val="-7"/>
          <w:sz w:val="22"/>
          <w:szCs w:val="22"/>
        </w:rPr>
        <w:t>2</w:t>
      </w:r>
      <w:bookmarkEnd w:id="5"/>
      <w:r w:rsidRPr="005046D5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Dow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ód wpłacenia wadium powinien być dołączony do oferty.</w:t>
      </w:r>
    </w:p>
    <w:p w:rsidR="00771249" w:rsidRPr="005046D5" w:rsidRDefault="00771249" w:rsidP="007C2CF7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 w formie niepieniężnej.</w:t>
      </w:r>
    </w:p>
    <w:p w:rsidR="00771249" w:rsidRPr="005046D5" w:rsidRDefault="00771249" w:rsidP="00B8731A">
      <w:pPr>
        <w:widowControl w:val="0"/>
        <w:numPr>
          <w:ilvl w:val="0"/>
          <w:numId w:val="48"/>
        </w:numPr>
        <w:shd w:val="clear" w:color="auto" w:fill="FFFFFF"/>
        <w:tabs>
          <w:tab w:val="left" w:pos="283"/>
        </w:tabs>
        <w:spacing w:before="302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 przypadku wnoszenia wadium w formie innej ni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ż pieniężna, dokument wadialny musi zawierać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zapisy gwarantujące prawo Zamawiającego do egzekwowania należności bez zwłoki (tzn. bezwarunkowo i na pierwsze wezwanie Zamawiającego).</w:t>
      </w:r>
    </w:p>
    <w:p w:rsidR="00771249" w:rsidRPr="005046D5" w:rsidRDefault="00771249" w:rsidP="00B8731A">
      <w:pPr>
        <w:widowControl w:val="0"/>
        <w:numPr>
          <w:ilvl w:val="0"/>
          <w:numId w:val="48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Dokument wadialny nale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ży dołączyć do oferty w oryginale w formie elektronicznej z 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kwalifikowanym podpisem elektronicznym lub w postaci elektronicznej opatrzonej podpisem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zaufanym lub podpisem osobistym.</w:t>
      </w:r>
    </w:p>
    <w:p w:rsidR="00771249" w:rsidRPr="005046D5" w:rsidRDefault="00771249" w:rsidP="007C2CF7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Zwrot wadium.</w:t>
      </w:r>
    </w:p>
    <w:p w:rsidR="00771249" w:rsidRPr="005046D5" w:rsidRDefault="00771249" w:rsidP="00771249">
      <w:pPr>
        <w:shd w:val="clear" w:color="auto" w:fill="FFFFFF"/>
        <w:tabs>
          <w:tab w:val="left" w:pos="283"/>
        </w:tabs>
        <w:spacing w:before="293" w:line="302" w:lineRule="exact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zwraca Wykonawcom wniesione wadium niezwłocznie nie później jednak niż 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terminie 7 dni od dnia wystąpienia jednej z okoliczności:</w:t>
      </w:r>
    </w:p>
    <w:p w:rsidR="00771249" w:rsidRPr="005046D5" w:rsidRDefault="00771249" w:rsidP="00B8731A">
      <w:pPr>
        <w:widowControl w:val="0"/>
        <w:numPr>
          <w:ilvl w:val="0"/>
          <w:numId w:val="49"/>
        </w:numPr>
        <w:shd w:val="clear" w:color="auto" w:fill="FFFFFF"/>
        <w:tabs>
          <w:tab w:val="left" w:pos="571"/>
        </w:tabs>
        <w:spacing w:before="134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up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ływu terminu związania ofertą,</w:t>
      </w:r>
    </w:p>
    <w:p w:rsidR="00771249" w:rsidRPr="005046D5" w:rsidRDefault="00771249" w:rsidP="00B8731A">
      <w:pPr>
        <w:widowControl w:val="0"/>
        <w:numPr>
          <w:ilvl w:val="0"/>
          <w:numId w:val="49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zawarcia umowy w sprawie zam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ówienia publicznego,</w:t>
      </w:r>
    </w:p>
    <w:p w:rsidR="00771249" w:rsidRPr="005046D5" w:rsidRDefault="00771249" w:rsidP="00FF22DD">
      <w:pPr>
        <w:widowControl w:val="0"/>
        <w:numPr>
          <w:ilvl w:val="0"/>
          <w:numId w:val="49"/>
        </w:numPr>
        <w:shd w:val="clear" w:color="auto" w:fill="FFFFFF"/>
        <w:tabs>
          <w:tab w:val="left" w:pos="571"/>
        </w:tabs>
        <w:spacing w:before="115" w:after="0" w:line="302" w:lineRule="exact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0"/>
          <w:sz w:val="22"/>
          <w:szCs w:val="22"/>
        </w:rPr>
        <w:t>uniewa</w:t>
      </w:r>
      <w:r w:rsidRPr="005046D5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żnienia   postępowania   o   udzielenie   zamówienia,   z   wyjątkiem   sytuacji   gdy   nie   zostało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rozstrzygnięte odwołanie na czynność unieważnienia albo nie upłynął termin do jego wniesienia,</w:t>
      </w:r>
    </w:p>
    <w:p w:rsidR="00771249" w:rsidRPr="005046D5" w:rsidRDefault="00771249" w:rsidP="00771249">
      <w:pPr>
        <w:shd w:val="clear" w:color="auto" w:fill="FFFFFF"/>
        <w:tabs>
          <w:tab w:val="left" w:pos="283"/>
        </w:tabs>
        <w:spacing w:before="110" w:line="302" w:lineRule="exact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6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ący, niezwłocznie, nie później jednak niż w terminie 7 dni od dnia złożenia wniosku zwraca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wadium wykonawcy:</w:t>
      </w:r>
    </w:p>
    <w:p w:rsidR="00771249" w:rsidRPr="005046D5" w:rsidRDefault="00771249" w:rsidP="00BD0A2F">
      <w:pPr>
        <w:widowControl w:val="0"/>
        <w:numPr>
          <w:ilvl w:val="0"/>
          <w:numId w:val="50"/>
        </w:numPr>
        <w:shd w:val="clear" w:color="auto" w:fill="FFFFFF"/>
        <w:tabs>
          <w:tab w:val="left" w:pos="571"/>
        </w:tabs>
        <w:spacing w:before="134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óry wycofał ofertę przed upływem terminu składania ofert,</w:t>
      </w:r>
    </w:p>
    <w:p w:rsidR="00771249" w:rsidRPr="005046D5" w:rsidRDefault="00771249" w:rsidP="00BD0A2F">
      <w:pPr>
        <w:widowControl w:val="0"/>
        <w:numPr>
          <w:ilvl w:val="0"/>
          <w:numId w:val="50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órego oferta została odrzucona,</w:t>
      </w:r>
    </w:p>
    <w:p w:rsidR="00BD0A2F" w:rsidRPr="005046D5" w:rsidRDefault="00BD0A2F" w:rsidP="00BB7057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571"/>
        </w:tabs>
        <w:spacing w:before="144" w:after="0" w:line="240" w:lineRule="auto"/>
        <w:ind w:left="567" w:hanging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po wyborze oferty najkorzystniejszej, za wyj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ątkiem Wykonawcy, którego oferta została wybrana,</w:t>
      </w:r>
    </w:p>
    <w:p w:rsidR="00771249" w:rsidRPr="005046D5" w:rsidRDefault="00771249" w:rsidP="00FF22DD">
      <w:pPr>
        <w:widowControl w:val="0"/>
        <w:numPr>
          <w:ilvl w:val="0"/>
          <w:numId w:val="50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po    uniewa</w:t>
      </w:r>
      <w:r w:rsidRPr="005046D5">
        <w:rPr>
          <w:rFonts w:asciiTheme="minorHAnsi" w:eastAsia="Times New Roman" w:hAnsiTheme="minorHAnsi" w:cstheme="minorHAnsi"/>
          <w:spacing w:val="-14"/>
          <w:sz w:val="22"/>
          <w:szCs w:val="22"/>
        </w:rPr>
        <w:t xml:space="preserve">żnieniu    postępowania,    w    przypadku    gdy    nie    zostało    rozstrzygnięte    odwołanie    na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czynność unieważnienia albo nie upłynął termin do jego wniesienia.</w:t>
      </w:r>
    </w:p>
    <w:p w:rsidR="00771249" w:rsidRPr="005046D5" w:rsidRDefault="00771249" w:rsidP="00B8731A">
      <w:pPr>
        <w:widowControl w:val="0"/>
        <w:numPr>
          <w:ilvl w:val="0"/>
          <w:numId w:val="52"/>
        </w:numPr>
        <w:shd w:val="clear" w:color="auto" w:fill="FFFFFF"/>
        <w:tabs>
          <w:tab w:val="left" w:pos="288"/>
        </w:tabs>
        <w:spacing w:before="120" w:after="0" w:line="298" w:lineRule="exact"/>
        <w:ind w:left="288" w:right="62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lastRenderedPageBreak/>
        <w:t>Z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łożenie wniosku o zwrot wadium, o którym mowa w ust. 2, powoduje rozwiązanie stosunku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prawnego z wykonawcą wraz z utratą przez niego prawa do korzystania ze środków ochrony prawnej,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o których mowa w dziale IX ustawy.</w:t>
      </w:r>
    </w:p>
    <w:p w:rsidR="00771249" w:rsidRPr="00151AFF" w:rsidRDefault="00771249" w:rsidP="00771249">
      <w:pPr>
        <w:widowControl w:val="0"/>
        <w:numPr>
          <w:ilvl w:val="0"/>
          <w:numId w:val="52"/>
        </w:numPr>
        <w:shd w:val="clear" w:color="auto" w:fill="FFFFFF"/>
        <w:tabs>
          <w:tab w:val="left" w:pos="288"/>
        </w:tabs>
        <w:spacing w:before="134" w:after="0" w:line="240" w:lineRule="auto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6"/>
          <w:sz w:val="22"/>
          <w:szCs w:val="22"/>
        </w:rPr>
        <w:t>Wadium wniesione w pieni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ądzu Zamawiający zwróci przelewem:</w:t>
      </w:r>
    </w:p>
    <w:p w:rsidR="00771249" w:rsidRPr="005046D5" w:rsidRDefault="00771249" w:rsidP="00B8731A">
      <w:pPr>
        <w:widowControl w:val="0"/>
        <w:numPr>
          <w:ilvl w:val="0"/>
          <w:numId w:val="53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na rachunek bankowy wskazany w ofercie jako rachunek do zwrotu wadium,</w:t>
      </w:r>
    </w:p>
    <w:p w:rsidR="00771249" w:rsidRPr="005046D5" w:rsidRDefault="00771249" w:rsidP="00BB7057">
      <w:pPr>
        <w:widowControl w:val="0"/>
        <w:numPr>
          <w:ilvl w:val="0"/>
          <w:numId w:val="53"/>
        </w:numPr>
        <w:shd w:val="clear" w:color="auto" w:fill="FFFFFF"/>
        <w:tabs>
          <w:tab w:val="left" w:pos="571"/>
        </w:tabs>
        <w:spacing w:before="115" w:after="0" w:line="302" w:lineRule="exact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na rachunek z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zostało wpłacone, w przypadku niewskazania w ofercie rachunku do zwrotu wadium</w:t>
      </w:r>
      <w:r w:rsidR="00BD0A2F" w:rsidRPr="005046D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 odsetkami wynikaj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ącymi z umowy rachunku bankowego,  na którym było ono zdeponowane, pomniejszone o koszty prowadzenia tego rachunku oraz prowizji bankowej za przelew.</w:t>
      </w:r>
    </w:p>
    <w:p w:rsidR="00771249" w:rsidRPr="005046D5" w:rsidRDefault="00771249" w:rsidP="00771249">
      <w:pPr>
        <w:shd w:val="clear" w:color="auto" w:fill="FFFFFF"/>
        <w:tabs>
          <w:tab w:val="left" w:pos="288"/>
        </w:tabs>
        <w:spacing w:before="110" w:line="302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6" w:name="bookmark57"/>
      <w:r w:rsidRPr="005046D5">
        <w:rPr>
          <w:rFonts w:asciiTheme="minorHAnsi" w:hAnsiTheme="minorHAnsi" w:cstheme="minorHAnsi"/>
          <w:spacing w:val="-7"/>
          <w:sz w:val="22"/>
          <w:szCs w:val="22"/>
        </w:rPr>
        <w:t>5</w:t>
      </w:r>
      <w:bookmarkEnd w:id="6"/>
      <w:r w:rsidRPr="005046D5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ab/>
      </w:r>
      <w:r w:rsidRPr="005046D5">
        <w:rPr>
          <w:rFonts w:asciiTheme="minorHAnsi" w:hAnsiTheme="minorHAnsi" w:cstheme="minorHAnsi"/>
          <w:spacing w:val="-3"/>
          <w:sz w:val="22"/>
          <w:szCs w:val="22"/>
        </w:rPr>
        <w:t>Wadium wniesione w formie niepieni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ężnej Zamawiający zwróci poprzez złożenie gwarantowi lub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poręczycielowi oświadczenia o zwolnieniu wadium.</w:t>
      </w:r>
    </w:p>
    <w:p w:rsidR="00771249" w:rsidRPr="005046D5" w:rsidRDefault="00771249" w:rsidP="007C2CF7">
      <w:pPr>
        <w:shd w:val="clear" w:color="auto" w:fill="FFFFFF"/>
        <w:spacing w:before="293"/>
        <w:ind w:left="9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Zatrzymanie wadium przez Zamawiającego.</w:t>
      </w:r>
    </w:p>
    <w:p w:rsidR="00771249" w:rsidRPr="005046D5" w:rsidRDefault="00771249" w:rsidP="00B8731A">
      <w:pPr>
        <w:widowControl w:val="0"/>
        <w:numPr>
          <w:ilvl w:val="0"/>
          <w:numId w:val="54"/>
        </w:numPr>
        <w:shd w:val="clear" w:color="auto" w:fill="FFFFFF"/>
        <w:tabs>
          <w:tab w:val="left" w:pos="259"/>
        </w:tabs>
        <w:spacing w:before="302" w:after="0" w:line="298" w:lineRule="exact"/>
        <w:ind w:left="259" w:right="58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ący zatrzymuje wadium wraz z odsetkami, a w przypadku wadium wniesionego w formie gwarancji lub poręczenia, o których mowa w art. 97 ust. 7 pkt 2-4 ustawy, występuje odpowiednio do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gwaranta lub poręczyciela z żądaniem zapłaty wadium, jeżeli wykonawca w odpowiedzi na wezwanie,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o którym mowa w art. 107 ust. 2 lub art. 128 ust. 1 ustawy, z przyczyn leżących po jego stronie, nie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złożył podmiotowych środków dowodowych lub przedmiotowych środków dowodowych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potwierdzających okoliczności, o których mowa w art. 57 lub art. 106 ust. 1 ustawy, oświadczenia, o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którym mowa w art. 125 ust. 1 ustawy, innych dokumentów lub oświadczeń lub nie wyraził zgody na poprawienie omyłki, o której mowa w art. 223 ust. 2 pkt 3 ustawy, co spowodowało brak możliwości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wybrania oferty złożonej przez wykonawcę jako najkorzystniejszej;</w:t>
      </w:r>
    </w:p>
    <w:p w:rsidR="00771249" w:rsidRPr="00FF22DD" w:rsidRDefault="00771249" w:rsidP="00771249">
      <w:pPr>
        <w:widowControl w:val="0"/>
        <w:numPr>
          <w:ilvl w:val="0"/>
          <w:numId w:val="54"/>
        </w:numPr>
        <w:shd w:val="clear" w:color="auto" w:fill="FFFFFF"/>
        <w:tabs>
          <w:tab w:val="left" w:pos="259"/>
        </w:tabs>
        <w:spacing w:before="110" w:after="0" w:line="302" w:lineRule="exact"/>
        <w:ind w:left="259" w:right="72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órego oferta została wybrana, traci wadium na rzecz Zamawiającego w przypadku,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gdy:</w:t>
      </w:r>
    </w:p>
    <w:p w:rsidR="00771249" w:rsidRPr="005046D5" w:rsidRDefault="00771249" w:rsidP="00B8731A">
      <w:pPr>
        <w:widowControl w:val="0"/>
        <w:numPr>
          <w:ilvl w:val="0"/>
          <w:numId w:val="55"/>
        </w:numPr>
        <w:shd w:val="clear" w:color="auto" w:fill="FFFFFF"/>
        <w:tabs>
          <w:tab w:val="left" w:pos="566"/>
        </w:tabs>
        <w:spacing w:after="0" w:line="418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odm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ówi podpisania umowy na warunkach określonych w ofercie,</w:t>
      </w:r>
    </w:p>
    <w:p w:rsidR="00771249" w:rsidRPr="005046D5" w:rsidRDefault="00771249" w:rsidP="00B8731A">
      <w:pPr>
        <w:widowControl w:val="0"/>
        <w:numPr>
          <w:ilvl w:val="0"/>
          <w:numId w:val="55"/>
        </w:numPr>
        <w:shd w:val="clear" w:color="auto" w:fill="FFFFFF"/>
        <w:tabs>
          <w:tab w:val="left" w:pos="566"/>
        </w:tabs>
        <w:spacing w:after="0" w:line="418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nie wniesie wymaganego zabezpieczenia nale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żytego wykonania umowy,</w:t>
      </w:r>
    </w:p>
    <w:p w:rsidR="00771249" w:rsidRPr="005046D5" w:rsidRDefault="00771249" w:rsidP="00B8731A">
      <w:pPr>
        <w:widowControl w:val="0"/>
        <w:numPr>
          <w:ilvl w:val="0"/>
          <w:numId w:val="55"/>
        </w:numPr>
        <w:shd w:val="clear" w:color="auto" w:fill="FFFFFF"/>
        <w:tabs>
          <w:tab w:val="left" w:pos="566"/>
        </w:tabs>
        <w:spacing w:after="0" w:line="418" w:lineRule="exact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z przyczyn le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żących po jego stronie nie jest możliwe zawarcie umowy.</w:t>
      </w:r>
    </w:p>
    <w:p w:rsidR="006A29C8" w:rsidRPr="005046D5" w:rsidRDefault="007C2CF7" w:rsidP="007C2CF7">
      <w:pPr>
        <w:shd w:val="clear" w:color="auto" w:fill="FFFFFF"/>
        <w:spacing w:before="485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>XXII</w:t>
      </w:r>
      <w:r w:rsidR="006A29C8"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 xml:space="preserve">. </w:t>
      </w:r>
      <w:r w:rsidR="006A29C8" w:rsidRPr="005046D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="006A29C8"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obliczenia ceny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Cena musi być wyrażona w PLN z dokładnością do dwóch miejsc po przecinku.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Cenę ofertową stanowić będzie łączna kwota wynagrodzenia za wykonanie w całości przedmiotu zamówienia publicznego. 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Zaproponowana cena oferty będzie ceną ryczałtową.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wynagrodzenia.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Cenę oferty należy podać na formularzu oferty stanowiącym załącznik nr 1 do SWZ za całość zamówienia, w wartości brutto, liczbowo i słownie i kwoty podatku VAT liczbowo i słownie.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Każdy z Wykonawców może zaproponować tylko jedną cenę zamówienia. 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Jeżeli zostanie złożona oferta, której wybór prowadziłby do powstania obowiązku podatkowego Zamawiającego zgodnie z przepisami o podatku od towarów i usług, w zakresie dotyczącym wewnątrzwspólnotowego nabycia towarów, Zamawiający w celu oceny takiej 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lastRenderedPageBreak/>
        <w:t>oferty doliczy do przedstawionej w niej ceny podatek od towarów i usług, który miałby obowiązek wpłacić zgodnie z obowiązującymi przepisami.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Wykonawca składając ofertę, informuje Zmawiającego czy wybór oferty prowadzić będzie do powstania u Zamawiającego obowiązku podatkowego, wskazując nazwę (rodzaj) towaru lub usługi, których dostawa lub świadczenie będzie prowadzić do jego powstania, oraz wskazując ich wartość bez kwoty podatku.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Wszystkie ceny netto określone przez Wykonawcę zostają ustalone na okres ważności umowy i nie będą podlegały zmianom.</w:t>
      </w:r>
    </w:p>
    <w:p w:rsidR="00D442C3" w:rsidRPr="005046D5" w:rsidRDefault="00D442C3" w:rsidP="00B8731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Jeżeli cena oferty wydaje się rażąco niska w stosunku do przedmiotu zamówienia i budzi wątpliwości Zamawiającego</w:t>
      </w:r>
      <w:r w:rsidR="00475DC5" w:rsidRPr="005046D5">
        <w:rPr>
          <w:rFonts w:asciiTheme="minorHAnsi" w:hAnsiTheme="minorHAnsi" w:cstheme="minorHAnsi"/>
          <w:color w:val="000000"/>
          <w:sz w:val="22"/>
          <w:szCs w:val="22"/>
        </w:rPr>
        <w:t>, Zamawiający zastosuje  art. 224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BB705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PZP .</w:t>
      </w:r>
    </w:p>
    <w:p w:rsidR="006A29C8" w:rsidRPr="005046D5" w:rsidRDefault="007C2CF7" w:rsidP="006A29C8">
      <w:pPr>
        <w:shd w:val="clear" w:color="auto" w:fill="FFFFFF"/>
        <w:spacing w:before="245" w:line="269" w:lineRule="exact"/>
        <w:ind w:right="883"/>
        <w:rPr>
          <w:rFonts w:asciiTheme="minorHAnsi" w:eastAsia="Times New Roman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>XXIV</w:t>
      </w:r>
      <w:r w:rsidR="006A29C8"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spacing w:val="-2"/>
          <w:sz w:val="22"/>
          <w:szCs w:val="22"/>
        </w:rPr>
        <w:t>Opis kryteri</w:t>
      </w:r>
      <w:r w:rsidR="006A29C8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>ów oceny ofert, wraz z podani</w:t>
      </w:r>
      <w:r w:rsidR="0052723E"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em wag tych kryteriów i sposobu </w:t>
      </w:r>
      <w:r w:rsidR="006A29C8" w:rsidRPr="005046D5">
        <w:rPr>
          <w:rFonts w:asciiTheme="minorHAnsi" w:eastAsia="Times New Roman" w:hAnsiTheme="minorHAnsi" w:cstheme="minorHAnsi"/>
          <w:sz w:val="22"/>
          <w:szCs w:val="22"/>
        </w:rPr>
        <w:t>oceny ofert</w:t>
      </w:r>
    </w:p>
    <w:p w:rsidR="00D442C3" w:rsidRPr="005046D5" w:rsidRDefault="00D442C3" w:rsidP="00B8731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 celu wyboru najkorzystniejszej oferty Zamawiający przyjął następujące kryteria przypisując im odpowiednio wagi procentowe: </w:t>
      </w:r>
    </w:p>
    <w:p w:rsidR="00D442C3" w:rsidRPr="005046D5" w:rsidRDefault="00D442C3" w:rsidP="00B8731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Cena (C) - 60% (60 pkt), </w:t>
      </w:r>
    </w:p>
    <w:p w:rsidR="00D442C3" w:rsidRPr="005046D5" w:rsidRDefault="00D442C3" w:rsidP="00B8731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b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(G) – 40% (40 pkt), </w:t>
      </w:r>
    </w:p>
    <w:p w:rsidR="00D442C3" w:rsidRPr="005046D5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 najkorzystniejszą zostanie uznana oferta, która uzyska najwyższą liczbę punktów będącą sumą punktów przyznanych w poszczególnych kryteriach, o których mowa w ust.1</w:t>
      </w:r>
    </w:p>
    <w:p w:rsidR="00D442C3" w:rsidRPr="005046D5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kryterium „Cena” Zamawiający przydzieli każdej badanej ofercie odpowiednią liczbę punktów w następujący sposób: 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Wykonawca, który zaproponuje najniższą cenę otrzyma 60 pkt, natomiast pozostali Wykonawcy odpowiednio mniej punktów według wzoru: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 = (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Cmin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/ 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) x 60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gdzie: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= liczba punktów za kryterium „Cena”,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min = najniższa cena wynikająca ze złożonych ofert, </w:t>
      </w:r>
    </w:p>
    <w:p w:rsidR="00D442C3" w:rsidRPr="005046D5" w:rsidRDefault="00D442C3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Cx = cena oferty badanej </w:t>
      </w:r>
    </w:p>
    <w:p w:rsidR="007C2CF7" w:rsidRPr="005046D5" w:rsidRDefault="007C2CF7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Zamawiający zastosuje zaokrąglenie, które będzie polegało na: </w:t>
      </w:r>
    </w:p>
    <w:p w:rsidR="00D442C3" w:rsidRPr="005046D5" w:rsidRDefault="00D442C3" w:rsidP="00B8731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odrzuceniu wszystkich cyfr końcowych danej liczby znajdujących się powyżej drugiego miejsca po przecinku, </w:t>
      </w:r>
    </w:p>
    <w:p w:rsidR="00D442C3" w:rsidRPr="005046D5" w:rsidRDefault="00D442C3" w:rsidP="00B8731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zwiększeniu ostatniej z pozostałych cyfr o jeden, jeżeli trzecia cyfra po przecinku liczby pierwotnej była większa lub równa 5. </w:t>
      </w:r>
    </w:p>
    <w:p w:rsidR="00464597" w:rsidRPr="005046D5" w:rsidRDefault="00464597" w:rsidP="00464597">
      <w:pPr>
        <w:pStyle w:val="Akapitzlist"/>
        <w:ind w:left="1068"/>
        <w:rPr>
          <w:rFonts w:asciiTheme="minorHAnsi" w:hAnsiTheme="minorHAnsi" w:cstheme="minorHAnsi"/>
          <w:color w:val="000000"/>
          <w:sz w:val="22"/>
          <w:szCs w:val="22"/>
        </w:rPr>
      </w:pPr>
    </w:p>
    <w:p w:rsidR="00D442C3" w:rsidRPr="005046D5" w:rsidRDefault="00D442C3" w:rsidP="00BD0A2F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kryterium „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(G)”,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Zamawiający przydzieli każdej badanej ofercie odpowiednią liczbę punktów w następujący sposób:</w:t>
      </w:r>
    </w:p>
    <w:p w:rsidR="00D442C3" w:rsidRPr="005046D5" w:rsidRDefault="00D442C3" w:rsidP="00D442C3">
      <w:pPr>
        <w:shd w:val="clear" w:color="auto" w:fill="FFFFFF"/>
        <w:tabs>
          <w:tab w:val="left" w:pos="1793"/>
        </w:tabs>
        <w:spacing w:before="252" w:line="252" w:lineRule="exact"/>
        <w:ind w:left="720"/>
        <w:rPr>
          <w:rFonts w:asciiTheme="minorHAnsi" w:hAnsiTheme="minorHAnsi" w:cstheme="minorHAnsi"/>
          <w:i/>
          <w:color w:val="000000" w:themeColor="text1"/>
          <w:spacing w:val="-1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 3 lata gwarancji na wykonany przedmiot zamówienia = 0 punktów </w:t>
      </w:r>
      <w:r w:rsidRPr="005046D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(minimalny  wymagany przez Zamawiającego okres gwarancji)</w:t>
      </w:r>
    </w:p>
    <w:p w:rsidR="00D442C3" w:rsidRPr="005046D5" w:rsidRDefault="00D442C3" w:rsidP="00D442C3">
      <w:pPr>
        <w:shd w:val="clear" w:color="auto" w:fill="FFFFFF"/>
        <w:tabs>
          <w:tab w:val="left" w:pos="1793"/>
        </w:tabs>
        <w:spacing w:line="252" w:lineRule="exact"/>
        <w:ind w:left="720"/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b)  4 lata gwarancji na wykonany przedmiot zamówienia = 20 punktów</w:t>
      </w:r>
    </w:p>
    <w:p w:rsidR="00D442C3" w:rsidRPr="005046D5" w:rsidRDefault="00D442C3" w:rsidP="00D442C3">
      <w:pPr>
        <w:shd w:val="clear" w:color="auto" w:fill="FFFFFF"/>
        <w:tabs>
          <w:tab w:val="left" w:pos="1793"/>
        </w:tabs>
        <w:spacing w:line="252" w:lineRule="exact"/>
        <w:ind w:left="720"/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c)  5 lat gwarancji na wykonany przedmiot zamówienia = 40 punktów.</w:t>
      </w:r>
    </w:p>
    <w:p w:rsidR="00D442C3" w:rsidRPr="005046D5" w:rsidRDefault="00D442C3" w:rsidP="00B8731A">
      <w:pPr>
        <w:pStyle w:val="Akapitzlist"/>
        <w:numPr>
          <w:ilvl w:val="0"/>
          <w:numId w:val="20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 najkorzystniejszą zostanie uznana oferta, która uzyska największą ilość punktów przyznanych w oparciu o wskazane kryteria. Maksymalna łączna liczba punktów jaką może uzyskać oferta wynosi  100 pkt. </w:t>
      </w:r>
    </w:p>
    <w:p w:rsidR="00D442C3" w:rsidRPr="005046D5" w:rsidRDefault="00D442C3" w:rsidP="006A29C8">
      <w:pPr>
        <w:shd w:val="clear" w:color="auto" w:fill="FFFFFF"/>
        <w:spacing w:before="245" w:line="269" w:lineRule="exact"/>
        <w:ind w:right="883"/>
        <w:rPr>
          <w:rFonts w:asciiTheme="minorHAnsi" w:hAnsiTheme="minorHAnsi" w:cstheme="minorHAnsi"/>
          <w:sz w:val="22"/>
          <w:szCs w:val="22"/>
        </w:rPr>
      </w:pPr>
    </w:p>
    <w:p w:rsidR="006A29C8" w:rsidRPr="005046D5" w:rsidRDefault="007C2CF7" w:rsidP="006A29C8">
      <w:pPr>
        <w:shd w:val="clear" w:color="auto" w:fill="FFFFFF"/>
        <w:spacing w:before="12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lastRenderedPageBreak/>
        <w:t>XXV</w:t>
      </w:r>
      <w:r w:rsidR="00EC3F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>Wymagania dotycz</w:t>
      </w:r>
      <w:r w:rsidR="006A29C8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ące zabezpieczenia należytego wykonania umowy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6A29C8" w:rsidRPr="005046D5" w:rsidRDefault="006A29C8" w:rsidP="00FF22DD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pacing w:before="53" w:after="0" w:line="240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Zabezpieczenie s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łuży pokryciu roszczeń z tytułu niewykonania lub nienależytego wykonania umowy.</w:t>
      </w:r>
    </w:p>
    <w:p w:rsidR="006A29C8" w:rsidRPr="005046D5" w:rsidRDefault="006A29C8" w:rsidP="00E54408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350" w:lineRule="exact"/>
        <w:ind w:left="341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Zabezpieczenie ustala si</w:t>
      </w:r>
      <w:r w:rsidR="00BF441C">
        <w:rPr>
          <w:rFonts w:asciiTheme="minorHAnsi" w:eastAsia="Times New Roman" w:hAnsiTheme="minorHAnsi" w:cstheme="minorHAnsi"/>
          <w:sz w:val="22"/>
          <w:szCs w:val="22"/>
        </w:rPr>
        <w:t xml:space="preserve">ę w </w:t>
      </w:r>
      <w:r w:rsidR="00BF441C" w:rsidRPr="006A5762">
        <w:rPr>
          <w:rFonts w:asciiTheme="minorHAnsi" w:eastAsia="Times New Roman" w:hAnsiTheme="minorHAnsi" w:cstheme="minorHAnsi"/>
          <w:b/>
          <w:sz w:val="22"/>
          <w:szCs w:val="22"/>
        </w:rPr>
        <w:t xml:space="preserve">wysokości </w:t>
      </w:r>
      <w:r w:rsidR="00025B85" w:rsidRPr="006A5762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6A5762">
        <w:rPr>
          <w:rFonts w:asciiTheme="minorHAnsi" w:eastAsia="Times New Roman" w:hAnsiTheme="minorHAnsi" w:cstheme="minorHAnsi"/>
          <w:b/>
          <w:sz w:val="22"/>
          <w:szCs w:val="22"/>
        </w:rPr>
        <w:t>% ceny całkowitej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podanej w ofercie.</w:t>
      </w:r>
    </w:p>
    <w:p w:rsidR="006A29C8" w:rsidRPr="005046D5" w:rsidRDefault="006A29C8" w:rsidP="00FF22DD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Zabezpieczenie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że być wnoszone według wyboru wykonawcy w jednej lub w kilku następujących formach</w:t>
      </w:r>
      <w:r w:rsidR="00A60211" w:rsidRPr="005046D5">
        <w:rPr>
          <w:rFonts w:asciiTheme="minorHAnsi" w:eastAsia="Times New Roman" w:hAnsiTheme="minorHAnsi" w:cstheme="minorHAnsi"/>
          <w:sz w:val="22"/>
          <w:szCs w:val="22"/>
        </w:rPr>
        <w:t xml:space="preserve"> (art.450 ustawy)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6A29C8" w:rsidRPr="005046D5" w:rsidRDefault="006A29C8" w:rsidP="00E54408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773"/>
        <w:jc w:val="left"/>
        <w:rPr>
          <w:rFonts w:asciiTheme="minorHAnsi" w:hAnsiTheme="minorHAnsi" w:cstheme="minorHAnsi"/>
          <w:spacing w:val="-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pieni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ądzu;</w:t>
      </w:r>
    </w:p>
    <w:p w:rsidR="006A29C8" w:rsidRPr="005046D5" w:rsidRDefault="006A29C8" w:rsidP="00A60211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1133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pacing w:val="-9"/>
          <w:sz w:val="22"/>
          <w:szCs w:val="22"/>
        </w:rPr>
        <w:t>por</w:t>
      </w:r>
      <w:r w:rsidR="00464597"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ęczeniach </w:t>
      </w:r>
      <w:r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bankowych </w:t>
      </w:r>
      <w:r w:rsidR="00464597"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>lub p</w:t>
      </w:r>
      <w:r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oręczeniach spółdzielczej </w:t>
      </w:r>
      <w:r w:rsidR="00464597"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kasy </w:t>
      </w:r>
      <w:r w:rsidRPr="005046D5">
        <w:rPr>
          <w:rFonts w:asciiTheme="minorHAnsi" w:eastAsia="Times New Roman" w:hAnsiTheme="minorHAnsi" w:cstheme="minorHAnsi"/>
          <w:spacing w:val="-9"/>
          <w:sz w:val="22"/>
          <w:szCs w:val="22"/>
        </w:rPr>
        <w:t>oszczędnościowo-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kredytowej, z tym że zobowiązanie kasy jest zawsze zobowiązaniem pieniężnym;</w:t>
      </w:r>
    </w:p>
    <w:p w:rsidR="006A29C8" w:rsidRPr="005046D5" w:rsidRDefault="006A29C8" w:rsidP="00E54408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773"/>
        <w:jc w:val="left"/>
        <w:rPr>
          <w:rFonts w:asciiTheme="minorHAnsi" w:hAnsiTheme="minorHAnsi" w:cstheme="minorHAnsi"/>
          <w:spacing w:val="-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gwarancjach bankowych;</w:t>
      </w:r>
    </w:p>
    <w:p w:rsidR="006A29C8" w:rsidRPr="005046D5" w:rsidRDefault="006A29C8" w:rsidP="00E54408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773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gwarancjach ubezpieczeniowych;</w:t>
      </w:r>
    </w:p>
    <w:p w:rsidR="006A29C8" w:rsidRPr="005046D5" w:rsidRDefault="006A29C8" w:rsidP="00A60211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350" w:lineRule="exact"/>
        <w:ind w:left="1133" w:hanging="360"/>
        <w:rPr>
          <w:rFonts w:asciiTheme="minorHAnsi" w:hAnsiTheme="minorHAnsi" w:cstheme="minorHAnsi"/>
          <w:spacing w:val="-5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ęczeniach udzielanych przez podmioty, o których mowa w art. 6b ust. 5 pkt 2 ustawy z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dnia 9 listopada 2000 r. o utworzeniu Polskiej Agencji Rozwoju Przedsiębiorczości.</w:t>
      </w:r>
    </w:p>
    <w:p w:rsidR="006A29C8" w:rsidRPr="005046D5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5" w:hanging="36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z w:val="22"/>
          <w:szCs w:val="22"/>
        </w:rPr>
        <w:t>Zabezpieczenie wnoszone w pieni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ądzu wykonawca wpłaca przelewem na rachunek bankowy wskazany przez zamawiającego: </w:t>
      </w:r>
      <w:r w:rsidR="000804F8" w:rsidRPr="005046D5">
        <w:rPr>
          <w:rFonts w:asciiTheme="minorHAnsi" w:hAnsiTheme="minorHAnsi" w:cstheme="minorHAnsi"/>
          <w:noProof/>
          <w:sz w:val="22"/>
          <w:szCs w:val="22"/>
          <w:u w:val="single"/>
        </w:rPr>
        <w:t>58 8313 0009 0030 0009 2000 0340</w:t>
      </w:r>
    </w:p>
    <w:p w:rsidR="006A29C8" w:rsidRPr="005046D5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wniesienia wadium w pieni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ądzu wykonawca może wyrazić zgodę na zaliczenie kwoty wadium na poczet zabezpieczenia.</w:t>
      </w:r>
    </w:p>
    <w:p w:rsidR="006A29C8" w:rsidRPr="005046D5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5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6A29C8" w:rsidRPr="005046D5" w:rsidRDefault="006A29C8" w:rsidP="00E54408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spacing w:after="0" w:line="350" w:lineRule="exact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trakcie realizacji umowy wykonawca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że samodzielnie dokonać zmiany formy zabezpieczenia na jedną lub kilka form, o których mowa w ust. 3.</w:t>
      </w:r>
    </w:p>
    <w:p w:rsidR="006A29C8" w:rsidRPr="005046D5" w:rsidRDefault="006A29C8" w:rsidP="00E54408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spacing w:after="0" w:line="350" w:lineRule="exact"/>
        <w:ind w:left="677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Zmiana formy zabezpieczenia jest dokonywana z zachowaniem ci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ągłości zabezpieczenia i bez zmniejszenia jego wysokości.</w:t>
      </w:r>
    </w:p>
    <w:p w:rsidR="006A29C8" w:rsidRPr="005046D5" w:rsidRDefault="006A29C8" w:rsidP="006A29C8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spacing w:after="0" w:line="350" w:lineRule="exact"/>
        <w:ind w:left="677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nieprzed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:rsidR="006A29C8" w:rsidRPr="0059212B" w:rsidRDefault="006A29C8" w:rsidP="0059212B">
      <w:pPr>
        <w:widowControl w:val="0"/>
        <w:numPr>
          <w:ilvl w:val="0"/>
          <w:numId w:val="15"/>
        </w:numPr>
        <w:shd w:val="clear" w:color="auto" w:fill="FFFFFF"/>
        <w:tabs>
          <w:tab w:val="left" w:pos="1109"/>
        </w:tabs>
        <w:spacing w:after="0" w:line="240" w:lineRule="auto"/>
        <w:ind w:left="1397" w:hanging="72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151AFF">
        <w:rPr>
          <w:rFonts w:asciiTheme="minorHAnsi" w:hAnsiTheme="minorHAnsi" w:cstheme="minorHAnsi"/>
          <w:spacing w:val="-9"/>
          <w:sz w:val="22"/>
          <w:szCs w:val="22"/>
        </w:rPr>
        <w:t>wyp</w:t>
      </w:r>
      <w:r w:rsidRPr="00151AFF">
        <w:rPr>
          <w:rFonts w:asciiTheme="minorHAnsi" w:eastAsia="Times New Roman" w:hAnsiTheme="minorHAnsi" w:cstheme="minorHAnsi"/>
          <w:spacing w:val="-9"/>
          <w:sz w:val="22"/>
          <w:szCs w:val="22"/>
        </w:rPr>
        <w:t>łata     następuje     nie     później     niż     w     ostatni</w:t>
      </w:r>
      <w:r w:rsidR="00151AFF" w:rsidRPr="00151AFF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m     dniu     ważności  </w:t>
      </w:r>
      <w:r w:rsidRPr="00151AFF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dotychczasowego </w:t>
      </w:r>
      <w:r w:rsidRPr="00151AFF">
        <w:rPr>
          <w:rFonts w:asciiTheme="minorHAnsi" w:eastAsia="Times New Roman" w:hAnsiTheme="minorHAnsi" w:cstheme="minorHAnsi"/>
          <w:sz w:val="22"/>
          <w:szCs w:val="22"/>
        </w:rPr>
        <w:t>zabezpieczenia</w:t>
      </w:r>
      <w:r w:rsidRPr="0059212B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6A29C8" w:rsidRPr="005046D5" w:rsidRDefault="006A29C8" w:rsidP="0059212B">
      <w:pPr>
        <w:widowControl w:val="0"/>
        <w:numPr>
          <w:ilvl w:val="0"/>
          <w:numId w:val="15"/>
        </w:numPr>
        <w:shd w:val="clear" w:color="auto" w:fill="FFFFFF"/>
        <w:tabs>
          <w:tab w:val="left" w:pos="1109"/>
        </w:tabs>
        <w:spacing w:after="0" w:line="240" w:lineRule="auto"/>
        <w:ind w:left="1397" w:hanging="72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przepis ust. 7-8 stosuje si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ę.</w:t>
      </w:r>
    </w:p>
    <w:p w:rsidR="006A29C8" w:rsidRPr="005046D5" w:rsidRDefault="006A29C8" w:rsidP="00E54408">
      <w:pPr>
        <w:widowControl w:val="0"/>
        <w:numPr>
          <w:ilvl w:val="0"/>
          <w:numId w:val="16"/>
        </w:numPr>
        <w:shd w:val="clear" w:color="auto" w:fill="FFFFFF"/>
        <w:tabs>
          <w:tab w:val="left" w:pos="677"/>
        </w:tabs>
        <w:spacing w:before="216" w:after="0" w:line="350" w:lineRule="exact"/>
        <w:ind w:left="677" w:right="5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zwraca zabezpieczenie w terminie 30 dni od dnia wykonania zamówienia i uznania przez zamawiającego za należycie wykonane.</w:t>
      </w:r>
    </w:p>
    <w:p w:rsidR="006A29C8" w:rsidRPr="005046D5" w:rsidRDefault="006A29C8" w:rsidP="00E54408">
      <w:pPr>
        <w:widowControl w:val="0"/>
        <w:numPr>
          <w:ilvl w:val="0"/>
          <w:numId w:val="16"/>
        </w:numPr>
        <w:shd w:val="clear" w:color="auto" w:fill="FFFFFF"/>
        <w:tabs>
          <w:tab w:val="left" w:pos="677"/>
        </w:tabs>
        <w:spacing w:after="0" w:line="350" w:lineRule="exact"/>
        <w:ind w:left="677" w:right="10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Kwota pozostawiona na zabezpieczenie roszcze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ń z tytułu rękojmi </w:t>
      </w:r>
      <w:r w:rsidR="00623150" w:rsidRPr="005046D5">
        <w:rPr>
          <w:rFonts w:asciiTheme="minorHAnsi" w:eastAsia="Times New Roman" w:hAnsiTheme="minorHAnsi" w:cstheme="minorHAnsi"/>
          <w:sz w:val="22"/>
          <w:szCs w:val="22"/>
        </w:rPr>
        <w:t xml:space="preserve">za wady lub gwarancji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nie może przekraczać 30% wysokości zabezpieczenia.</w:t>
      </w:r>
    </w:p>
    <w:p w:rsidR="006A29C8" w:rsidRPr="005046D5" w:rsidRDefault="006A29C8" w:rsidP="00E54408">
      <w:pPr>
        <w:widowControl w:val="0"/>
        <w:numPr>
          <w:ilvl w:val="0"/>
          <w:numId w:val="16"/>
        </w:numPr>
        <w:shd w:val="clear" w:color="auto" w:fill="FFFFFF"/>
        <w:tabs>
          <w:tab w:val="left" w:pos="677"/>
        </w:tabs>
        <w:spacing w:after="0" w:line="350" w:lineRule="exact"/>
        <w:ind w:left="677" w:right="5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Kwota, o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órej mowa w ust. 11, jest zwracana nie później niż w 15. dniu po upływie okresu rękojmi za wady</w:t>
      </w:r>
      <w:r w:rsidR="00623150" w:rsidRPr="005046D5">
        <w:rPr>
          <w:rFonts w:asciiTheme="minorHAnsi" w:eastAsia="Times New Roman" w:hAnsiTheme="minorHAnsi" w:cstheme="minorHAnsi"/>
          <w:sz w:val="22"/>
          <w:szCs w:val="22"/>
        </w:rPr>
        <w:t xml:space="preserve"> lub gwarancji.</w:t>
      </w:r>
    </w:p>
    <w:p w:rsidR="006A29C8" w:rsidRPr="005046D5" w:rsidRDefault="007C2CF7" w:rsidP="007C2CF7">
      <w:pPr>
        <w:shd w:val="clear" w:color="auto" w:fill="FFFFFF"/>
        <w:spacing w:before="398" w:line="278" w:lineRule="exact"/>
        <w:ind w:left="426" w:hanging="806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XXV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>Informacje o formalno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ściach, jakie muszą zostać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dopełnione po wyborze oferty w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celu zawarcia umowy w sprawie zamówienia publicznego</w:t>
      </w:r>
    </w:p>
    <w:p w:rsidR="006A29C8" w:rsidRPr="005046D5" w:rsidRDefault="006A29C8" w:rsidP="006A29C8">
      <w:pPr>
        <w:shd w:val="clear" w:color="auto" w:fill="FFFFFF"/>
        <w:tabs>
          <w:tab w:val="left" w:pos="336"/>
        </w:tabs>
        <w:spacing w:before="62" w:line="274" w:lineRule="exact"/>
        <w:ind w:left="336" w:right="43" w:hanging="32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zawiera umową w sprawie zamówienia pub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>licznego, z uwzględnieniem art.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577 </w:t>
      </w:r>
      <w:proofErr w:type="spellStart"/>
      <w:r w:rsidRPr="005046D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w terminie nie krótszym niż 5 dni od dnia przesłan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ia zawiadomienia o wyborze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najkorzystniejszej oferty, jeżeli zawiadomienie to został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o przesłane przy użyciu środków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komunikacji elektronicznej, albo 10 dni, jeżeli zostało przesłane w inny sposób.</w:t>
      </w:r>
    </w:p>
    <w:p w:rsidR="006A29C8" w:rsidRPr="005046D5" w:rsidRDefault="006A29C8" w:rsidP="006A29C8">
      <w:pPr>
        <w:shd w:val="clear" w:color="auto" w:fill="FFFFFF"/>
        <w:tabs>
          <w:tab w:val="left" w:pos="394"/>
        </w:tabs>
        <w:spacing w:before="58" w:line="278" w:lineRule="exact"/>
        <w:ind w:left="336" w:right="43" w:hanging="33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9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ący może zawrzeć umowę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w sprawie zamówienia publ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icznego przed upływem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terminu, o którym mowa w ust. 1, jeżeli w postę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powaniu o udzielenie zamówienia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złożono tylko jedną ofertę.</w:t>
      </w:r>
    </w:p>
    <w:p w:rsidR="006A29C8" w:rsidRPr="005046D5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oferta została wybrana jako najkorzystniejsza, zostanie po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softHyphen/>
        <w:t>informowany przez Zamawiającego o miejscu i terminie podpisania umowy.</w:t>
      </w:r>
    </w:p>
    <w:p w:rsidR="006A29C8" w:rsidRPr="005046D5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6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o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órym mowa w ust. 1, ma obowiązek zawrzeć umowę w sprawie zamówienia na warunkach określonych w projektowanych postanowieniach umow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y, które stanowią Załącznik 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 Umowa zostanie uzupełniona o zapisy wynikające ze złożonej oferty.</w:t>
      </w:r>
    </w:p>
    <w:p w:rsidR="006A29C8" w:rsidRPr="00AD1909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after="0" w:line="278" w:lineRule="exact"/>
        <w:ind w:left="336" w:right="43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Przed podpisaniem umowy Wykonawcy wsp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>ólnie ubiegający się o udzielenie za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softHyphen/>
        <w:t>mówienia (w przypadku wyboru ich oferty jako najkorzystniejszej) przedstawią Zamawiającemu umowę regulującą współpracę tych Wykonawców.</w:t>
      </w:r>
    </w:p>
    <w:p w:rsidR="006A29C8" w:rsidRPr="005046D5" w:rsidRDefault="006A29C8" w:rsidP="00E54408">
      <w:pPr>
        <w:widowControl w:val="0"/>
        <w:numPr>
          <w:ilvl w:val="0"/>
          <w:numId w:val="17"/>
        </w:numPr>
        <w:shd w:val="clear" w:color="auto" w:fill="FFFFFF"/>
        <w:tabs>
          <w:tab w:val="left" w:pos="336"/>
        </w:tabs>
        <w:spacing w:before="115" w:after="0" w:line="278" w:lineRule="exact"/>
        <w:ind w:left="336" w:right="43" w:hanging="336"/>
        <w:rPr>
          <w:rFonts w:asciiTheme="minorHAnsi" w:hAnsiTheme="minorHAnsi" w:cstheme="minorHAnsi"/>
          <w:spacing w:val="-8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Je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ż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eli Wykonawca, którego oferta została wybrana jako najkorzystniejsza, uchyla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się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od zawarcia umowy w sprawie zamówienia publicznego Zamawiający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może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dokonać ponownego badania i oceny ofert spośród ofert pozostałych w postępowaniu Wykonawców albo unieważnić postępowanie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7C2CF7" w:rsidP="006A29C8">
      <w:pPr>
        <w:shd w:val="clear" w:color="auto" w:fill="FFFFFF"/>
        <w:spacing w:before="499"/>
        <w:ind w:left="37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XXVI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 xml:space="preserve">Pouczenie o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ochrony prawnej przysługujących Wykonawcy</w:t>
      </w:r>
    </w:p>
    <w:p w:rsidR="00594DDA" w:rsidRPr="005046D5" w:rsidRDefault="00594DDA" w:rsidP="00B8731A">
      <w:pPr>
        <w:pStyle w:val="Akapitzlist"/>
        <w:numPr>
          <w:ilvl w:val="0"/>
          <w:numId w:val="59"/>
        </w:numPr>
        <w:shd w:val="clear" w:color="auto" w:fill="FFFFFF"/>
        <w:spacing w:before="125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 prowadzonym post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ępowaniu przysługują Wykonawcy, a także innemu podmiotowi, jeżeli ma lub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miał interes w uzyskaniu danego zamówienia oraz poniósł lub może ponieść szkodę w wyniku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naruszenia przez zamawiającego przepisów ustawy, środki ochrony prawnej zawarte w Dziale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  <w:lang w:val="en-US"/>
        </w:rPr>
        <w:t xml:space="preserve">IX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ustawy, w szczególności: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1) </w:t>
      </w:r>
      <w:r w:rsidR="00594DDA" w:rsidRPr="005046D5">
        <w:rPr>
          <w:rFonts w:asciiTheme="minorHAnsi" w:hAnsiTheme="minorHAnsi" w:cstheme="minorHAnsi"/>
          <w:sz w:val="22"/>
          <w:szCs w:val="22"/>
        </w:rPr>
        <w:t>odwołanie,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18"/>
          <w:sz w:val="22"/>
          <w:szCs w:val="22"/>
        </w:rPr>
        <w:t xml:space="preserve">          </w:t>
      </w:r>
      <w:r w:rsidR="00BD0A2F" w:rsidRPr="005046D5">
        <w:rPr>
          <w:rFonts w:asciiTheme="minorHAnsi" w:hAnsiTheme="minorHAnsi" w:cstheme="minorHAnsi"/>
          <w:spacing w:val="-18"/>
          <w:sz w:val="22"/>
          <w:szCs w:val="22"/>
        </w:rPr>
        <w:t xml:space="preserve">2) </w:t>
      </w:r>
      <w:r w:rsidR="005921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594DDA" w:rsidRPr="005046D5">
        <w:rPr>
          <w:rFonts w:asciiTheme="minorHAnsi" w:hAnsiTheme="minorHAnsi" w:cstheme="minorHAnsi"/>
          <w:sz w:val="22"/>
          <w:szCs w:val="22"/>
        </w:rPr>
        <w:t>skarga do sądu.</w:t>
      </w:r>
    </w:p>
    <w:p w:rsidR="00594DDA" w:rsidRPr="005046D5" w:rsidRDefault="00594DDA" w:rsidP="00594DDA">
      <w:pPr>
        <w:shd w:val="clear" w:color="auto" w:fill="FFFFFF"/>
        <w:spacing w:before="278" w:line="298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7" w:name="bookmark67"/>
      <w:r w:rsidRPr="005046D5">
        <w:rPr>
          <w:rFonts w:asciiTheme="minorHAnsi" w:hAnsiTheme="minorHAnsi" w:cstheme="minorHAnsi"/>
          <w:spacing w:val="-4"/>
          <w:sz w:val="22"/>
          <w:szCs w:val="22"/>
        </w:rPr>
        <w:t>2</w:t>
      </w:r>
      <w:bookmarkEnd w:id="7"/>
      <w:r w:rsidRPr="005046D5">
        <w:rPr>
          <w:rFonts w:asciiTheme="minorHAnsi" w:hAnsiTheme="minorHAnsi" w:cstheme="minorHAnsi"/>
          <w:spacing w:val="-4"/>
          <w:sz w:val="22"/>
          <w:szCs w:val="22"/>
        </w:rPr>
        <w:t>. Organizacjom wpisanym na list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organizacji uprawnionych do wnoszenia środków ochrony prawnej,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prowadzonej przez Prezesa Urzędu Zamówień Publicznych oraz Rzecznikowi Małych i Średnich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Przedsiębiorców, na podstawie art. 505 pkt 2 ustawy, przysługują środki ochrony prawnej wobec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ogłoszenia wszczynającego postępowanie o udzielenie zamówienia i zamówienia oraz dokumentów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zamówienia.</w:t>
      </w:r>
    </w:p>
    <w:p w:rsidR="006A29C8" w:rsidRPr="005046D5" w:rsidRDefault="006A29C8" w:rsidP="00594DDA">
      <w:pPr>
        <w:shd w:val="clear" w:color="auto" w:fill="FFFFFF"/>
        <w:spacing w:before="62" w:line="278" w:lineRule="exact"/>
        <w:ind w:left="379" w:hanging="336"/>
        <w:rPr>
          <w:rFonts w:asciiTheme="minorHAnsi" w:hAnsiTheme="minorHAnsi" w:cstheme="minorHAnsi"/>
          <w:spacing w:val="-17"/>
          <w:sz w:val="22"/>
          <w:szCs w:val="22"/>
        </w:rPr>
      </w:pPr>
    </w:p>
    <w:p w:rsidR="007C2CF7" w:rsidRPr="005046D5" w:rsidRDefault="007C2CF7" w:rsidP="0040458E">
      <w:pPr>
        <w:pStyle w:val="Nagwek1"/>
        <w:numPr>
          <w:ilvl w:val="0"/>
          <w:numId w:val="0"/>
        </w:numPr>
        <w:ind w:left="502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Cs/>
          <w:sz w:val="22"/>
          <w:szCs w:val="22"/>
        </w:rPr>
        <w:t xml:space="preserve">  XXVI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 w:rsidR="00594DDA" w:rsidRPr="005046D5">
        <w:rPr>
          <w:rFonts w:asciiTheme="minorHAnsi" w:hAnsiTheme="minorHAnsi" w:cstheme="minorHAnsi"/>
          <w:color w:val="000000"/>
          <w:sz w:val="22"/>
          <w:szCs w:val="22"/>
        </w:rPr>
        <w:t>Postanowienia końcowe</w:t>
      </w:r>
    </w:p>
    <w:p w:rsidR="00594DDA" w:rsidRPr="005046D5" w:rsidRDefault="00594DDA" w:rsidP="00C82427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 w:line="240" w:lineRule="auto"/>
        <w:ind w:left="1134" w:hanging="360"/>
        <w:contextualSpacing w:val="0"/>
        <w:rPr>
          <w:rFonts w:asciiTheme="minorHAnsi" w:hAnsiTheme="minorHAnsi" w:cstheme="minorHAnsi"/>
          <w:b w:val="0"/>
          <w:sz w:val="22"/>
          <w:szCs w:val="22"/>
        </w:rPr>
      </w:pPr>
      <w:r w:rsidRPr="005046D5">
        <w:rPr>
          <w:rFonts w:asciiTheme="minorHAnsi" w:hAnsiTheme="minorHAnsi" w:cstheme="minorHAnsi"/>
          <w:b w:val="0"/>
          <w:sz w:val="22"/>
          <w:szCs w:val="22"/>
        </w:rPr>
        <w:t xml:space="preserve">1) 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Starosta Braniewski z siedzibą w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Starostwie Powiatowym w Braniewie, </w:t>
      </w:r>
      <w:r w:rsidRPr="005046D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Plac Józefa Piłsudskiego 2, 14-500 Braniewo</w:t>
      </w:r>
      <w:r w:rsidRPr="005046D5">
        <w:rPr>
          <w:rFonts w:asciiTheme="minorHAnsi" w:hAnsiTheme="minorHAnsi" w:cstheme="minorHAnsi"/>
          <w:sz w:val="22"/>
          <w:szCs w:val="22"/>
        </w:rPr>
        <w:t>;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inspektorem ochrony danych osobowych w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Powiecie Braniewskim z siedzibą w Starostwie Powiatowym w Braniewie jest Mirosław Wolak.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 kontaktowe: iod@powiat-braniewo.pl </w:t>
      </w:r>
      <w:r w:rsidRPr="005046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046D5">
        <w:rPr>
          <w:rFonts w:asciiTheme="minorHAnsi" w:hAnsiTheme="minorHAnsi" w:cstheme="minorHAnsi"/>
          <w:sz w:val="22"/>
          <w:szCs w:val="22"/>
        </w:rPr>
        <w:t>;</w:t>
      </w:r>
    </w:p>
    <w:p w:rsidR="00594DDA" w:rsidRPr="0065628D" w:rsidRDefault="00151AFF" w:rsidP="0065628D">
      <w:pPr>
        <w:spacing w:after="96"/>
        <w:ind w:left="993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092EAE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</w:t>
      </w:r>
      <w:r w:rsidR="0076414D" w:rsidRPr="0076414D">
        <w:rPr>
          <w:rFonts w:asciiTheme="minorHAnsi" w:hAnsiTheme="minorHAnsi" w:cstheme="minorHAnsi"/>
          <w:szCs w:val="22"/>
        </w:rPr>
        <w:t>.</w:t>
      </w:r>
      <w:r w:rsidR="0076414D" w:rsidRPr="0076414D">
        <w:rPr>
          <w:rFonts w:asciiTheme="minorHAnsi" w:eastAsia="Times New Roman" w:hAnsiTheme="minorHAnsi" w:cstheme="minorHAnsi"/>
          <w:b/>
          <w:color w:val="000000"/>
          <w:sz w:val="24"/>
          <w:szCs w:val="22"/>
          <w:lang w:eastAsia="pl-PL"/>
        </w:rPr>
        <w:t xml:space="preserve"> </w:t>
      </w:r>
      <w:r w:rsidR="0076414D" w:rsidRPr="00D90781">
        <w:rPr>
          <w:rFonts w:asciiTheme="minorHAnsi" w:eastAsia="Times New Roman" w:hAnsiTheme="minorHAnsi" w:cstheme="minorHAnsi"/>
          <w:color w:val="000000"/>
          <w:sz w:val="22"/>
          <w:szCs w:val="24"/>
          <w:lang w:eastAsia="pl-PL"/>
        </w:rPr>
        <w:t>„</w:t>
      </w:r>
      <w:r w:rsidR="0065628D">
        <w:rPr>
          <w:rFonts w:asciiTheme="minorHAnsi" w:eastAsia="Times New Roman" w:hAnsiTheme="minorHAnsi" w:cstheme="minorHAnsi"/>
          <w:color w:val="000000"/>
          <w:sz w:val="22"/>
          <w:szCs w:val="24"/>
          <w:lang w:eastAsia="pl-PL"/>
        </w:rPr>
        <w:t>Wykonanie m</w:t>
      </w:r>
      <w:r w:rsidR="005F3E48">
        <w:rPr>
          <w:rFonts w:asciiTheme="minorHAnsi" w:hAnsiTheme="minorHAnsi" w:cs="Calibri"/>
          <w:sz w:val="22"/>
          <w:szCs w:val="22"/>
        </w:rPr>
        <w:t>odernizacj</w:t>
      </w:r>
      <w:r w:rsidR="0065628D">
        <w:rPr>
          <w:rFonts w:asciiTheme="minorHAnsi" w:hAnsiTheme="minorHAnsi" w:cs="Calibri"/>
          <w:sz w:val="22"/>
          <w:szCs w:val="22"/>
        </w:rPr>
        <w:t>i</w:t>
      </w:r>
      <w:r w:rsidR="005F3E48" w:rsidRPr="00C959BD">
        <w:rPr>
          <w:rFonts w:asciiTheme="minorHAnsi" w:hAnsiTheme="minorHAnsi" w:cs="Calibri"/>
          <w:sz w:val="22"/>
          <w:szCs w:val="22"/>
        </w:rPr>
        <w:t xml:space="preserve">  szczegółowej osnowy geodezyjnej poziomej i wysokościowej na obszarze gminy Braniewo oraz modernizacja szczegółowej osnowy geodezyjnej wysokościowej na obszarze gmin wiejskich: Lekowo, Frombork, Płoskinia, Wilczęta oraz miast Braniewo, Frombork </w:t>
      </w:r>
      <w:r w:rsidR="005F3E48" w:rsidRPr="0065628D">
        <w:rPr>
          <w:rFonts w:asciiTheme="minorHAnsi" w:hAnsiTheme="minorHAnsi" w:cs="Calibri"/>
          <w:sz w:val="22"/>
          <w:szCs w:val="22"/>
        </w:rPr>
        <w:t>i</w:t>
      </w:r>
      <w:r w:rsidR="0065628D" w:rsidRPr="0065628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83018E" w:rsidRPr="0065628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Pieniężno</w:t>
      </w:r>
      <w:r w:rsidR="0065628D" w:rsidRPr="0065628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z przeliczeniem rzędnych do nowego układu wysokościowego PL-EVRF2007-NH w powiecie braniewskim</w:t>
      </w:r>
      <w:r w:rsidR="0065628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”  </w:t>
      </w:r>
      <w:r w:rsidR="0076414D" w:rsidRPr="0065628D">
        <w:rPr>
          <w:rFonts w:asciiTheme="minorHAnsi" w:hAnsiTheme="minorHAnsi" w:cstheme="minorHAnsi"/>
          <w:sz w:val="22"/>
          <w:szCs w:val="22"/>
        </w:rPr>
        <w:t>nr sprawy Zp.272.2</w:t>
      </w:r>
      <w:r w:rsidR="0025551C" w:rsidRPr="0065628D">
        <w:rPr>
          <w:rFonts w:asciiTheme="minorHAnsi" w:hAnsiTheme="minorHAnsi" w:cstheme="minorHAnsi"/>
          <w:sz w:val="22"/>
          <w:szCs w:val="22"/>
        </w:rPr>
        <w:t>.2022</w:t>
      </w:r>
      <w:r w:rsidRPr="0065628D">
        <w:rPr>
          <w:rFonts w:asciiTheme="minorHAnsi" w:hAnsiTheme="minorHAnsi" w:cstheme="minorHAnsi"/>
          <w:sz w:val="22"/>
          <w:szCs w:val="22"/>
        </w:rPr>
        <w:t xml:space="preserve"> prowadzonym w trybie podstawowym, na podstawie art. 275 pkt 1 ustawy z dnia 24.06.2021 r. - Prawo zamówień publicznych (Dz. U. z 2021 r., poz. 1129 </w:t>
      </w:r>
      <w:proofErr w:type="spellStart"/>
      <w:r w:rsidRPr="006562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5628D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</w:t>
      </w:r>
      <w:r w:rsidR="0004241F" w:rsidRPr="005046D5">
        <w:rPr>
          <w:rFonts w:asciiTheme="minorHAnsi" w:hAnsiTheme="minorHAnsi" w:cstheme="minorHAnsi"/>
          <w:sz w:val="22"/>
          <w:szCs w:val="22"/>
        </w:rPr>
        <w:t>1</w:t>
      </w:r>
      <w:r w:rsidRPr="005046D5">
        <w:rPr>
          <w:rFonts w:asciiTheme="minorHAnsi" w:hAnsiTheme="minorHAnsi" w:cstheme="minorHAnsi"/>
          <w:sz w:val="22"/>
          <w:szCs w:val="22"/>
        </w:rPr>
        <w:t>8</w:t>
      </w:r>
      <w:r w:rsidR="0004241F" w:rsidRPr="005046D5">
        <w:rPr>
          <w:rFonts w:asciiTheme="minorHAnsi" w:hAnsiTheme="minorHAnsi" w:cstheme="minorHAnsi"/>
          <w:sz w:val="22"/>
          <w:szCs w:val="22"/>
        </w:rPr>
        <w:t>-19</w:t>
      </w:r>
      <w:r w:rsidRPr="005046D5">
        <w:rPr>
          <w:rFonts w:asciiTheme="minorHAnsi" w:hAnsiTheme="minorHAnsi" w:cstheme="minorHAnsi"/>
          <w:sz w:val="22"/>
          <w:szCs w:val="22"/>
        </w:rPr>
        <w:t xml:space="preserve"> oraz art. </w:t>
      </w:r>
      <w:r w:rsidR="0004241F" w:rsidRPr="005046D5">
        <w:rPr>
          <w:rFonts w:asciiTheme="minorHAnsi" w:hAnsiTheme="minorHAnsi" w:cstheme="minorHAnsi"/>
          <w:sz w:val="22"/>
          <w:szCs w:val="22"/>
        </w:rPr>
        <w:t>74-76</w:t>
      </w:r>
      <w:r w:rsidRPr="005046D5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BD0A2F" w:rsidRPr="005046D5">
        <w:rPr>
          <w:rFonts w:asciiTheme="minorHAnsi" w:hAnsiTheme="minorHAnsi" w:cstheme="minorHAnsi"/>
          <w:sz w:val="22"/>
          <w:szCs w:val="22"/>
        </w:rPr>
        <w:t>24.06.2021</w:t>
      </w:r>
      <w:r w:rsidRPr="005046D5">
        <w:rPr>
          <w:rFonts w:asciiTheme="minorHAnsi" w:hAnsiTheme="minorHAnsi" w:cstheme="minorHAnsi"/>
          <w:sz w:val="22"/>
          <w:szCs w:val="22"/>
        </w:rPr>
        <w:t xml:space="preserve"> r. – Prawo zamówień publicznych (Dz. U. z 20</w:t>
      </w:r>
      <w:r w:rsidR="00BD0A2F" w:rsidRPr="005046D5">
        <w:rPr>
          <w:rFonts w:asciiTheme="minorHAnsi" w:hAnsiTheme="minorHAnsi" w:cstheme="minorHAnsi"/>
          <w:sz w:val="22"/>
          <w:szCs w:val="22"/>
        </w:rPr>
        <w:t>21</w:t>
      </w:r>
      <w:r w:rsidRPr="005046D5">
        <w:rPr>
          <w:rFonts w:asciiTheme="minorHAnsi" w:hAnsiTheme="minorHAnsi" w:cstheme="minorHAnsi"/>
          <w:sz w:val="22"/>
          <w:szCs w:val="22"/>
        </w:rPr>
        <w:t xml:space="preserve"> r. poz.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1129 </w:t>
      </w:r>
      <w:proofErr w:type="spellStart"/>
      <w:r w:rsidR="00BD0A2F" w:rsidRPr="005046D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0A2F" w:rsidRPr="005046D5">
        <w:rPr>
          <w:rFonts w:asciiTheme="minorHAnsi" w:hAnsiTheme="minorHAnsi" w:cstheme="minorHAnsi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 xml:space="preserve">) dalej „ustawa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Pani/Pana dane osobowe będą przechowywane, zgodnie z art. 7</w:t>
      </w:r>
      <w:r w:rsidR="0004241F" w:rsidRPr="005046D5">
        <w:rPr>
          <w:rFonts w:asciiTheme="minorHAnsi" w:hAnsiTheme="minorHAnsi" w:cstheme="minorHAnsi"/>
          <w:sz w:val="22"/>
          <w:szCs w:val="22"/>
        </w:rPr>
        <w:t>8</w:t>
      </w:r>
      <w:r w:rsidRPr="005046D5">
        <w:rPr>
          <w:rFonts w:asciiTheme="minorHAnsi" w:hAnsiTheme="minorHAnsi" w:cstheme="minorHAnsi"/>
          <w:sz w:val="22"/>
          <w:szCs w:val="22"/>
        </w:rPr>
        <w:t xml:space="preserve"> ust. 1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publicznego; konsekwencje niepoda</w:t>
      </w:r>
      <w:r w:rsidR="00066BB9">
        <w:rPr>
          <w:rFonts w:asciiTheme="minorHAnsi" w:hAnsiTheme="minorHAnsi" w:cstheme="minorHAnsi"/>
          <w:sz w:val="22"/>
          <w:szCs w:val="22"/>
        </w:rPr>
        <w:t>nia określonych danych wynikają</w:t>
      </w:r>
      <w:r w:rsidR="0009605A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 xml:space="preserve">z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594DDA" w:rsidRPr="005046D5" w:rsidRDefault="00594DDA" w:rsidP="0038220B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posiada Pani/Pan: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15 RODO prawo dostępu do danych osobowych Pani/Pana dotyczących;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16 RODO prawo do sprostowania Pani/Pana danych osobowych</w:t>
      </w:r>
      <w:r w:rsidRPr="005046D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5046D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 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2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94DDA" w:rsidRPr="005046D5" w:rsidRDefault="00594DDA" w:rsidP="00C82427">
      <w:pPr>
        <w:pStyle w:val="Akapitzlist"/>
        <w:widowControl w:val="0"/>
        <w:numPr>
          <w:ilvl w:val="2"/>
          <w:numId w:val="61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lastRenderedPageBreak/>
        <w:t>nie przysługuje Pani/Panu: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3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17 ust. 3 lit. b, d lub e RODO prawo do usunięcia danych osobowych;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3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:rsidR="00594DDA" w:rsidRPr="005046D5" w:rsidRDefault="00594DDA" w:rsidP="00066BB9">
      <w:pPr>
        <w:pStyle w:val="Akapitzlist"/>
        <w:widowControl w:val="0"/>
        <w:numPr>
          <w:ilvl w:val="0"/>
          <w:numId w:val="63"/>
        </w:numPr>
        <w:adjustRightInd/>
        <w:spacing w:before="121"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94DDA" w:rsidRPr="005046D5" w:rsidRDefault="00594DDA" w:rsidP="00594DDA">
      <w:pPr>
        <w:rPr>
          <w:rFonts w:asciiTheme="minorHAnsi" w:hAnsiTheme="minorHAnsi" w:cstheme="minorHAnsi"/>
          <w:sz w:val="22"/>
          <w:szCs w:val="22"/>
        </w:rPr>
      </w:pPr>
    </w:p>
    <w:p w:rsidR="00594DDA" w:rsidRPr="005046D5" w:rsidRDefault="00594DDA" w:rsidP="00594DDA">
      <w:pPr>
        <w:pStyle w:val="Akapitzlist"/>
        <w:numPr>
          <w:ilvl w:val="0"/>
          <w:numId w:val="5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Do spraw nieuregulowanych w niniejszej specyfikacji mają zastosowanie przepisy </w:t>
      </w:r>
      <w:r w:rsidR="0040458E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ustawy </w:t>
      </w:r>
      <w:r w:rsidR="005046D5" w:rsidRPr="005046D5">
        <w:rPr>
          <w:rFonts w:asciiTheme="minorHAnsi" w:hAnsiTheme="minorHAnsi" w:cstheme="minorHAnsi"/>
          <w:sz w:val="22"/>
          <w:szCs w:val="22"/>
        </w:rPr>
        <w:t xml:space="preserve">z dnia 24.06.2021 r. – Prawo zamówień publicznych (Dz. U. z 2021 r. poz. 1129 </w:t>
      </w:r>
      <w:proofErr w:type="spellStart"/>
      <w:r w:rsidR="005046D5" w:rsidRPr="005046D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046D5" w:rsidRPr="005046D5">
        <w:rPr>
          <w:rFonts w:asciiTheme="minorHAnsi" w:hAnsiTheme="minorHAnsi" w:cstheme="minorHAnsi"/>
          <w:sz w:val="22"/>
          <w:szCs w:val="22"/>
        </w:rPr>
        <w:t>.)</w:t>
      </w:r>
    </w:p>
    <w:p w:rsidR="00594DDA" w:rsidRPr="005046D5" w:rsidRDefault="00594DDA" w:rsidP="00594DDA">
      <w:pPr>
        <w:shd w:val="clear" w:color="auto" w:fill="FFFFFF"/>
        <w:spacing w:before="50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76414D" w:rsidRDefault="0076414D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8" w:name="_Ref504909577"/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A – Opis przedmiotu zamówienia</w:t>
      </w:r>
      <w:r w:rsidR="00C82D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:rsidR="00C82DCB" w:rsidRDefault="00C82DCB" w:rsidP="00C82DCB">
      <w:pPr>
        <w:pStyle w:val="Akapitzlist"/>
        <w:spacing w:line="360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82D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A1 do OPZ - Opis projektu technicznego modernizacji osnowy wysokościowej 2021r.</w:t>
      </w:r>
    </w:p>
    <w:p w:rsidR="00C82DCB" w:rsidRDefault="00C82DCB" w:rsidP="00C82DCB">
      <w:pPr>
        <w:pStyle w:val="Akapitzlist"/>
        <w:spacing w:line="360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82D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A2 do OPZ- Sprawozdanie techniczne ze stabilizacji osnowy poziomej i dwufunkcyjnej w Gminie Braniewo 2018r.</w:t>
      </w:r>
    </w:p>
    <w:p w:rsidR="00594DDA" w:rsidRPr="005046D5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1 – Formularz ofertow</w:t>
      </w:r>
      <w:bookmarkEnd w:id="8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y</w:t>
      </w:r>
    </w:p>
    <w:p w:rsidR="00594DDA" w:rsidRPr="005046D5" w:rsidRDefault="00594DDA" w:rsidP="00431CEF">
      <w:pPr>
        <w:pStyle w:val="Akapitzlist"/>
        <w:numPr>
          <w:ilvl w:val="0"/>
          <w:numId w:val="60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9" w:name="_Ref50490931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2 – 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</w:t>
      </w:r>
      <w:bookmarkEnd w:id="9"/>
      <w:r w:rsidR="00FF22D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przesłanek wykluczenia z postępowania</w:t>
      </w:r>
    </w:p>
    <w:p w:rsidR="00594DDA" w:rsidRPr="005046D5" w:rsidRDefault="00594DDA" w:rsidP="00431CEF">
      <w:pPr>
        <w:pStyle w:val="Akapitzlist"/>
        <w:numPr>
          <w:ilvl w:val="0"/>
          <w:numId w:val="60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0" w:name="_Ref504909387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Załącznik nr 3 – 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spełniania warunków udziału w postępowaniu</w:t>
      </w:r>
      <w:bookmarkEnd w:id="10"/>
    </w:p>
    <w:p w:rsidR="00594DDA" w:rsidRPr="005046D5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1" w:name="_Ref50490945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4– Informacja o przynależności/braku przynależności do grupy kapitałowej</w:t>
      </w:r>
      <w:bookmarkEnd w:id="11"/>
    </w:p>
    <w:p w:rsidR="00594DDA" w:rsidRPr="005046D5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Wykaz osób </w:t>
      </w:r>
    </w:p>
    <w:p w:rsidR="00594DDA" w:rsidRPr="005046D5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2" w:name="_Ref504909439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</w:t>
      </w:r>
      <w:r w:rsidR="009C2A8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 nr 6 – Wykaz usług</w:t>
      </w:r>
    </w:p>
    <w:p w:rsidR="00594DDA" w:rsidRPr="005046D5" w:rsidRDefault="00594DDA" w:rsidP="00C230F2">
      <w:pPr>
        <w:pStyle w:val="Akapitzlist"/>
        <w:numPr>
          <w:ilvl w:val="0"/>
          <w:numId w:val="60"/>
        </w:numPr>
        <w:spacing w:line="36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7</w:t>
      </w:r>
      <w:r w:rsidR="00C82427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- Zobowiązanie do udostępnienia zasobów przez inne podmioty</w:t>
      </w:r>
      <w:bookmarkEnd w:id="12"/>
    </w:p>
    <w:p w:rsidR="00C771CC" w:rsidRPr="005046D5" w:rsidRDefault="00487113" w:rsidP="00C771CC">
      <w:pPr>
        <w:pStyle w:val="Akapitzlist"/>
        <w:numPr>
          <w:ilvl w:val="0"/>
          <w:numId w:val="60"/>
        </w:numPr>
        <w:shd w:val="clear" w:color="auto" w:fill="FFFFFF"/>
        <w:spacing w:before="1757" w:line="360" w:lineRule="auto"/>
        <w:ind w:left="357" w:right="108" w:hanging="35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8</w:t>
      </w:r>
      <w:r w:rsidR="00C771CC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 Wzór umowy</w:t>
      </w:r>
    </w:p>
    <w:p w:rsidR="005066EC" w:rsidRPr="001444BA" w:rsidRDefault="005066EC">
      <w:pPr>
        <w:rPr>
          <w:rFonts w:asciiTheme="minorHAnsi" w:hAnsiTheme="minorHAnsi" w:cstheme="minorHAnsi"/>
        </w:rPr>
      </w:pPr>
    </w:p>
    <w:sectPr w:rsidR="005066EC" w:rsidRPr="001444BA" w:rsidSect="001444BA">
      <w:footerReference w:type="default" r:id="rId1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7B" w:rsidRDefault="00FC2C7B" w:rsidP="00594DDA">
      <w:pPr>
        <w:spacing w:after="0" w:line="240" w:lineRule="auto"/>
      </w:pPr>
      <w:r>
        <w:separator/>
      </w:r>
    </w:p>
  </w:endnote>
  <w:endnote w:type="continuationSeparator" w:id="0">
    <w:p w:rsidR="00FC2C7B" w:rsidRDefault="00FC2C7B" w:rsidP="0059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46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C7B" w:rsidRPr="00CD56CA" w:rsidRDefault="00FC2C7B">
        <w:pPr>
          <w:pStyle w:val="Stopka"/>
          <w:jc w:val="center"/>
          <w:rPr>
            <w:sz w:val="20"/>
          </w:rPr>
        </w:pPr>
        <w:r w:rsidRPr="00CD56CA">
          <w:rPr>
            <w:sz w:val="20"/>
          </w:rPr>
          <w:fldChar w:fldCharType="begin"/>
        </w:r>
        <w:r w:rsidRPr="00CD56CA">
          <w:rPr>
            <w:sz w:val="20"/>
          </w:rPr>
          <w:instrText>PAGE   \* MERGEFORMAT</w:instrText>
        </w:r>
        <w:r w:rsidRPr="00CD56CA">
          <w:rPr>
            <w:sz w:val="20"/>
          </w:rPr>
          <w:fldChar w:fldCharType="separate"/>
        </w:r>
        <w:r w:rsidR="000A3E20">
          <w:rPr>
            <w:noProof/>
            <w:sz w:val="20"/>
          </w:rPr>
          <w:t>6</w:t>
        </w:r>
        <w:r w:rsidRPr="00CD56CA">
          <w:rPr>
            <w:sz w:val="20"/>
          </w:rPr>
          <w:fldChar w:fldCharType="end"/>
        </w:r>
      </w:p>
    </w:sdtContent>
  </w:sdt>
  <w:p w:rsidR="00FC2C7B" w:rsidRDefault="00FC2C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7B" w:rsidRDefault="00FC2C7B" w:rsidP="00594DDA">
      <w:pPr>
        <w:spacing w:after="0" w:line="240" w:lineRule="auto"/>
      </w:pPr>
      <w:r>
        <w:separator/>
      </w:r>
    </w:p>
  </w:footnote>
  <w:footnote w:type="continuationSeparator" w:id="0">
    <w:p w:rsidR="00FC2C7B" w:rsidRDefault="00FC2C7B" w:rsidP="00594DDA">
      <w:pPr>
        <w:spacing w:after="0" w:line="240" w:lineRule="auto"/>
      </w:pPr>
      <w:r>
        <w:continuationSeparator/>
      </w:r>
    </w:p>
  </w:footnote>
  <w:footnote w:id="1">
    <w:p w:rsidR="00FC2C7B" w:rsidRPr="00350D53" w:rsidRDefault="00FC2C7B" w:rsidP="00594DDA">
      <w:pPr>
        <w:spacing w:after="150"/>
        <w:ind w:left="426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FC2C7B" w:rsidRDefault="00FC2C7B" w:rsidP="00594DDA">
      <w:pPr>
        <w:spacing w:after="150"/>
        <w:ind w:left="426"/>
      </w:pPr>
    </w:p>
  </w:footnote>
  <w:footnote w:id="2">
    <w:p w:rsidR="00FC2C7B" w:rsidRDefault="00FC2C7B" w:rsidP="00594DDA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FC2C7B" w:rsidRDefault="00FC2C7B" w:rsidP="00594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EAE72A"/>
    <w:lvl w:ilvl="0">
      <w:numFmt w:val="bullet"/>
      <w:lvlText w:val="*"/>
      <w:lvlJc w:val="left"/>
    </w:lvl>
  </w:abstractNum>
  <w:abstractNum w:abstractNumId="1">
    <w:nsid w:val="029656E5"/>
    <w:multiLevelType w:val="hybridMultilevel"/>
    <w:tmpl w:val="99AA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851E2"/>
    <w:multiLevelType w:val="singleLevel"/>
    <w:tmpl w:val="718EB4E6"/>
    <w:lvl w:ilvl="0">
      <w:start w:val="10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3">
    <w:nsid w:val="043E656F"/>
    <w:multiLevelType w:val="hybridMultilevel"/>
    <w:tmpl w:val="2BF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7F5EDA"/>
    <w:multiLevelType w:val="hybridMultilevel"/>
    <w:tmpl w:val="04C685F0"/>
    <w:lvl w:ilvl="0" w:tplc="ACD88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64BFC"/>
    <w:multiLevelType w:val="singleLevel"/>
    <w:tmpl w:val="383A927C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6">
    <w:nsid w:val="097172B9"/>
    <w:multiLevelType w:val="hybridMultilevel"/>
    <w:tmpl w:val="C406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87A70"/>
    <w:multiLevelType w:val="singleLevel"/>
    <w:tmpl w:val="04EAD346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8">
    <w:nsid w:val="0B3E78CF"/>
    <w:multiLevelType w:val="singleLevel"/>
    <w:tmpl w:val="1396D0A8"/>
    <w:lvl w:ilvl="0">
      <w:start w:val="3"/>
      <w:numFmt w:val="decimal"/>
      <w:lvlText w:val="%1."/>
      <w:legacy w:legacy="1" w:legacySpace="0" w:legacyIndent="312"/>
      <w:lvlJc w:val="left"/>
      <w:rPr>
        <w:rFonts w:asciiTheme="minorHAnsi" w:hAnsiTheme="minorHAnsi" w:cstheme="minorHAnsi" w:hint="default"/>
      </w:rPr>
    </w:lvl>
  </w:abstractNum>
  <w:abstractNum w:abstractNumId="9">
    <w:nsid w:val="0E7D0707"/>
    <w:multiLevelType w:val="singleLevel"/>
    <w:tmpl w:val="958A5A90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10">
    <w:nsid w:val="0FFC61FA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12090E8B"/>
    <w:multiLevelType w:val="singleLevel"/>
    <w:tmpl w:val="04F22A6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12">
    <w:nsid w:val="12A15F3B"/>
    <w:multiLevelType w:val="singleLevel"/>
    <w:tmpl w:val="22CAFB70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3">
    <w:nsid w:val="1388058F"/>
    <w:multiLevelType w:val="singleLevel"/>
    <w:tmpl w:val="0FC4459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4">
    <w:nsid w:val="1B2473FC"/>
    <w:multiLevelType w:val="singleLevel"/>
    <w:tmpl w:val="5B94CB48"/>
    <w:lvl w:ilvl="0">
      <w:start w:val="4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5">
    <w:nsid w:val="1BDE490B"/>
    <w:multiLevelType w:val="multilevel"/>
    <w:tmpl w:val="EFC022D6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2"/>
      <w:numFmt w:val="decimal"/>
      <w:lvlText w:val="%3)"/>
      <w:lvlJc w:val="left"/>
      <w:pPr>
        <w:ind w:left="1070" w:hanging="360"/>
      </w:pPr>
      <w:rPr>
        <w:rFonts w:cs="Times New Roman" w:hint="default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16">
    <w:nsid w:val="1CB1581F"/>
    <w:multiLevelType w:val="singleLevel"/>
    <w:tmpl w:val="178EE924"/>
    <w:lvl w:ilvl="0">
      <w:start w:val="2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7">
    <w:nsid w:val="1E392160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21172B2A"/>
    <w:multiLevelType w:val="singleLevel"/>
    <w:tmpl w:val="A7B0787C"/>
    <w:lvl w:ilvl="0">
      <w:start w:val="6"/>
      <w:numFmt w:val="decimal"/>
      <w:lvlText w:val="%1."/>
      <w:legacy w:legacy="1" w:legacySpace="0" w:legacyIndent="283"/>
      <w:lvlJc w:val="left"/>
      <w:rPr>
        <w:rFonts w:ascii="Candara" w:hAnsi="Candara" w:cs="Times New Roman" w:hint="default"/>
      </w:rPr>
    </w:lvl>
  </w:abstractNum>
  <w:abstractNum w:abstractNumId="19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D57300"/>
    <w:multiLevelType w:val="hybridMultilevel"/>
    <w:tmpl w:val="83C6D910"/>
    <w:lvl w:ilvl="0" w:tplc="DD301928">
      <w:start w:val="1"/>
      <w:numFmt w:val="decimal"/>
      <w:lvlText w:val="%1."/>
      <w:lvlJc w:val="left"/>
      <w:pPr>
        <w:ind w:left="65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1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66589A"/>
    <w:multiLevelType w:val="singleLevel"/>
    <w:tmpl w:val="783ABC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2BB91177"/>
    <w:multiLevelType w:val="singleLevel"/>
    <w:tmpl w:val="37D2CF1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2C561D8A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2E232AE2"/>
    <w:multiLevelType w:val="singleLevel"/>
    <w:tmpl w:val="14403A88"/>
    <w:lvl w:ilvl="0">
      <w:start w:val="8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6">
    <w:nsid w:val="34E0243D"/>
    <w:multiLevelType w:val="singleLevel"/>
    <w:tmpl w:val="4D4CC2C2"/>
    <w:lvl w:ilvl="0">
      <w:start w:val="5"/>
      <w:numFmt w:val="decimal"/>
      <w:lvlText w:val="%1."/>
      <w:legacy w:legacy="1" w:legacySpace="0" w:legacyIndent="230"/>
      <w:lvlJc w:val="left"/>
      <w:rPr>
        <w:rFonts w:asciiTheme="minorHAnsi" w:hAnsiTheme="minorHAnsi" w:cstheme="minorHAnsi" w:hint="default"/>
      </w:rPr>
    </w:lvl>
  </w:abstractNum>
  <w:abstractNum w:abstractNumId="27">
    <w:nsid w:val="39617A89"/>
    <w:multiLevelType w:val="singleLevel"/>
    <w:tmpl w:val="F3545DCC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8">
    <w:nsid w:val="3E8546C4"/>
    <w:multiLevelType w:val="singleLevel"/>
    <w:tmpl w:val="E85A784E"/>
    <w:lvl w:ilvl="0">
      <w:start w:val="3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9">
    <w:nsid w:val="41AB77D1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42E16307"/>
    <w:multiLevelType w:val="singleLevel"/>
    <w:tmpl w:val="1DD615C2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31">
    <w:nsid w:val="46E62621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489837FB"/>
    <w:multiLevelType w:val="singleLevel"/>
    <w:tmpl w:val="2C2AB078"/>
    <w:lvl w:ilvl="0">
      <w:start w:val="4"/>
      <w:numFmt w:val="decimal"/>
      <w:lvlText w:val="%1."/>
      <w:legacy w:legacy="1" w:legacySpace="0" w:legacyIndent="235"/>
      <w:lvlJc w:val="left"/>
      <w:rPr>
        <w:rFonts w:asciiTheme="minorHAnsi" w:hAnsiTheme="minorHAnsi" w:cstheme="minorHAnsi" w:hint="default"/>
      </w:rPr>
    </w:lvl>
  </w:abstractNum>
  <w:abstractNum w:abstractNumId="33">
    <w:nsid w:val="4CF34455"/>
    <w:multiLevelType w:val="singleLevel"/>
    <w:tmpl w:val="5AA4A90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4FDD1A93"/>
    <w:multiLevelType w:val="singleLevel"/>
    <w:tmpl w:val="C6181CBA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35">
    <w:nsid w:val="506917A1"/>
    <w:multiLevelType w:val="singleLevel"/>
    <w:tmpl w:val="61F8FBD4"/>
    <w:lvl w:ilvl="0">
      <w:start w:val="3"/>
      <w:numFmt w:val="decimal"/>
      <w:lvlText w:val="%1."/>
      <w:legacy w:legacy="1" w:legacySpace="0" w:legacyIndent="336"/>
      <w:lvlJc w:val="left"/>
      <w:rPr>
        <w:rFonts w:asciiTheme="minorHAnsi" w:hAnsiTheme="minorHAnsi" w:cstheme="minorHAnsi" w:hint="default"/>
      </w:rPr>
    </w:lvl>
  </w:abstractNum>
  <w:abstractNum w:abstractNumId="36">
    <w:nsid w:val="50EB05B1"/>
    <w:multiLevelType w:val="singleLevel"/>
    <w:tmpl w:val="010A16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586F5A22"/>
    <w:multiLevelType w:val="hybridMultilevel"/>
    <w:tmpl w:val="B86CB4B8"/>
    <w:lvl w:ilvl="0" w:tplc="697EA0D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E07F8"/>
    <w:multiLevelType w:val="singleLevel"/>
    <w:tmpl w:val="9FF2975C"/>
    <w:lvl w:ilvl="0">
      <w:start w:val="1"/>
      <w:numFmt w:val="lowerLetter"/>
      <w:lvlText w:val="%1)"/>
      <w:legacy w:legacy="1" w:legacySpace="0" w:legacyIndent="278"/>
      <w:lvlJc w:val="left"/>
      <w:rPr>
        <w:rFonts w:ascii="Candara" w:eastAsia="Calibri" w:hAnsi="Candara" w:cs="Times New Roman (Tekst podstawo"/>
      </w:rPr>
    </w:lvl>
  </w:abstractNum>
  <w:abstractNum w:abstractNumId="39">
    <w:nsid w:val="5BB048AC"/>
    <w:multiLevelType w:val="singleLevel"/>
    <w:tmpl w:val="76A4DCB2"/>
    <w:lvl w:ilvl="0">
      <w:start w:val="1"/>
      <w:numFmt w:val="lowerLetter"/>
      <w:lvlText w:val="%1)"/>
      <w:legacy w:legacy="1" w:legacySpace="0" w:legacyIndent="687"/>
      <w:lvlJc w:val="left"/>
      <w:rPr>
        <w:rFonts w:ascii="Candara" w:eastAsia="Calibri" w:hAnsi="Candara" w:cs="Times New Roman (Tekst podstawo"/>
      </w:rPr>
    </w:lvl>
  </w:abstractNum>
  <w:abstractNum w:abstractNumId="40">
    <w:nsid w:val="5E7F7379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0460F6"/>
    <w:multiLevelType w:val="hybridMultilevel"/>
    <w:tmpl w:val="BF862F5E"/>
    <w:lvl w:ilvl="0" w:tplc="B93817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B2B89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3">
    <w:nsid w:val="620C3292"/>
    <w:multiLevelType w:val="singleLevel"/>
    <w:tmpl w:val="99BE7432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44">
    <w:nsid w:val="63063A2B"/>
    <w:multiLevelType w:val="singleLevel"/>
    <w:tmpl w:val="EBCA5DDC"/>
    <w:lvl w:ilvl="0">
      <w:start w:val="3"/>
      <w:numFmt w:val="decimal"/>
      <w:lvlText w:val="%1.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45">
    <w:nsid w:val="639C2386"/>
    <w:multiLevelType w:val="singleLevel"/>
    <w:tmpl w:val="DBAE3EB4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>
    <w:nsid w:val="64E97F9B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7">
    <w:nsid w:val="66341808"/>
    <w:multiLevelType w:val="singleLevel"/>
    <w:tmpl w:val="C728DB2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48">
    <w:nsid w:val="67032594"/>
    <w:multiLevelType w:val="singleLevel"/>
    <w:tmpl w:val="D67E3062"/>
    <w:lvl w:ilvl="0">
      <w:start w:val="6"/>
      <w:numFmt w:val="decimal"/>
      <w:lvlText w:val="%1."/>
      <w:legacy w:legacy="1" w:legacySpace="0" w:legacyIndent="331"/>
      <w:lvlJc w:val="left"/>
      <w:rPr>
        <w:rFonts w:asciiTheme="minorHAnsi" w:hAnsiTheme="minorHAnsi" w:cstheme="minorHAnsi" w:hint="default"/>
      </w:rPr>
    </w:lvl>
  </w:abstractNum>
  <w:abstractNum w:abstractNumId="49">
    <w:nsid w:val="68F018A3"/>
    <w:multiLevelType w:val="singleLevel"/>
    <w:tmpl w:val="29C8538E"/>
    <w:lvl w:ilvl="0">
      <w:start w:val="1"/>
      <w:numFmt w:val="decimal"/>
      <w:lvlText w:val="%1."/>
      <w:legacy w:legacy="1" w:legacySpace="0" w:legacyIndent="259"/>
      <w:lvlJc w:val="left"/>
      <w:rPr>
        <w:rFonts w:asciiTheme="minorHAnsi" w:hAnsiTheme="minorHAnsi" w:cstheme="minorHAnsi" w:hint="default"/>
      </w:rPr>
    </w:lvl>
  </w:abstractNum>
  <w:abstractNum w:abstractNumId="50">
    <w:nsid w:val="6A173767"/>
    <w:multiLevelType w:val="singleLevel"/>
    <w:tmpl w:val="DE34F17A"/>
    <w:lvl w:ilvl="0">
      <w:start w:val="1"/>
      <w:numFmt w:val="lowerLetter"/>
      <w:lvlText w:val="%1)"/>
      <w:legacy w:legacy="1" w:legacySpace="0" w:legacyIndent="293"/>
      <w:lvlJc w:val="left"/>
      <w:rPr>
        <w:rFonts w:asciiTheme="minorHAnsi" w:hAnsiTheme="minorHAnsi" w:cstheme="minorHAnsi" w:hint="default"/>
      </w:rPr>
    </w:lvl>
  </w:abstractNum>
  <w:abstractNum w:abstractNumId="51">
    <w:nsid w:val="6B6422BA"/>
    <w:multiLevelType w:val="multilevel"/>
    <w:tmpl w:val="A1EC66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6B880C99"/>
    <w:multiLevelType w:val="singleLevel"/>
    <w:tmpl w:val="5BDA3A1A"/>
    <w:lvl w:ilvl="0">
      <w:start w:val="4"/>
      <w:numFmt w:val="decimal"/>
      <w:lvlText w:val="%1."/>
      <w:lvlJc w:val="left"/>
      <w:pPr>
        <w:ind w:left="0" w:firstLine="0"/>
      </w:pPr>
      <w:rPr>
        <w:rFonts w:ascii="Candara" w:hAnsi="Candara" w:cs="Times New Roman" w:hint="default"/>
      </w:rPr>
    </w:lvl>
  </w:abstractNum>
  <w:abstractNum w:abstractNumId="53">
    <w:nsid w:val="6BD81410"/>
    <w:multiLevelType w:val="singleLevel"/>
    <w:tmpl w:val="37D2CF1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4">
    <w:nsid w:val="6C332095"/>
    <w:multiLevelType w:val="singleLevel"/>
    <w:tmpl w:val="5524A49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5">
    <w:nsid w:val="6DC14CF8"/>
    <w:multiLevelType w:val="singleLevel"/>
    <w:tmpl w:val="FF0C0716"/>
    <w:lvl w:ilvl="0">
      <w:start w:val="1"/>
      <w:numFmt w:val="decimal"/>
      <w:lvlText w:val="%1."/>
      <w:legacy w:legacy="1" w:legacySpace="0" w:legacyIndent="235"/>
      <w:lvlJc w:val="left"/>
      <w:rPr>
        <w:rFonts w:asciiTheme="minorHAnsi" w:hAnsiTheme="minorHAnsi" w:cstheme="minorHAnsi" w:hint="default"/>
      </w:rPr>
    </w:lvl>
  </w:abstractNum>
  <w:abstractNum w:abstractNumId="56">
    <w:nsid w:val="6F5E4A5F"/>
    <w:multiLevelType w:val="hybridMultilevel"/>
    <w:tmpl w:val="A4ACE0B6"/>
    <w:lvl w:ilvl="0" w:tplc="5D760600">
      <w:start w:val="1"/>
      <w:numFmt w:val="decimal"/>
      <w:lvlText w:val="%1."/>
      <w:lvlJc w:val="left"/>
      <w:pPr>
        <w:ind w:left="38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7">
    <w:nsid w:val="727F39C7"/>
    <w:multiLevelType w:val="singleLevel"/>
    <w:tmpl w:val="B32E9622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8">
    <w:nsid w:val="72C13104"/>
    <w:multiLevelType w:val="singleLevel"/>
    <w:tmpl w:val="1C56608C"/>
    <w:lvl w:ilvl="0">
      <w:start w:val="1"/>
      <w:numFmt w:val="decimal"/>
      <w:lvlText w:val="%1."/>
      <w:legacy w:legacy="1" w:legacySpace="0" w:legacyIndent="374"/>
      <w:lvlJc w:val="left"/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9">
    <w:nsid w:val="73A30D5F"/>
    <w:multiLevelType w:val="singleLevel"/>
    <w:tmpl w:val="4C7483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0">
    <w:nsid w:val="73BE0EDF"/>
    <w:multiLevelType w:val="hybridMultilevel"/>
    <w:tmpl w:val="2E1A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C3544C"/>
    <w:multiLevelType w:val="singleLevel"/>
    <w:tmpl w:val="ECF898BC"/>
    <w:lvl w:ilvl="0">
      <w:start w:val="1"/>
      <w:numFmt w:val="decimal"/>
      <w:lvlText w:val="9.%1."/>
      <w:legacy w:legacy="1" w:legacySpace="0" w:legacyIndent="591"/>
      <w:lvlJc w:val="left"/>
      <w:rPr>
        <w:rFonts w:asciiTheme="minorHAnsi" w:hAnsiTheme="minorHAnsi" w:cs="Arial" w:hint="default"/>
      </w:rPr>
    </w:lvl>
  </w:abstractNum>
  <w:abstractNum w:abstractNumId="62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6625390"/>
    <w:multiLevelType w:val="hybridMultilevel"/>
    <w:tmpl w:val="64B868D2"/>
    <w:lvl w:ilvl="0" w:tplc="836C4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82395E"/>
    <w:multiLevelType w:val="multilevel"/>
    <w:tmpl w:val="BADE731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65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6E90A77"/>
    <w:multiLevelType w:val="singleLevel"/>
    <w:tmpl w:val="63007D32"/>
    <w:lvl w:ilvl="0">
      <w:start w:val="10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</w:rPr>
    </w:lvl>
  </w:abstractNum>
  <w:abstractNum w:abstractNumId="67">
    <w:nsid w:val="77350C55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78373A94"/>
    <w:multiLevelType w:val="singleLevel"/>
    <w:tmpl w:val="3CA03446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69">
    <w:nsid w:val="7D823D2F"/>
    <w:multiLevelType w:val="singleLevel"/>
    <w:tmpl w:val="58B0D00A"/>
    <w:lvl w:ilvl="0">
      <w:start w:val="1"/>
      <w:numFmt w:val="decimal"/>
      <w:lvlText w:val="%1."/>
      <w:legacy w:legacy="1" w:legacySpace="0" w:legacyIndent="266"/>
      <w:lvlJc w:val="left"/>
      <w:rPr>
        <w:rFonts w:asciiTheme="minorHAnsi" w:eastAsia="Calibri" w:hAnsiTheme="minorHAnsi" w:cstheme="minorHAnsi"/>
        <w:i w:val="0"/>
        <w:sz w:val="22"/>
        <w:szCs w:val="24"/>
      </w:rPr>
    </w:lvl>
  </w:abstractNum>
  <w:abstractNum w:abstractNumId="70">
    <w:nsid w:val="7ED74F9B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3"/>
  </w:num>
  <w:num w:numId="3">
    <w:abstractNumId w:val="55"/>
  </w:num>
  <w:num w:numId="4">
    <w:abstractNumId w:val="32"/>
  </w:num>
  <w:num w:numId="5">
    <w:abstractNumId w:val="48"/>
  </w:num>
  <w:num w:numId="6">
    <w:abstractNumId w:val="61"/>
  </w:num>
  <w:num w:numId="7">
    <w:abstractNumId w:val="66"/>
  </w:num>
  <w:num w:numId="8">
    <w:abstractNumId w:val="8"/>
  </w:num>
  <w:num w:numId="9">
    <w:abstractNumId w:val="58"/>
  </w:num>
  <w:num w:numId="10">
    <w:abstractNumId w:val="39"/>
  </w:num>
  <w:num w:numId="11">
    <w:abstractNumId w:val="59"/>
  </w:num>
  <w:num w:numId="12">
    <w:abstractNumId w:val="5"/>
  </w:num>
  <w:num w:numId="13">
    <w:abstractNumId w:val="14"/>
  </w:num>
  <w:num w:numId="14">
    <w:abstractNumId w:val="25"/>
  </w:num>
  <w:num w:numId="15">
    <w:abstractNumId w:val="57"/>
  </w:num>
  <w:num w:numId="16">
    <w:abstractNumId w:val="2"/>
  </w:num>
  <w:num w:numId="17">
    <w:abstractNumId w:val="35"/>
  </w:num>
  <w:num w:numId="18">
    <w:abstractNumId w:val="69"/>
  </w:num>
  <w:num w:numId="19">
    <w:abstractNumId w:val="40"/>
  </w:num>
  <w:num w:numId="20">
    <w:abstractNumId w:val="65"/>
  </w:num>
  <w:num w:numId="21">
    <w:abstractNumId w:val="24"/>
  </w:num>
  <w:num w:numId="22">
    <w:abstractNumId w:val="67"/>
  </w:num>
  <w:num w:numId="23">
    <w:abstractNumId w:val="37"/>
  </w:num>
  <w:num w:numId="24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Arial" w:hAnsi="Arial" w:hint="default"/>
        </w:rPr>
      </w:lvl>
    </w:lvlOverride>
  </w:num>
  <w:num w:numId="25">
    <w:abstractNumId w:val="45"/>
  </w:num>
  <w:num w:numId="26">
    <w:abstractNumId w:val="36"/>
  </w:num>
  <w:num w:numId="27">
    <w:abstractNumId w:val="27"/>
  </w:num>
  <w:num w:numId="28">
    <w:abstractNumId w:val="38"/>
  </w:num>
  <w:num w:numId="29">
    <w:abstractNumId w:val="70"/>
  </w:num>
  <w:num w:numId="30">
    <w:abstractNumId w:val="18"/>
  </w:num>
  <w:num w:numId="31">
    <w:abstractNumId w:val="30"/>
  </w:num>
  <w:num w:numId="32">
    <w:abstractNumId w:val="31"/>
  </w:num>
  <w:num w:numId="33">
    <w:abstractNumId w:val="9"/>
  </w:num>
  <w:num w:numId="34">
    <w:abstractNumId w:val="50"/>
  </w:num>
  <w:num w:numId="35">
    <w:abstractNumId w:val="17"/>
  </w:num>
  <w:num w:numId="36">
    <w:abstractNumId w:val="12"/>
  </w:num>
  <w:num w:numId="37">
    <w:abstractNumId w:val="28"/>
  </w:num>
  <w:num w:numId="38">
    <w:abstractNumId w:val="53"/>
  </w:num>
  <w:num w:numId="39">
    <w:abstractNumId w:val="16"/>
  </w:num>
  <w:num w:numId="40">
    <w:abstractNumId w:val="10"/>
  </w:num>
  <w:num w:numId="41">
    <w:abstractNumId w:val="23"/>
  </w:num>
  <w:num w:numId="42">
    <w:abstractNumId w:val="43"/>
  </w:num>
  <w:num w:numId="43">
    <w:abstractNumId w:val="29"/>
  </w:num>
  <w:num w:numId="44">
    <w:abstractNumId w:val="52"/>
  </w:num>
  <w:num w:numId="45">
    <w:abstractNumId w:val="46"/>
  </w:num>
  <w:num w:numId="46">
    <w:abstractNumId w:val="22"/>
  </w:num>
  <w:num w:numId="47">
    <w:abstractNumId w:val="34"/>
  </w:num>
  <w:num w:numId="48">
    <w:abstractNumId w:val="42"/>
  </w:num>
  <w:num w:numId="49">
    <w:abstractNumId w:val="11"/>
  </w:num>
  <w:num w:numId="50">
    <w:abstractNumId w:val="47"/>
  </w:num>
  <w:num w:numId="51">
    <w:abstractNumId w:val="54"/>
  </w:num>
  <w:num w:numId="52">
    <w:abstractNumId w:val="44"/>
  </w:num>
  <w:num w:numId="53">
    <w:abstractNumId w:val="68"/>
  </w:num>
  <w:num w:numId="54">
    <w:abstractNumId w:val="49"/>
  </w:num>
  <w:num w:numId="55">
    <w:abstractNumId w:val="7"/>
  </w:num>
  <w:num w:numId="56">
    <w:abstractNumId w:val="63"/>
  </w:num>
  <w:num w:numId="57">
    <w:abstractNumId w:val="21"/>
  </w:num>
  <w:num w:numId="58">
    <w:abstractNumId w:val="33"/>
  </w:num>
  <w:num w:numId="59">
    <w:abstractNumId w:val="56"/>
  </w:num>
  <w:num w:numId="60">
    <w:abstractNumId w:val="3"/>
  </w:num>
  <w:num w:numId="61">
    <w:abstractNumId w:val="15"/>
  </w:num>
  <w:num w:numId="62">
    <w:abstractNumId w:val="62"/>
  </w:num>
  <w:num w:numId="63">
    <w:abstractNumId w:val="19"/>
  </w:num>
  <w:num w:numId="64">
    <w:abstractNumId w:val="20"/>
  </w:num>
  <w:num w:numId="65">
    <w:abstractNumId w:val="51"/>
  </w:num>
  <w:num w:numId="66">
    <w:abstractNumId w:val="64"/>
  </w:num>
  <w:num w:numId="67">
    <w:abstractNumId w:val="4"/>
  </w:num>
  <w:num w:numId="68">
    <w:abstractNumId w:val="41"/>
  </w:num>
  <w:num w:numId="69">
    <w:abstractNumId w:val="1"/>
  </w:num>
  <w:num w:numId="70">
    <w:abstractNumId w:val="60"/>
  </w:num>
  <w:num w:numId="71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281"/>
    <w:rsid w:val="00005152"/>
    <w:rsid w:val="00023AF6"/>
    <w:rsid w:val="0002472E"/>
    <w:rsid w:val="00025B85"/>
    <w:rsid w:val="000317EC"/>
    <w:rsid w:val="0004241F"/>
    <w:rsid w:val="000462DD"/>
    <w:rsid w:val="00047B3F"/>
    <w:rsid w:val="00066BB9"/>
    <w:rsid w:val="00066E78"/>
    <w:rsid w:val="00071B6F"/>
    <w:rsid w:val="000804F8"/>
    <w:rsid w:val="00092EAE"/>
    <w:rsid w:val="000936B3"/>
    <w:rsid w:val="000943CB"/>
    <w:rsid w:val="0009605A"/>
    <w:rsid w:val="000A3E20"/>
    <w:rsid w:val="000B08D6"/>
    <w:rsid w:val="000B1DC5"/>
    <w:rsid w:val="000D1ED1"/>
    <w:rsid w:val="000E2B7B"/>
    <w:rsid w:val="000F2849"/>
    <w:rsid w:val="0010390A"/>
    <w:rsid w:val="00123E13"/>
    <w:rsid w:val="00131656"/>
    <w:rsid w:val="00133C6C"/>
    <w:rsid w:val="00133DEB"/>
    <w:rsid w:val="0013671B"/>
    <w:rsid w:val="001444BA"/>
    <w:rsid w:val="00145874"/>
    <w:rsid w:val="00146621"/>
    <w:rsid w:val="00151AFF"/>
    <w:rsid w:val="001529A9"/>
    <w:rsid w:val="001551FD"/>
    <w:rsid w:val="00156521"/>
    <w:rsid w:val="00172994"/>
    <w:rsid w:val="0019079E"/>
    <w:rsid w:val="00194531"/>
    <w:rsid w:val="00195698"/>
    <w:rsid w:val="0019624A"/>
    <w:rsid w:val="001A080B"/>
    <w:rsid w:val="001A6587"/>
    <w:rsid w:val="001A76D1"/>
    <w:rsid w:val="001B018B"/>
    <w:rsid w:val="001B4CF4"/>
    <w:rsid w:val="001B5682"/>
    <w:rsid w:val="001C4DEF"/>
    <w:rsid w:val="001C6925"/>
    <w:rsid w:val="001E2106"/>
    <w:rsid w:val="001F46BC"/>
    <w:rsid w:val="001F4C98"/>
    <w:rsid w:val="001F56A3"/>
    <w:rsid w:val="00201D5D"/>
    <w:rsid w:val="00206099"/>
    <w:rsid w:val="00221C94"/>
    <w:rsid w:val="002433D7"/>
    <w:rsid w:val="00247361"/>
    <w:rsid w:val="002537F1"/>
    <w:rsid w:val="0025551C"/>
    <w:rsid w:val="00264F10"/>
    <w:rsid w:val="00266D4E"/>
    <w:rsid w:val="00267D21"/>
    <w:rsid w:val="00282E2B"/>
    <w:rsid w:val="00287EFE"/>
    <w:rsid w:val="002956CB"/>
    <w:rsid w:val="002A5B8C"/>
    <w:rsid w:val="002B6226"/>
    <w:rsid w:val="002C7A5B"/>
    <w:rsid w:val="002D6720"/>
    <w:rsid w:val="002E50D3"/>
    <w:rsid w:val="002F7B56"/>
    <w:rsid w:val="00305716"/>
    <w:rsid w:val="00315D91"/>
    <w:rsid w:val="0032742B"/>
    <w:rsid w:val="00340F61"/>
    <w:rsid w:val="00344C07"/>
    <w:rsid w:val="00353715"/>
    <w:rsid w:val="00365845"/>
    <w:rsid w:val="00372917"/>
    <w:rsid w:val="00375891"/>
    <w:rsid w:val="00381F5F"/>
    <w:rsid w:val="0038220B"/>
    <w:rsid w:val="003836A6"/>
    <w:rsid w:val="00384B04"/>
    <w:rsid w:val="00385AD2"/>
    <w:rsid w:val="00387358"/>
    <w:rsid w:val="003A3A6E"/>
    <w:rsid w:val="003B5733"/>
    <w:rsid w:val="003B7AC9"/>
    <w:rsid w:val="0040458E"/>
    <w:rsid w:val="004124B2"/>
    <w:rsid w:val="0041632B"/>
    <w:rsid w:val="00416F45"/>
    <w:rsid w:val="0041788F"/>
    <w:rsid w:val="00417AFA"/>
    <w:rsid w:val="00424F59"/>
    <w:rsid w:val="00431B71"/>
    <w:rsid w:val="00431CEF"/>
    <w:rsid w:val="0043314A"/>
    <w:rsid w:val="0044134D"/>
    <w:rsid w:val="00442C2E"/>
    <w:rsid w:val="00445BE3"/>
    <w:rsid w:val="00446E96"/>
    <w:rsid w:val="00452831"/>
    <w:rsid w:val="00460CC0"/>
    <w:rsid w:val="00464597"/>
    <w:rsid w:val="00470F3B"/>
    <w:rsid w:val="00474A6B"/>
    <w:rsid w:val="00475DC5"/>
    <w:rsid w:val="004806BA"/>
    <w:rsid w:val="00487113"/>
    <w:rsid w:val="004A473B"/>
    <w:rsid w:val="004B0809"/>
    <w:rsid w:val="004B7EF7"/>
    <w:rsid w:val="004D7B2D"/>
    <w:rsid w:val="00503076"/>
    <w:rsid w:val="005046D5"/>
    <w:rsid w:val="00505D08"/>
    <w:rsid w:val="005066EC"/>
    <w:rsid w:val="00506944"/>
    <w:rsid w:val="00513D58"/>
    <w:rsid w:val="005204F8"/>
    <w:rsid w:val="0052723E"/>
    <w:rsid w:val="00540055"/>
    <w:rsid w:val="005424F9"/>
    <w:rsid w:val="005441CA"/>
    <w:rsid w:val="00550EF3"/>
    <w:rsid w:val="005552BC"/>
    <w:rsid w:val="00556B8A"/>
    <w:rsid w:val="005731CF"/>
    <w:rsid w:val="005744BE"/>
    <w:rsid w:val="00584806"/>
    <w:rsid w:val="0059006A"/>
    <w:rsid w:val="0059212B"/>
    <w:rsid w:val="00594DDA"/>
    <w:rsid w:val="005A0BEC"/>
    <w:rsid w:val="005B5183"/>
    <w:rsid w:val="005C7B1A"/>
    <w:rsid w:val="005D7D03"/>
    <w:rsid w:val="005E0A57"/>
    <w:rsid w:val="005E16E2"/>
    <w:rsid w:val="005F3E48"/>
    <w:rsid w:val="005F503B"/>
    <w:rsid w:val="0060166A"/>
    <w:rsid w:val="0060393C"/>
    <w:rsid w:val="006123B9"/>
    <w:rsid w:val="00623150"/>
    <w:rsid w:val="00645F7A"/>
    <w:rsid w:val="0065628D"/>
    <w:rsid w:val="00680262"/>
    <w:rsid w:val="00682885"/>
    <w:rsid w:val="006A29C8"/>
    <w:rsid w:val="006A48FC"/>
    <w:rsid w:val="006A5762"/>
    <w:rsid w:val="006D0C53"/>
    <w:rsid w:val="006D3B9D"/>
    <w:rsid w:val="006D4703"/>
    <w:rsid w:val="006E2BCE"/>
    <w:rsid w:val="006F21B3"/>
    <w:rsid w:val="007050F3"/>
    <w:rsid w:val="00741C19"/>
    <w:rsid w:val="0075228F"/>
    <w:rsid w:val="00752680"/>
    <w:rsid w:val="00764034"/>
    <w:rsid w:val="0076414D"/>
    <w:rsid w:val="007653CD"/>
    <w:rsid w:val="00771249"/>
    <w:rsid w:val="00776882"/>
    <w:rsid w:val="00777243"/>
    <w:rsid w:val="007922D8"/>
    <w:rsid w:val="007952E5"/>
    <w:rsid w:val="007A04C2"/>
    <w:rsid w:val="007A3279"/>
    <w:rsid w:val="007A6BDC"/>
    <w:rsid w:val="007C2CF7"/>
    <w:rsid w:val="007D150F"/>
    <w:rsid w:val="007D3197"/>
    <w:rsid w:val="007F6E11"/>
    <w:rsid w:val="00804FFB"/>
    <w:rsid w:val="00811717"/>
    <w:rsid w:val="00827B9E"/>
    <w:rsid w:val="0083018E"/>
    <w:rsid w:val="008340B5"/>
    <w:rsid w:val="0083605D"/>
    <w:rsid w:val="0084390D"/>
    <w:rsid w:val="00845DBC"/>
    <w:rsid w:val="00846537"/>
    <w:rsid w:val="008504AE"/>
    <w:rsid w:val="00857429"/>
    <w:rsid w:val="00861315"/>
    <w:rsid w:val="00862B71"/>
    <w:rsid w:val="00867E02"/>
    <w:rsid w:val="008709DE"/>
    <w:rsid w:val="00886579"/>
    <w:rsid w:val="0089560D"/>
    <w:rsid w:val="0089770F"/>
    <w:rsid w:val="008A72AE"/>
    <w:rsid w:val="008B0E9B"/>
    <w:rsid w:val="008B303D"/>
    <w:rsid w:val="008C4A83"/>
    <w:rsid w:val="008E1519"/>
    <w:rsid w:val="009160FD"/>
    <w:rsid w:val="00926916"/>
    <w:rsid w:val="00927C09"/>
    <w:rsid w:val="00951BF0"/>
    <w:rsid w:val="00966688"/>
    <w:rsid w:val="00967154"/>
    <w:rsid w:val="00982208"/>
    <w:rsid w:val="00985EEB"/>
    <w:rsid w:val="009950BB"/>
    <w:rsid w:val="00997340"/>
    <w:rsid w:val="009A1683"/>
    <w:rsid w:val="009B2543"/>
    <w:rsid w:val="009C281A"/>
    <w:rsid w:val="009C2A82"/>
    <w:rsid w:val="009E0FA8"/>
    <w:rsid w:val="009E148B"/>
    <w:rsid w:val="009E3A24"/>
    <w:rsid w:val="009F3533"/>
    <w:rsid w:val="00A03A81"/>
    <w:rsid w:val="00A0674C"/>
    <w:rsid w:val="00A21FA6"/>
    <w:rsid w:val="00A369FF"/>
    <w:rsid w:val="00A4016D"/>
    <w:rsid w:val="00A60211"/>
    <w:rsid w:val="00A61701"/>
    <w:rsid w:val="00A639E7"/>
    <w:rsid w:val="00A76F55"/>
    <w:rsid w:val="00AA337B"/>
    <w:rsid w:val="00AA6AC3"/>
    <w:rsid w:val="00AB3F09"/>
    <w:rsid w:val="00AB5953"/>
    <w:rsid w:val="00AD1909"/>
    <w:rsid w:val="00AD511E"/>
    <w:rsid w:val="00AF2FBC"/>
    <w:rsid w:val="00AF39B3"/>
    <w:rsid w:val="00AF47E4"/>
    <w:rsid w:val="00AF5E3A"/>
    <w:rsid w:val="00B035CE"/>
    <w:rsid w:val="00B253BE"/>
    <w:rsid w:val="00B34D8F"/>
    <w:rsid w:val="00B36DB9"/>
    <w:rsid w:val="00B519D5"/>
    <w:rsid w:val="00B543E2"/>
    <w:rsid w:val="00B62B2D"/>
    <w:rsid w:val="00B67D50"/>
    <w:rsid w:val="00B82F17"/>
    <w:rsid w:val="00B8731A"/>
    <w:rsid w:val="00B96674"/>
    <w:rsid w:val="00BA2A2A"/>
    <w:rsid w:val="00BB52AB"/>
    <w:rsid w:val="00BB7020"/>
    <w:rsid w:val="00BB7057"/>
    <w:rsid w:val="00BC338D"/>
    <w:rsid w:val="00BC4954"/>
    <w:rsid w:val="00BC7281"/>
    <w:rsid w:val="00BD0A2F"/>
    <w:rsid w:val="00BE42E1"/>
    <w:rsid w:val="00BF441C"/>
    <w:rsid w:val="00BF4E5C"/>
    <w:rsid w:val="00BF7128"/>
    <w:rsid w:val="00C10D15"/>
    <w:rsid w:val="00C12CE8"/>
    <w:rsid w:val="00C230F2"/>
    <w:rsid w:val="00C32087"/>
    <w:rsid w:val="00C369BC"/>
    <w:rsid w:val="00C4151E"/>
    <w:rsid w:val="00C43CA2"/>
    <w:rsid w:val="00C5603C"/>
    <w:rsid w:val="00C65E88"/>
    <w:rsid w:val="00C76C8A"/>
    <w:rsid w:val="00C771CC"/>
    <w:rsid w:val="00C82427"/>
    <w:rsid w:val="00C82DCB"/>
    <w:rsid w:val="00C8321F"/>
    <w:rsid w:val="00C856D6"/>
    <w:rsid w:val="00C9692A"/>
    <w:rsid w:val="00CA7075"/>
    <w:rsid w:val="00CC0563"/>
    <w:rsid w:val="00CD238C"/>
    <w:rsid w:val="00CD3199"/>
    <w:rsid w:val="00CD56CA"/>
    <w:rsid w:val="00CE45C3"/>
    <w:rsid w:val="00D034E3"/>
    <w:rsid w:val="00D12FC1"/>
    <w:rsid w:val="00D245D1"/>
    <w:rsid w:val="00D25EEB"/>
    <w:rsid w:val="00D442C3"/>
    <w:rsid w:val="00D44F57"/>
    <w:rsid w:val="00D559A4"/>
    <w:rsid w:val="00D57F28"/>
    <w:rsid w:val="00D57F88"/>
    <w:rsid w:val="00D6276C"/>
    <w:rsid w:val="00D63FC8"/>
    <w:rsid w:val="00D80EDF"/>
    <w:rsid w:val="00D81350"/>
    <w:rsid w:val="00D84B62"/>
    <w:rsid w:val="00D90781"/>
    <w:rsid w:val="00D9323B"/>
    <w:rsid w:val="00D94CA6"/>
    <w:rsid w:val="00D95563"/>
    <w:rsid w:val="00DA5C85"/>
    <w:rsid w:val="00DC1657"/>
    <w:rsid w:val="00DC3F9F"/>
    <w:rsid w:val="00DC7758"/>
    <w:rsid w:val="00DD4AB9"/>
    <w:rsid w:val="00DE0089"/>
    <w:rsid w:val="00DE0478"/>
    <w:rsid w:val="00DF198D"/>
    <w:rsid w:val="00DF4172"/>
    <w:rsid w:val="00E01413"/>
    <w:rsid w:val="00E058D6"/>
    <w:rsid w:val="00E13EB0"/>
    <w:rsid w:val="00E1684A"/>
    <w:rsid w:val="00E16CCF"/>
    <w:rsid w:val="00E31E4E"/>
    <w:rsid w:val="00E3392E"/>
    <w:rsid w:val="00E3762B"/>
    <w:rsid w:val="00E4496E"/>
    <w:rsid w:val="00E54408"/>
    <w:rsid w:val="00E63A10"/>
    <w:rsid w:val="00E64AFD"/>
    <w:rsid w:val="00E72A90"/>
    <w:rsid w:val="00E72F2A"/>
    <w:rsid w:val="00E7507F"/>
    <w:rsid w:val="00E77D4F"/>
    <w:rsid w:val="00E90E7B"/>
    <w:rsid w:val="00E91506"/>
    <w:rsid w:val="00E9184E"/>
    <w:rsid w:val="00E9331C"/>
    <w:rsid w:val="00EA305E"/>
    <w:rsid w:val="00EB2EC5"/>
    <w:rsid w:val="00EB6F0A"/>
    <w:rsid w:val="00EC3F76"/>
    <w:rsid w:val="00EE1730"/>
    <w:rsid w:val="00EE64B7"/>
    <w:rsid w:val="00EE6E1F"/>
    <w:rsid w:val="00F03750"/>
    <w:rsid w:val="00F0512F"/>
    <w:rsid w:val="00F15B09"/>
    <w:rsid w:val="00F15E81"/>
    <w:rsid w:val="00F17C58"/>
    <w:rsid w:val="00F23335"/>
    <w:rsid w:val="00F239BC"/>
    <w:rsid w:val="00F26A03"/>
    <w:rsid w:val="00F30093"/>
    <w:rsid w:val="00F370F9"/>
    <w:rsid w:val="00F4574E"/>
    <w:rsid w:val="00F47538"/>
    <w:rsid w:val="00F5075C"/>
    <w:rsid w:val="00F607CC"/>
    <w:rsid w:val="00F60AAE"/>
    <w:rsid w:val="00F94FDC"/>
    <w:rsid w:val="00FA2E1E"/>
    <w:rsid w:val="00FA324E"/>
    <w:rsid w:val="00FB10AC"/>
    <w:rsid w:val="00FC2C7B"/>
    <w:rsid w:val="00FD1F24"/>
    <w:rsid w:val="00FD3A74"/>
    <w:rsid w:val="00FE193F"/>
    <w:rsid w:val="00FF22DD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57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84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80611294">
          <w:marLeft w:val="0"/>
          <w:marRight w:val="0"/>
          <w:marTop w:val="0"/>
          <w:marBottom w:val="0"/>
          <w:divBdr>
            <w:top w:val="single" w:sz="6" w:space="0" w:color="E77914"/>
            <w:left w:val="single" w:sz="6" w:space="0" w:color="E77914"/>
            <w:bottom w:val="none" w:sz="0" w:space="0" w:color="E77914"/>
            <w:right w:val="none" w:sz="0" w:space="0" w:color="E77914"/>
          </w:divBdr>
        </w:div>
      </w:divsChild>
    </w:div>
    <w:div w:id="169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WarunkiUslugi.aspx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westycje@powiat-braniewo.pl" TargetMode="External"/><Relationship Id="rId17" Type="http://schemas.openxmlformats.org/officeDocument/2006/relationships/hyperlink" Target="mailto:geodezja@powiat-braniew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dgik@powiat-braniew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westycje@powiat-braniewo.pl" TargetMode="External"/><Relationship Id="rId10" Type="http://schemas.openxmlformats.org/officeDocument/2006/relationships/hyperlink" Target="https://miniportal.uzp.gov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westycje@powiat-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A58E8-34D1-4EAD-A65F-0EFFA60E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20</Pages>
  <Words>7268</Words>
  <Characters>46807</Characters>
  <Application>Microsoft Office Word</Application>
  <DocSecurity>0</DocSecurity>
  <Lines>793</Lines>
  <Paragraphs>355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mwolak</cp:lastModifiedBy>
  <cp:revision>236</cp:revision>
  <cp:lastPrinted>2022-05-25T07:43:00Z</cp:lastPrinted>
  <dcterms:created xsi:type="dcterms:W3CDTF">2021-02-03T10:32:00Z</dcterms:created>
  <dcterms:modified xsi:type="dcterms:W3CDTF">2022-05-25T08:36:00Z</dcterms:modified>
</cp:coreProperties>
</file>