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9235" w14:textId="4DD835B5" w:rsidR="0096344D" w:rsidRPr="0096344D" w:rsidRDefault="0096344D" w:rsidP="0096344D">
      <w:pPr>
        <w:spacing w:before="240"/>
        <w:jc w:val="right"/>
        <w:rPr>
          <w:rFonts w:asciiTheme="minorHAnsi" w:eastAsia="Arial" w:hAnsiTheme="minorHAnsi" w:cstheme="minorHAnsi"/>
          <w:bCs/>
          <w:sz w:val="20"/>
          <w:szCs w:val="20"/>
        </w:rPr>
      </w:pPr>
      <w:r w:rsidRPr="0096344D">
        <w:rPr>
          <w:rFonts w:asciiTheme="minorHAnsi" w:eastAsia="Arial" w:hAnsiTheme="minorHAnsi" w:cstheme="minorHAnsi"/>
          <w:bCs/>
          <w:sz w:val="20"/>
          <w:szCs w:val="20"/>
        </w:rPr>
        <w:t>Załącznik nr 2 do o</w:t>
      </w:r>
      <w:r w:rsidR="00A20FF7">
        <w:rPr>
          <w:rFonts w:asciiTheme="minorHAnsi" w:eastAsia="Arial" w:hAnsiTheme="minorHAnsi" w:cstheme="minorHAnsi"/>
          <w:bCs/>
          <w:sz w:val="20"/>
          <w:szCs w:val="20"/>
        </w:rPr>
        <w:t>głoszenia</w:t>
      </w:r>
    </w:p>
    <w:p w14:paraId="3622288C" w14:textId="577A4B17" w:rsidR="003C009C" w:rsidRDefault="003C009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wzór</w:t>
      </w:r>
    </w:p>
    <w:p w14:paraId="75A07E61" w14:textId="77777777" w:rsidR="00FC48F2" w:rsidRPr="0096344D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6344D">
        <w:rPr>
          <w:rFonts w:asciiTheme="minorHAnsi" w:eastAsia="Arial" w:hAnsiTheme="minorHAnsi" w:cstheme="minorHAnsi"/>
          <w:bCs/>
          <w:sz w:val="22"/>
          <w:szCs w:val="22"/>
        </w:rPr>
        <w:t>OFERTA</w:t>
      </w:r>
      <w:r w:rsidR="00823407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96344D">
        <w:rPr>
          <w:rFonts w:asciiTheme="minorHAnsi" w:eastAsia="Arial" w:hAnsiTheme="minorHAnsi" w:cstheme="minorHAnsi"/>
          <w:bCs/>
          <w:sz w:val="22"/>
          <w:szCs w:val="22"/>
        </w:rPr>
        <w:t>REALIZACJI ZADANIA PUBLICZNEGO</w:t>
      </w:r>
      <w:r w:rsidR="00AF2B25" w:rsidRPr="0096344D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C81752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C48F2" w:rsidRPr="0096344D">
        <w:rPr>
          <w:rFonts w:asciiTheme="minorHAnsi" w:eastAsia="Arial" w:hAnsiTheme="minorHAnsi" w:cstheme="minorHAnsi"/>
          <w:bCs/>
          <w:sz w:val="22"/>
          <w:szCs w:val="22"/>
        </w:rPr>
        <w:t>/</w:t>
      </w:r>
      <w:r w:rsidR="00C81752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291D38BD" w14:textId="77777777" w:rsidR="00823407" w:rsidRPr="0096344D" w:rsidRDefault="00FC48F2" w:rsidP="00481DD3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6344D">
        <w:rPr>
          <w:rFonts w:asciiTheme="minorHAnsi" w:eastAsia="Arial" w:hAnsiTheme="minorHAnsi" w:cstheme="minorHAnsi"/>
          <w:bCs/>
          <w:sz w:val="22"/>
          <w:szCs w:val="22"/>
        </w:rPr>
        <w:t>OFERTA WSPÓLNA REALIZACJI ZADANIA PUBLICZNEGO</w:t>
      </w:r>
      <w:r w:rsidR="00AF2B25" w:rsidRPr="0096344D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563000" w:rsidRPr="0096344D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</w:p>
    <w:p w14:paraId="61167AE8" w14:textId="647E4161" w:rsidR="00481DD3" w:rsidRPr="0096344D" w:rsidRDefault="00023981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6344D">
        <w:rPr>
          <w:rFonts w:asciiTheme="minorHAnsi" w:eastAsia="Arial" w:hAnsiTheme="minorHAnsi" w:cstheme="minorHAnsi"/>
          <w:bCs/>
          <w:sz w:val="22"/>
          <w:szCs w:val="22"/>
        </w:rPr>
        <w:t>O KTÓREJ</w:t>
      </w:r>
      <w:r w:rsidR="00862C2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MOWA</w:t>
      </w:r>
      <w:r w:rsidR="00C00B17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W </w:t>
      </w:r>
      <w:r w:rsidRPr="0096344D">
        <w:rPr>
          <w:rFonts w:asciiTheme="minorHAnsi" w:eastAsia="Arial" w:hAnsiTheme="minorHAnsi" w:cstheme="minorHAnsi"/>
          <w:bCs/>
          <w:sz w:val="22"/>
          <w:szCs w:val="22"/>
        </w:rPr>
        <w:t>ART. 14 UST. 1* /</w:t>
      </w:r>
      <w:r w:rsidR="00862C2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2</w:t>
      </w:r>
      <w:r w:rsidRPr="0096344D">
        <w:rPr>
          <w:rFonts w:asciiTheme="minorHAnsi" w:eastAsia="Arial" w:hAnsiTheme="minorHAnsi" w:cstheme="minorHAnsi"/>
          <w:bCs/>
          <w:sz w:val="22"/>
          <w:szCs w:val="22"/>
        </w:rPr>
        <w:t>*</w:t>
      </w:r>
      <w:r w:rsidR="00862C2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USTAWY</w:t>
      </w:r>
      <w:r w:rsidR="00862C23" w:rsidRPr="0096344D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62C2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2003 R. </w:t>
      </w:r>
      <w:r w:rsidR="000736C4" w:rsidRPr="0096344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62C23" w:rsidRPr="0096344D">
        <w:rPr>
          <w:rFonts w:asciiTheme="minorHAnsi" w:eastAsia="Arial" w:hAnsiTheme="minorHAnsi" w:cstheme="minorHAnsi"/>
          <w:bCs/>
          <w:sz w:val="22"/>
          <w:szCs w:val="22"/>
        </w:rPr>
        <w:t>O DZIAŁALNOŚCI POŻYTKU PUBLICZNEGO I O WOLONTARIACIE</w:t>
      </w:r>
      <w:r w:rsidR="00317A5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0736C4" w:rsidRPr="0096344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17A53" w:rsidRPr="0096344D">
        <w:rPr>
          <w:rFonts w:asciiTheme="minorHAnsi" w:eastAsia="Arial" w:hAnsiTheme="minorHAnsi" w:cstheme="minorHAnsi"/>
          <w:bCs/>
          <w:sz w:val="22"/>
          <w:szCs w:val="22"/>
        </w:rPr>
        <w:t>(DZ. U. Z 20</w:t>
      </w:r>
      <w:r w:rsidR="00561D93">
        <w:rPr>
          <w:rFonts w:asciiTheme="minorHAnsi" w:eastAsia="Arial" w:hAnsiTheme="minorHAnsi" w:cstheme="minorHAnsi"/>
          <w:bCs/>
          <w:sz w:val="22"/>
          <w:szCs w:val="22"/>
        </w:rPr>
        <w:t>20</w:t>
      </w:r>
      <w:r w:rsidR="00317A53" w:rsidRPr="0096344D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561D93">
        <w:rPr>
          <w:rFonts w:asciiTheme="minorHAnsi" w:eastAsia="Arial" w:hAnsiTheme="minorHAnsi" w:cstheme="minorHAnsi"/>
          <w:bCs/>
          <w:sz w:val="22"/>
          <w:szCs w:val="22"/>
        </w:rPr>
        <w:t>1057</w:t>
      </w:r>
      <w:r w:rsidR="00317A53" w:rsidRPr="0096344D">
        <w:rPr>
          <w:rFonts w:asciiTheme="minorHAnsi" w:eastAsia="Arial" w:hAnsiTheme="minorHAnsi" w:cstheme="minorHAnsi"/>
          <w:bCs/>
          <w:sz w:val="22"/>
          <w:szCs w:val="22"/>
        </w:rPr>
        <w:t>, Z PÓŹN. ZM.)</w:t>
      </w:r>
    </w:p>
    <w:p w14:paraId="4FE56DA6" w14:textId="0FD8D217" w:rsidR="004D1CD8" w:rsidRPr="0096344D" w:rsidRDefault="004D1CD8" w:rsidP="00823407">
      <w:pPr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F60C0E3" w:rsidR="007B60CF" w:rsidRPr="00F2356A" w:rsidRDefault="00AC10D1" w:rsidP="00F2356A">
            <w:pPr>
              <w:jc w:val="center"/>
              <w:rPr>
                <w:rFonts w:asciiTheme="minorHAnsi" w:eastAsia="Arial" w:hAnsiTheme="minorHAnsi" w:cs="Calibri"/>
                <w:b/>
              </w:rPr>
            </w:pPr>
            <w:r w:rsidRPr="00F2356A">
              <w:rPr>
                <w:rFonts w:asciiTheme="minorHAnsi" w:eastAsia="Arial" w:hAnsiTheme="minorHAnsi" w:cs="Calibri"/>
                <w:b/>
              </w:rPr>
              <w:t>ZARZĄD POWIATU BRANIEWSKIEGO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409448E3" w:rsidR="00AC10D1" w:rsidRPr="00D97AAD" w:rsidRDefault="00AC10D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2B10989" w14:textId="012A603D" w:rsidR="006A2050" w:rsidRPr="006A2050" w:rsidRDefault="006A2050" w:rsidP="006A205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3CC7B4B2" w14:textId="77777777" w:rsidR="006A2050" w:rsidRPr="00D97AAD" w:rsidRDefault="006A2050" w:rsidP="006A205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2C62C38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0B2D68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lastRenderedPageBreak/>
        <w:t>Oświadczam(</w:t>
      </w:r>
      <w:r w:rsidR="00D12EB6" w:rsidRPr="000B2D68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4C77F397" w14:textId="77777777" w:rsidR="00AF662F" w:rsidRPr="000B2D68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1)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0B2D68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(-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t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ów);</w:t>
      </w:r>
    </w:p>
    <w:p w14:paraId="237EBB86" w14:textId="4F0E8F9F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3)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5)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0B2D68">
        <w:rPr>
          <w:rFonts w:asciiTheme="minorHAnsi" w:hAnsiTheme="minorHAnsi" w:cs="Verdana"/>
          <w:color w:val="auto"/>
          <w:sz w:val="22"/>
          <w:szCs w:val="22"/>
        </w:rPr>
        <w:t>I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6)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0B2D6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0B2D68">
        <w:rPr>
          <w:rFonts w:asciiTheme="minorHAnsi" w:hAnsiTheme="minorHAnsi" w:cs="Verdana"/>
          <w:color w:val="auto"/>
          <w:sz w:val="22"/>
          <w:szCs w:val="22"/>
        </w:rPr>
        <w:tab/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0B2D68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E0AA0A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2E81F86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0DFBA6" w14:textId="77777777" w:rsidR="00F2356A" w:rsidRPr="00D97AAD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963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180B" w14:textId="77777777" w:rsidR="007E1F88" w:rsidRDefault="007E1F88">
      <w:r>
        <w:separator/>
      </w:r>
    </w:p>
  </w:endnote>
  <w:endnote w:type="continuationSeparator" w:id="0">
    <w:p w14:paraId="2202C367" w14:textId="77777777" w:rsidR="007E1F88" w:rsidRDefault="007E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3461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1F67" w14:textId="77777777" w:rsidR="007E1F88" w:rsidRDefault="007E1F88">
      <w:r>
        <w:separator/>
      </w:r>
    </w:p>
  </w:footnote>
  <w:footnote w:type="continuationSeparator" w:id="0">
    <w:p w14:paraId="460007D2" w14:textId="77777777" w:rsidR="007E1F88" w:rsidRDefault="007E1F8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539476">
    <w:abstractNumId w:val="1"/>
  </w:num>
  <w:num w:numId="2" w16cid:durableId="1844467935">
    <w:abstractNumId w:val="2"/>
  </w:num>
  <w:num w:numId="3" w16cid:durableId="2007662393">
    <w:abstractNumId w:val="3"/>
  </w:num>
  <w:num w:numId="4" w16cid:durableId="867840529">
    <w:abstractNumId w:val="4"/>
  </w:num>
  <w:num w:numId="5" w16cid:durableId="419957636">
    <w:abstractNumId w:val="5"/>
  </w:num>
  <w:num w:numId="6" w16cid:durableId="178079712">
    <w:abstractNumId w:val="6"/>
  </w:num>
  <w:num w:numId="7" w16cid:durableId="1586301908">
    <w:abstractNumId w:val="7"/>
  </w:num>
  <w:num w:numId="8" w16cid:durableId="152382321">
    <w:abstractNumId w:val="8"/>
  </w:num>
  <w:num w:numId="9" w16cid:durableId="1416781800">
    <w:abstractNumId w:val="9"/>
  </w:num>
  <w:num w:numId="10" w16cid:durableId="991375728">
    <w:abstractNumId w:val="28"/>
  </w:num>
  <w:num w:numId="11" w16cid:durableId="1622223507">
    <w:abstractNumId w:val="33"/>
  </w:num>
  <w:num w:numId="12" w16cid:durableId="170530082">
    <w:abstractNumId w:val="27"/>
  </w:num>
  <w:num w:numId="13" w16cid:durableId="1869370379">
    <w:abstractNumId w:val="31"/>
  </w:num>
  <w:num w:numId="14" w16cid:durableId="894657275">
    <w:abstractNumId w:val="34"/>
  </w:num>
  <w:num w:numId="15" w16cid:durableId="964232572">
    <w:abstractNumId w:val="0"/>
  </w:num>
  <w:num w:numId="16" w16cid:durableId="603807923">
    <w:abstractNumId w:val="19"/>
  </w:num>
  <w:num w:numId="17" w16cid:durableId="266233085">
    <w:abstractNumId w:val="24"/>
  </w:num>
  <w:num w:numId="18" w16cid:durableId="1032153067">
    <w:abstractNumId w:val="11"/>
  </w:num>
  <w:num w:numId="19" w16cid:durableId="168451506">
    <w:abstractNumId w:val="29"/>
  </w:num>
  <w:num w:numId="20" w16cid:durableId="126821940">
    <w:abstractNumId w:val="38"/>
  </w:num>
  <w:num w:numId="21" w16cid:durableId="113838747">
    <w:abstractNumId w:val="36"/>
  </w:num>
  <w:num w:numId="22" w16cid:durableId="1825273856">
    <w:abstractNumId w:val="12"/>
  </w:num>
  <w:num w:numId="23" w16cid:durableId="2082097777">
    <w:abstractNumId w:val="15"/>
  </w:num>
  <w:num w:numId="24" w16cid:durableId="14159357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6669134">
    <w:abstractNumId w:val="23"/>
  </w:num>
  <w:num w:numId="26" w16cid:durableId="211616797">
    <w:abstractNumId w:val="13"/>
  </w:num>
  <w:num w:numId="27" w16cid:durableId="1246381384">
    <w:abstractNumId w:val="18"/>
  </w:num>
  <w:num w:numId="28" w16cid:durableId="1667896072">
    <w:abstractNumId w:val="14"/>
  </w:num>
  <w:num w:numId="29" w16cid:durableId="1026634607">
    <w:abstractNumId w:val="37"/>
  </w:num>
  <w:num w:numId="30" w16cid:durableId="1467042281">
    <w:abstractNumId w:val="26"/>
  </w:num>
  <w:num w:numId="31" w16cid:durableId="36586206">
    <w:abstractNumId w:val="17"/>
  </w:num>
  <w:num w:numId="32" w16cid:durableId="415244745">
    <w:abstractNumId w:val="32"/>
  </w:num>
  <w:num w:numId="33" w16cid:durableId="519977354">
    <w:abstractNumId w:val="30"/>
  </w:num>
  <w:num w:numId="34" w16cid:durableId="203058145">
    <w:abstractNumId w:val="25"/>
  </w:num>
  <w:num w:numId="35" w16cid:durableId="123432011">
    <w:abstractNumId w:val="10"/>
  </w:num>
  <w:num w:numId="36" w16cid:durableId="1999653516">
    <w:abstractNumId w:val="21"/>
  </w:num>
  <w:num w:numId="37" w16cid:durableId="634794766">
    <w:abstractNumId w:val="16"/>
  </w:num>
  <w:num w:numId="38" w16cid:durableId="128133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1544920">
    <w:abstractNumId w:val="35"/>
  </w:num>
  <w:num w:numId="40" w16cid:durableId="17191630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6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09C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1D93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611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050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1F88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DFB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5D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44D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0FF7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0D1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2DD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77EE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56A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2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EF8AB7E0-1896-4F7A-8D51-D2EC0AF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D9E2-726C-4D09-8AAE-A4175F56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achrusciel</cp:lastModifiedBy>
  <cp:revision>7</cp:revision>
  <cp:lastPrinted>2019-11-12T11:43:00Z</cp:lastPrinted>
  <dcterms:created xsi:type="dcterms:W3CDTF">2019-10-29T08:11:00Z</dcterms:created>
  <dcterms:modified xsi:type="dcterms:W3CDTF">2022-05-16T07:25:00Z</dcterms:modified>
</cp:coreProperties>
</file>