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774E" w14:textId="77777777" w:rsidR="004224FA" w:rsidRPr="00CF5F35" w:rsidRDefault="004224FA" w:rsidP="00C63077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F5F35">
        <w:rPr>
          <w:rFonts w:ascii="Tahoma" w:hAnsi="Tahoma" w:cs="Tahoma"/>
          <w:b/>
          <w:sz w:val="18"/>
          <w:szCs w:val="18"/>
        </w:rPr>
        <w:t xml:space="preserve">Załącznik nr </w:t>
      </w:r>
      <w:r w:rsidR="003575D2">
        <w:rPr>
          <w:rFonts w:ascii="Tahoma" w:hAnsi="Tahoma" w:cs="Tahoma"/>
          <w:b/>
          <w:sz w:val="18"/>
          <w:szCs w:val="18"/>
        </w:rPr>
        <w:t>8</w:t>
      </w:r>
      <w:r w:rsidR="00060BA6" w:rsidRPr="00CF5F35">
        <w:rPr>
          <w:rFonts w:ascii="Tahoma" w:hAnsi="Tahoma" w:cs="Tahoma"/>
          <w:b/>
          <w:sz w:val="18"/>
          <w:szCs w:val="18"/>
        </w:rPr>
        <w:t xml:space="preserve"> do SWZ</w:t>
      </w:r>
    </w:p>
    <w:p w14:paraId="2A59BD89" w14:textId="77777777" w:rsidR="00005FB0" w:rsidRDefault="00005FB0" w:rsidP="00005FB0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4FC8EE36" w14:textId="77777777" w:rsidR="00005FB0" w:rsidRPr="00005FB0" w:rsidRDefault="00005FB0" w:rsidP="00005FB0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005FB0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………………………………………………………</w:t>
      </w:r>
    </w:p>
    <w:p w14:paraId="6A67655B" w14:textId="77777777" w:rsidR="00005FB0" w:rsidRPr="00005FB0" w:rsidRDefault="00005FB0" w:rsidP="00005FB0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005FB0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005FB0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1BA848CD" w14:textId="77777777" w:rsidR="00005FB0" w:rsidRPr="00005FB0" w:rsidRDefault="00005FB0" w:rsidP="00005FB0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005FB0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21FD93CD" w14:textId="77777777" w:rsidR="004224FA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cs="Calibri"/>
          <w:b/>
          <w:sz w:val="24"/>
          <w:szCs w:val="24"/>
        </w:rPr>
      </w:pPr>
    </w:p>
    <w:p w14:paraId="181BE336" w14:textId="77777777" w:rsidR="00005FB0" w:rsidRPr="00EF1F7D" w:rsidRDefault="00005FB0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060BA6" w:rsidRPr="003B591F" w14:paraId="197F2E5A" w14:textId="77777777" w:rsidTr="00005FB0">
        <w:tc>
          <w:tcPr>
            <w:tcW w:w="9648" w:type="dxa"/>
            <w:shd w:val="clear" w:color="auto" w:fill="F2F2F2"/>
          </w:tcPr>
          <w:p w14:paraId="00E849E4" w14:textId="77777777" w:rsidR="00060BA6" w:rsidRPr="00E36CDB" w:rsidRDefault="00060BA6" w:rsidP="00060BA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36CD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6A6756F0" w14:textId="77777777" w:rsidR="00060BA6" w:rsidRPr="003B591F" w:rsidRDefault="00060BA6" w:rsidP="000B7CD2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E36C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 aktualności informacji </w:t>
            </w:r>
            <w:r w:rsidR="000B7CD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zawartych w oświadczeniach</w:t>
            </w:r>
            <w:r w:rsidR="000B7CD2" w:rsidRPr="000B7CD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, o którym mowa w art. 125 ust. 1 ustawy w zakresie podstaw wykluczenia </w:t>
            </w:r>
            <w:r w:rsidR="000B7CD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i </w:t>
            </w:r>
            <w:r w:rsidR="000B7CD2" w:rsidRPr="000B7CD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spełnienia warunków udziału w postępowaniu </w:t>
            </w:r>
          </w:p>
        </w:tc>
      </w:tr>
    </w:tbl>
    <w:p w14:paraId="3F21E69F" w14:textId="77777777" w:rsidR="000B7CD2" w:rsidRPr="00EF1F7D" w:rsidRDefault="000B7CD2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cs="Calibri"/>
          <w:b/>
          <w:sz w:val="32"/>
          <w:szCs w:val="32"/>
          <w:u w:val="single"/>
        </w:rPr>
      </w:pPr>
    </w:p>
    <w:p w14:paraId="129936E2" w14:textId="77777777" w:rsidR="00C874A8" w:rsidRPr="00C874A8" w:rsidRDefault="004224FA" w:rsidP="00C874A8">
      <w:pPr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36CDB">
        <w:rPr>
          <w:rFonts w:ascii="Tahoma" w:hAnsi="Tahoma" w:cs="Tahoma"/>
          <w:sz w:val="18"/>
          <w:szCs w:val="18"/>
        </w:rPr>
        <w:t xml:space="preserve">Na potrzeby </w:t>
      </w:r>
      <w:r w:rsidRPr="00D47205">
        <w:rPr>
          <w:rFonts w:ascii="Tahoma" w:hAnsi="Tahoma" w:cs="Tahoma"/>
          <w:sz w:val="18"/>
          <w:szCs w:val="18"/>
        </w:rPr>
        <w:t>postępowania</w:t>
      </w:r>
      <w:r w:rsidR="008824A9" w:rsidRPr="00D47205">
        <w:rPr>
          <w:rFonts w:ascii="Tahoma" w:hAnsi="Tahoma" w:cs="Tahoma"/>
          <w:sz w:val="18"/>
          <w:szCs w:val="18"/>
        </w:rPr>
        <w:t xml:space="preserve"> </w:t>
      </w:r>
      <w:r w:rsidR="008824A9" w:rsidRPr="00C874A8">
        <w:rPr>
          <w:rFonts w:ascii="Tahoma" w:hAnsi="Tahoma" w:cs="Tahoma"/>
          <w:sz w:val="18"/>
          <w:szCs w:val="18"/>
        </w:rPr>
        <w:t xml:space="preserve">nr </w:t>
      </w:r>
      <w:r w:rsidR="00C874A8" w:rsidRPr="00C874A8">
        <w:rPr>
          <w:rFonts w:ascii="Tahoma" w:hAnsi="Tahoma" w:cs="Tahoma"/>
          <w:b/>
          <w:sz w:val="18"/>
          <w:szCs w:val="18"/>
        </w:rPr>
        <w:t>PDPS-1/12/202</w:t>
      </w:r>
      <w:r w:rsidR="00132353">
        <w:rPr>
          <w:rFonts w:ascii="Tahoma" w:hAnsi="Tahoma" w:cs="Tahoma"/>
          <w:b/>
          <w:sz w:val="18"/>
          <w:szCs w:val="18"/>
        </w:rPr>
        <w:t>2</w:t>
      </w:r>
    </w:p>
    <w:p w14:paraId="1ADB3CC4" w14:textId="77777777" w:rsidR="004224FA" w:rsidRPr="00E36CDB" w:rsidRDefault="003575D2" w:rsidP="00E36CDB">
      <w:pPr>
        <w:jc w:val="both"/>
        <w:rPr>
          <w:rFonts w:ascii="Tahoma" w:hAnsi="Tahoma" w:cs="Tahoma"/>
          <w:sz w:val="18"/>
          <w:szCs w:val="18"/>
        </w:rPr>
      </w:pPr>
      <w:r w:rsidRPr="003575D2">
        <w:rPr>
          <w:rFonts w:ascii="Tahoma" w:hAnsi="Tahoma" w:cs="Tahoma"/>
          <w:b/>
          <w:color w:val="FF0000"/>
          <w:sz w:val="18"/>
          <w:szCs w:val="18"/>
        </w:rPr>
        <w:t>.</w:t>
      </w:r>
      <w:r w:rsidR="007E344E" w:rsidRPr="00D47205">
        <w:rPr>
          <w:rFonts w:ascii="Tahoma" w:hAnsi="Tahoma" w:cs="Tahoma"/>
          <w:sz w:val="18"/>
          <w:szCs w:val="18"/>
        </w:rPr>
        <w:t xml:space="preserve"> </w:t>
      </w:r>
      <w:r w:rsidR="004224FA" w:rsidRPr="00D47205">
        <w:rPr>
          <w:rFonts w:ascii="Tahoma" w:hAnsi="Tahoma" w:cs="Tahoma"/>
          <w:sz w:val="18"/>
          <w:szCs w:val="18"/>
        </w:rPr>
        <w:t>oświadczam</w:t>
      </w:r>
      <w:r w:rsidR="004224FA" w:rsidRPr="00E36CDB">
        <w:rPr>
          <w:rFonts w:ascii="Tahoma" w:hAnsi="Tahoma" w:cs="Tahoma"/>
          <w:sz w:val="18"/>
          <w:szCs w:val="18"/>
        </w:rPr>
        <w:t xml:space="preserve">, że informacje zawarte w </w:t>
      </w:r>
      <w:r w:rsidR="000B7CD2" w:rsidRPr="000B7CD2">
        <w:rPr>
          <w:rFonts w:ascii="Tahoma" w:hAnsi="Tahoma" w:cs="Tahoma"/>
          <w:sz w:val="18"/>
          <w:szCs w:val="18"/>
        </w:rPr>
        <w:t>oświadczeni</w:t>
      </w:r>
      <w:r w:rsidR="000B7CD2">
        <w:rPr>
          <w:rFonts w:ascii="Tahoma" w:hAnsi="Tahoma" w:cs="Tahoma"/>
          <w:sz w:val="18"/>
          <w:szCs w:val="18"/>
        </w:rPr>
        <w:t>ach o których</w:t>
      </w:r>
      <w:r w:rsidR="000B7CD2" w:rsidRPr="000B7CD2">
        <w:rPr>
          <w:rFonts w:ascii="Tahoma" w:hAnsi="Tahoma" w:cs="Tahoma"/>
          <w:sz w:val="18"/>
          <w:szCs w:val="18"/>
        </w:rPr>
        <w:t xml:space="preserve"> mowa w art. 125 ust. 1 ustawy</w:t>
      </w:r>
      <w:r w:rsidR="000B7CD2">
        <w:rPr>
          <w:rFonts w:ascii="Tahoma" w:hAnsi="Tahoma" w:cs="Tahoma"/>
          <w:sz w:val="18"/>
          <w:szCs w:val="18"/>
        </w:rPr>
        <w:t xml:space="preserve"> Pzp</w:t>
      </w:r>
      <w:r w:rsidR="000B7CD2" w:rsidRPr="000B7CD2">
        <w:rPr>
          <w:rFonts w:ascii="Tahoma" w:hAnsi="Tahoma" w:cs="Tahoma"/>
          <w:sz w:val="18"/>
          <w:szCs w:val="18"/>
        </w:rPr>
        <w:t xml:space="preserve">, </w:t>
      </w:r>
      <w:r w:rsidR="000B7CD2">
        <w:rPr>
          <w:rFonts w:ascii="Tahoma" w:hAnsi="Tahoma" w:cs="Tahoma"/>
          <w:sz w:val="18"/>
          <w:szCs w:val="18"/>
        </w:rPr>
        <w:t xml:space="preserve">dołączonych do złożonej oferty </w:t>
      </w:r>
      <w:r w:rsidR="000B7CD2" w:rsidRPr="000B7CD2">
        <w:rPr>
          <w:rFonts w:ascii="Tahoma" w:hAnsi="Tahoma" w:cs="Tahoma"/>
          <w:sz w:val="18"/>
          <w:szCs w:val="18"/>
        </w:rPr>
        <w:t xml:space="preserve">w zakresie podstaw wykluczenia z </w:t>
      </w:r>
      <w:r w:rsidR="00D47205">
        <w:rPr>
          <w:rFonts w:ascii="Tahoma" w:hAnsi="Tahoma" w:cs="Tahoma"/>
          <w:sz w:val="18"/>
          <w:szCs w:val="18"/>
        </w:rPr>
        <w:t>postępowania:</w:t>
      </w:r>
    </w:p>
    <w:p w14:paraId="67B6FBAD" w14:textId="77777777" w:rsidR="007E344E" w:rsidRPr="00E36CDB" w:rsidRDefault="007E344E" w:rsidP="00E36CDB">
      <w:pPr>
        <w:suppressAutoHyphens/>
        <w:overflowPunct w:val="0"/>
        <w:autoSpaceDE w:val="0"/>
        <w:spacing w:after="0"/>
        <w:ind w:left="72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1E1F8D5" w14:textId="77777777" w:rsidR="007E344E" w:rsidRPr="00E36CDB" w:rsidRDefault="007E344E" w:rsidP="00E36CDB">
      <w:pPr>
        <w:keepNext/>
        <w:tabs>
          <w:tab w:val="left" w:pos="-5387"/>
          <w:tab w:val="left" w:pos="900"/>
        </w:tabs>
        <w:spacing w:after="120"/>
        <w:ind w:left="900" w:hanging="450"/>
        <w:jc w:val="both"/>
        <w:outlineLvl w:val="3"/>
        <w:rPr>
          <w:rFonts w:ascii="Tahoma" w:hAnsi="Tahoma" w:cs="Tahoma"/>
          <w:b/>
          <w:sz w:val="18"/>
          <w:szCs w:val="18"/>
        </w:rPr>
      </w:pPr>
      <w:r w:rsidRPr="00E36CDB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6CDB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D42759">
        <w:rPr>
          <w:rFonts w:ascii="Tahoma" w:hAnsi="Tahoma" w:cs="Tahoma"/>
          <w:b/>
          <w:sz w:val="18"/>
          <w:szCs w:val="18"/>
          <w:lang w:eastAsia="x-none"/>
        </w:rPr>
      </w:r>
      <w:r w:rsidR="00D42759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E36CDB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E36CDB">
        <w:rPr>
          <w:rFonts w:ascii="Tahoma" w:hAnsi="Tahoma" w:cs="Tahoma"/>
          <w:sz w:val="18"/>
          <w:szCs w:val="18"/>
        </w:rPr>
        <w:t xml:space="preserve"> </w:t>
      </w:r>
      <w:r w:rsidRPr="00E36CDB">
        <w:rPr>
          <w:rFonts w:ascii="Tahoma" w:hAnsi="Tahoma" w:cs="Tahoma"/>
          <w:sz w:val="18"/>
          <w:szCs w:val="18"/>
        </w:rPr>
        <w:tab/>
      </w:r>
      <w:r w:rsidRPr="00E36CDB">
        <w:rPr>
          <w:rFonts w:ascii="Tahoma" w:hAnsi="Tahoma" w:cs="Tahoma"/>
          <w:b/>
          <w:sz w:val="18"/>
          <w:szCs w:val="18"/>
        </w:rPr>
        <w:t xml:space="preserve">Są aktualne </w:t>
      </w:r>
      <w:r w:rsidR="00433DDF" w:rsidRPr="00E36CDB">
        <w:rPr>
          <w:rFonts w:ascii="Tahoma" w:hAnsi="Tahoma" w:cs="Tahoma"/>
          <w:sz w:val="18"/>
          <w:szCs w:val="18"/>
        </w:rPr>
        <w:t>*</w:t>
      </w:r>
    </w:p>
    <w:p w14:paraId="0513ED2E" w14:textId="77777777" w:rsidR="00371214" w:rsidRDefault="00371214" w:rsidP="00433DDF">
      <w:pPr>
        <w:keepNext/>
        <w:tabs>
          <w:tab w:val="left" w:pos="-5387"/>
          <w:tab w:val="left" w:pos="360"/>
        </w:tabs>
        <w:spacing w:after="120" w:line="240" w:lineRule="auto"/>
        <w:jc w:val="both"/>
        <w:outlineLvl w:val="3"/>
        <w:rPr>
          <w:rFonts w:ascii="Tahoma" w:hAnsi="Tahoma" w:cs="Tahoma"/>
          <w:i/>
          <w:color w:val="000000"/>
          <w:sz w:val="16"/>
          <w:szCs w:val="16"/>
        </w:rPr>
      </w:pPr>
    </w:p>
    <w:p w14:paraId="687EC378" w14:textId="77777777" w:rsidR="007E344E" w:rsidRPr="007E344E" w:rsidRDefault="00433DDF" w:rsidP="00433DDF">
      <w:pPr>
        <w:keepNext/>
        <w:tabs>
          <w:tab w:val="left" w:pos="-5387"/>
          <w:tab w:val="left" w:pos="360"/>
        </w:tabs>
        <w:spacing w:after="120" w:line="240" w:lineRule="auto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  <w:sz w:val="16"/>
          <w:szCs w:val="16"/>
        </w:rPr>
        <w:t xml:space="preserve">*) </w:t>
      </w:r>
      <w:r w:rsidR="007E344E" w:rsidRPr="007E344E">
        <w:rPr>
          <w:rFonts w:ascii="Tahoma" w:hAnsi="Tahoma" w:cs="Tahoma"/>
          <w:i/>
          <w:color w:val="000000"/>
          <w:sz w:val="16"/>
          <w:szCs w:val="16"/>
        </w:rPr>
        <w:t>(zaznaczyć w odpowiednim miejscu. Kliknąć 2 x w oznaczany kwadrat, o</w:t>
      </w:r>
      <w:r w:rsidR="007E344E">
        <w:rPr>
          <w:rFonts w:ascii="Tahoma" w:hAnsi="Tahoma" w:cs="Tahoma"/>
          <w:i/>
          <w:color w:val="000000"/>
          <w:sz w:val="16"/>
          <w:szCs w:val="16"/>
        </w:rPr>
        <w:t>d</w:t>
      </w:r>
      <w:r w:rsidR="007E344E" w:rsidRPr="007E344E">
        <w:rPr>
          <w:rFonts w:ascii="Tahoma" w:hAnsi="Tahoma" w:cs="Tahoma"/>
          <w:i/>
          <w:color w:val="000000"/>
          <w:sz w:val="16"/>
          <w:szCs w:val="16"/>
        </w:rPr>
        <w:t>znaczyć wartość domyślną: „zaznaczone”)</w:t>
      </w:r>
      <w:r w:rsidR="007E344E" w:rsidRPr="007E344E">
        <w:rPr>
          <w:rFonts w:ascii="Tahoma" w:hAnsi="Tahoma" w:cs="Tahoma"/>
          <w:color w:val="000000"/>
          <w:sz w:val="16"/>
          <w:szCs w:val="16"/>
        </w:rPr>
        <w:t xml:space="preserve">: </w:t>
      </w:r>
    </w:p>
    <w:p w14:paraId="621DB08D" w14:textId="77777777" w:rsidR="007E344E" w:rsidRPr="00EF1F7D" w:rsidRDefault="007E344E" w:rsidP="004224FA">
      <w:pPr>
        <w:ind w:firstLine="360"/>
        <w:rPr>
          <w:rFonts w:cs="Calibri"/>
        </w:rPr>
      </w:pPr>
    </w:p>
    <w:p w14:paraId="280B08E3" w14:textId="77777777" w:rsidR="007E344E" w:rsidRPr="00EF1F7D" w:rsidRDefault="007E344E" w:rsidP="004224FA">
      <w:pPr>
        <w:ind w:firstLine="360"/>
        <w:rPr>
          <w:rFonts w:cs="Calibri"/>
        </w:rPr>
      </w:pPr>
    </w:p>
    <w:p w14:paraId="4A60A303" w14:textId="77777777" w:rsidR="00C63077" w:rsidRPr="002E5515" w:rsidRDefault="00C63077" w:rsidP="00C63077">
      <w:pPr>
        <w:spacing w:after="0" w:line="240" w:lineRule="auto"/>
        <w:rPr>
          <w:rFonts w:ascii="Tahoma" w:hAnsi="Tahoma" w:cs="Tahoma"/>
        </w:rPr>
      </w:pPr>
      <w:r w:rsidRPr="0030246D">
        <w:rPr>
          <w:rFonts w:ascii="Tahoma" w:hAnsi="Tahoma" w:cs="Tahoma"/>
          <w:sz w:val="18"/>
          <w:szCs w:val="18"/>
        </w:rPr>
        <w:t>............................., dnia</w:t>
      </w:r>
      <w:r w:rsidRPr="002E5515">
        <w:rPr>
          <w:rFonts w:ascii="Tahoma" w:hAnsi="Tahoma" w:cs="Tahoma"/>
        </w:rPr>
        <w:t xml:space="preserve"> ........................   </w:t>
      </w:r>
      <w:r>
        <w:rPr>
          <w:rFonts w:ascii="Tahoma" w:hAnsi="Tahoma" w:cs="Tahoma"/>
        </w:rPr>
        <w:t xml:space="preserve">  </w:t>
      </w:r>
    </w:p>
    <w:p w14:paraId="785A8CEB" w14:textId="77777777" w:rsidR="00222DDE" w:rsidRDefault="00222DDE" w:rsidP="00C63077">
      <w:pPr>
        <w:spacing w:after="0" w:line="240" w:lineRule="auto"/>
        <w:ind w:left="3787"/>
        <w:jc w:val="center"/>
        <w:rPr>
          <w:rFonts w:ascii="Tahoma" w:hAnsi="Tahoma" w:cs="Tahoma"/>
          <w:bCs/>
          <w:sz w:val="16"/>
          <w:szCs w:val="16"/>
        </w:rPr>
      </w:pPr>
    </w:p>
    <w:p w14:paraId="44DD039D" w14:textId="77777777" w:rsidR="00C63077" w:rsidRDefault="00C63077" w:rsidP="00222DDE">
      <w:pPr>
        <w:spacing w:after="0" w:line="240" w:lineRule="auto"/>
        <w:ind w:left="3787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podpisano podpisem elektronicznym przez </w:t>
      </w:r>
      <w:r w:rsidRPr="002E5515">
        <w:rPr>
          <w:rFonts w:ascii="Tahoma" w:hAnsi="Tahoma" w:cs="Tahoma"/>
          <w:bCs/>
          <w:sz w:val="16"/>
          <w:szCs w:val="16"/>
        </w:rPr>
        <w:t>osob</w:t>
      </w:r>
      <w:r>
        <w:rPr>
          <w:rFonts w:ascii="Tahoma" w:hAnsi="Tahoma" w:cs="Tahoma"/>
          <w:bCs/>
          <w:sz w:val="16"/>
          <w:szCs w:val="16"/>
        </w:rPr>
        <w:t>ę/y uprawnioną/e</w:t>
      </w:r>
    </w:p>
    <w:p w14:paraId="6DE07BC5" w14:textId="77777777" w:rsidR="00C63077" w:rsidRPr="002E5515" w:rsidRDefault="00C63077" w:rsidP="00C63077">
      <w:pPr>
        <w:spacing w:after="0" w:line="240" w:lineRule="auto"/>
        <w:ind w:left="3787"/>
        <w:jc w:val="center"/>
        <w:rPr>
          <w:rFonts w:ascii="Tahoma" w:hAnsi="Tahoma" w:cs="Tahoma"/>
          <w:bCs/>
          <w:sz w:val="16"/>
          <w:szCs w:val="16"/>
        </w:rPr>
      </w:pPr>
      <w:r w:rsidRPr="002E5515">
        <w:rPr>
          <w:rFonts w:ascii="Tahoma" w:hAnsi="Tahoma" w:cs="Tahoma"/>
          <w:bCs/>
          <w:sz w:val="16"/>
          <w:szCs w:val="16"/>
        </w:rPr>
        <w:t>do reprezentowania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Pr="002E5515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14:paraId="57F91752" w14:textId="77777777" w:rsidR="007E344E" w:rsidRPr="00EF1F7D" w:rsidRDefault="007E344E" w:rsidP="004224FA">
      <w:pPr>
        <w:ind w:firstLine="360"/>
        <w:rPr>
          <w:rFonts w:cs="Calibri"/>
        </w:rPr>
      </w:pPr>
    </w:p>
    <w:p w14:paraId="0A008E37" w14:textId="77777777" w:rsidR="004224FA" w:rsidRPr="00EF1F7D" w:rsidRDefault="005F5708" w:rsidP="005F5708">
      <w:pPr>
        <w:tabs>
          <w:tab w:val="left" w:pos="7154"/>
        </w:tabs>
        <w:rPr>
          <w:rFonts w:cs="Calibri"/>
        </w:rPr>
      </w:pPr>
      <w:r w:rsidRPr="00EF1F7D">
        <w:rPr>
          <w:rFonts w:cs="Calibri"/>
        </w:rPr>
        <w:tab/>
      </w:r>
    </w:p>
    <w:p w14:paraId="525C9D42" w14:textId="77777777" w:rsidR="004224FA" w:rsidRPr="00EF1F7D" w:rsidRDefault="004224FA" w:rsidP="004224FA">
      <w:pPr>
        <w:rPr>
          <w:rFonts w:cs="Calibri"/>
        </w:rPr>
      </w:pPr>
    </w:p>
    <w:p w14:paraId="4609DF8B" w14:textId="77777777" w:rsidR="00E46084" w:rsidRPr="004224FA" w:rsidRDefault="00E46084" w:rsidP="004224FA"/>
    <w:sectPr w:rsidR="00E46084" w:rsidRPr="004224FA" w:rsidSect="005F5708">
      <w:headerReference w:type="default" r:id="rId7"/>
      <w:footerReference w:type="default" r:id="rId8"/>
      <w:pgSz w:w="11906" w:h="16838"/>
      <w:pgMar w:top="1417" w:right="1016" w:bottom="1417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01CC" w14:textId="77777777" w:rsidR="00831452" w:rsidRDefault="00831452">
      <w:pPr>
        <w:spacing w:after="0" w:line="240" w:lineRule="auto"/>
      </w:pPr>
      <w:r>
        <w:separator/>
      </w:r>
    </w:p>
  </w:endnote>
  <w:endnote w:type="continuationSeparator" w:id="0">
    <w:p w14:paraId="5D0C2223" w14:textId="77777777" w:rsidR="00831452" w:rsidRDefault="0083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7374" w14:textId="77777777" w:rsidR="005F5708" w:rsidRPr="00BC0EA4" w:rsidRDefault="005F5708" w:rsidP="00141C5F">
    <w:pPr>
      <w:spacing w:after="120"/>
      <w:rPr>
        <w:rFonts w:ascii="Tahoma" w:hAnsi="Tahoma" w:cs="Tahoma"/>
        <w:sz w:val="14"/>
        <w:szCs w:val="14"/>
      </w:rPr>
    </w:pPr>
    <w:r w:rsidRPr="00DE20F8">
      <w:rPr>
        <w:rFonts w:ascii="Tahoma" w:hAnsi="Tahoma" w:cs="Tahoma"/>
      </w:rPr>
      <w:t xml:space="preserve">  </w:t>
    </w:r>
  </w:p>
  <w:p w14:paraId="15090468" w14:textId="77777777" w:rsidR="005F5708" w:rsidRDefault="005F5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FAD8" w14:textId="77777777" w:rsidR="00831452" w:rsidRDefault="00831452">
      <w:pPr>
        <w:spacing w:after="0" w:line="240" w:lineRule="auto"/>
      </w:pPr>
      <w:r>
        <w:separator/>
      </w:r>
    </w:p>
  </w:footnote>
  <w:footnote w:type="continuationSeparator" w:id="0">
    <w:p w14:paraId="38C1369A" w14:textId="77777777" w:rsidR="00831452" w:rsidRDefault="0083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2"/>
      <w:gridCol w:w="1276"/>
    </w:tblGrid>
    <w:tr w:rsidR="00357EBD" w:rsidRPr="00357EBD" w14:paraId="66905E3C" w14:textId="77777777" w:rsidTr="00227E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703"/>
      </w:trPr>
      <w:tc>
        <w:tcPr>
          <w:tcW w:w="82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1906D55B" w14:textId="77777777" w:rsidR="00357EBD" w:rsidRPr="00ED535A" w:rsidRDefault="00224E2D" w:rsidP="00224E2D">
          <w:pPr>
            <w:spacing w:after="0" w:line="240" w:lineRule="auto"/>
            <w:jc w:val="center"/>
            <w:rPr>
              <w:rFonts w:cs="Calibri"/>
              <w:b/>
              <w:lang w:eastAsia="pl-PL"/>
            </w:rPr>
          </w:pPr>
          <w:r w:rsidRPr="00ED535A">
            <w:rPr>
              <w:rFonts w:cs="Calibri"/>
              <w:b/>
              <w:lang w:eastAsia="pl-PL"/>
            </w:rPr>
            <w:t>Powiatowy Dom Pomocy Społecznej w Braniewie</w:t>
          </w:r>
        </w:p>
        <w:p w14:paraId="3633C95E" w14:textId="77777777" w:rsidR="002D646C" w:rsidRPr="008E06E9" w:rsidRDefault="002D646C" w:rsidP="002D646C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sz w:val="20"/>
              <w:szCs w:val="20"/>
              <w:lang w:val="de-DE"/>
            </w:rPr>
          </w:pPr>
          <w:r w:rsidRPr="008E06E9">
            <w:rPr>
              <w:rFonts w:cs="Calibri"/>
              <w:b/>
              <w:bCs/>
              <w:sz w:val="20"/>
              <w:szCs w:val="20"/>
              <w:u w:val="single"/>
              <w:lang w:val="de-DE"/>
            </w:rPr>
            <w:t>e - mail</w:t>
          </w:r>
          <w:r w:rsidRPr="008E06E9">
            <w:rPr>
              <w:rFonts w:cs="Calibri"/>
              <w:b/>
              <w:bCs/>
              <w:sz w:val="20"/>
              <w:szCs w:val="20"/>
              <w:lang w:val="de-DE"/>
            </w:rPr>
            <w:t xml:space="preserve">: </w:t>
          </w:r>
          <w:hyperlink r:id="rId1" w:history="1">
            <w:r w:rsidRPr="008E06E9">
              <w:rPr>
                <w:rStyle w:val="Hipercze"/>
                <w:rFonts w:cs="Calibri"/>
                <w:b/>
                <w:bCs/>
                <w:sz w:val="20"/>
                <w:szCs w:val="20"/>
                <w:lang w:val="de-DE"/>
              </w:rPr>
              <w:t>sekretariat@pdpsbraniewo.pl</w:t>
            </w:r>
          </w:hyperlink>
        </w:p>
        <w:p w14:paraId="7BC0F5A9" w14:textId="77777777" w:rsidR="002D646C" w:rsidRPr="002D646C" w:rsidRDefault="002D646C" w:rsidP="002D646C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lang w:val="de-DE"/>
            </w:rPr>
          </w:pPr>
          <w:proofErr w:type="spellStart"/>
          <w:r w:rsidRPr="008E06E9">
            <w:rPr>
              <w:rFonts w:cs="Calibri"/>
              <w:b/>
              <w:bCs/>
              <w:sz w:val="20"/>
              <w:szCs w:val="20"/>
              <w:u w:val="single"/>
              <w:lang w:val="de-DE"/>
            </w:rPr>
            <w:t>strona</w:t>
          </w:r>
          <w:proofErr w:type="spellEnd"/>
          <w:r w:rsidRPr="008E06E9">
            <w:rPr>
              <w:rFonts w:cs="Calibri"/>
              <w:b/>
              <w:bCs/>
              <w:sz w:val="20"/>
              <w:szCs w:val="20"/>
              <w:u w:val="single"/>
              <w:lang w:val="de-DE"/>
            </w:rPr>
            <w:t xml:space="preserve"> </w:t>
          </w:r>
          <w:proofErr w:type="spellStart"/>
          <w:r w:rsidRPr="008E06E9">
            <w:rPr>
              <w:rFonts w:cs="Calibri"/>
              <w:b/>
              <w:bCs/>
              <w:sz w:val="20"/>
              <w:szCs w:val="20"/>
              <w:u w:val="single"/>
              <w:lang w:val="de-DE"/>
            </w:rPr>
            <w:t>internetowa</w:t>
          </w:r>
          <w:proofErr w:type="spellEnd"/>
          <w:r w:rsidRPr="008E06E9">
            <w:rPr>
              <w:rFonts w:cs="Calibri"/>
              <w:b/>
              <w:bCs/>
              <w:sz w:val="20"/>
              <w:szCs w:val="20"/>
              <w:lang w:val="de-DE"/>
            </w:rPr>
            <w:t xml:space="preserve">: </w:t>
          </w:r>
          <w:hyperlink r:id="rId2" w:history="1">
            <w:r w:rsidRPr="008E06E9">
              <w:rPr>
                <w:rStyle w:val="Hipercze"/>
                <w:rFonts w:cs="Calibri"/>
                <w:b/>
                <w:bCs/>
                <w:sz w:val="20"/>
                <w:szCs w:val="20"/>
                <w:lang w:val="de-DE"/>
              </w:rPr>
              <w:t>http://bip.powiat-braniewo.pl//artykul/52/20/powiatowy-dom-pomocy-spolecznej-w-braniewie</w:t>
            </w:r>
          </w:hyperlink>
        </w:p>
      </w:tc>
      <w:tc>
        <w:tcPr>
          <w:tcW w:w="1276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349D3E6B" w14:textId="77777777" w:rsidR="00357EBD" w:rsidRPr="00357EBD" w:rsidRDefault="00357EBD" w:rsidP="00357EB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cs="Calibri"/>
              <w:sz w:val="20"/>
              <w:szCs w:val="20"/>
              <w:lang w:eastAsia="pl-PL"/>
            </w:rPr>
          </w:pPr>
          <w:r w:rsidRPr="00357EBD">
            <w:rPr>
              <w:rFonts w:cs="Calibri"/>
              <w:sz w:val="20"/>
              <w:szCs w:val="20"/>
              <w:lang w:eastAsia="pl-PL"/>
            </w:rPr>
            <w:t>Nr sprawy:</w:t>
          </w:r>
        </w:p>
        <w:p w14:paraId="0F70699D" w14:textId="77777777" w:rsidR="00357EBD" w:rsidRPr="00357EBD" w:rsidRDefault="00224E2D" w:rsidP="00357EB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cs="Calibri"/>
              <w:b/>
              <w:bCs/>
              <w:sz w:val="20"/>
              <w:szCs w:val="20"/>
              <w:lang w:eastAsia="pl-PL"/>
            </w:rPr>
          </w:pPr>
          <w:r>
            <w:rPr>
              <w:rFonts w:cs="Calibri"/>
              <w:sz w:val="20"/>
              <w:szCs w:val="20"/>
              <w:lang w:eastAsia="pl-PL"/>
            </w:rPr>
            <w:t>PDPS-01/12/202</w:t>
          </w:r>
          <w:r w:rsidR="00132353">
            <w:rPr>
              <w:rFonts w:cs="Calibri"/>
              <w:sz w:val="20"/>
              <w:szCs w:val="20"/>
              <w:lang w:eastAsia="pl-PL"/>
            </w:rPr>
            <w:t>2</w:t>
          </w:r>
        </w:p>
      </w:tc>
    </w:tr>
    <w:tr w:rsidR="00357EBD" w:rsidRPr="00357EBD" w14:paraId="46851DB6" w14:textId="77777777" w:rsidTr="00227E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394"/>
      </w:trPr>
      <w:tc>
        <w:tcPr>
          <w:tcW w:w="8222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4B7C1876" w14:textId="77777777" w:rsidR="00357EBD" w:rsidRPr="00357EBD" w:rsidRDefault="00357EBD" w:rsidP="00357EB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Calibri"/>
              <w:bCs/>
              <w:color w:val="FF6600"/>
              <w:sz w:val="20"/>
              <w:szCs w:val="20"/>
              <w:lang w:eastAsia="pl-PL"/>
            </w:rPr>
          </w:pPr>
          <w:r w:rsidRPr="00357EBD">
            <w:rPr>
              <w:rFonts w:cs="Calibri"/>
              <w:bCs/>
              <w:sz w:val="14"/>
              <w:szCs w:val="14"/>
              <w:lang w:eastAsia="pl-PL"/>
            </w:rPr>
            <w:t xml:space="preserve">Postępowanie w trybie podstawowym bez prowadzenia negocjacji na </w:t>
          </w:r>
          <w:r w:rsidR="00224E2D">
            <w:rPr>
              <w:rFonts w:cs="Calibri"/>
              <w:bCs/>
              <w:sz w:val="14"/>
              <w:szCs w:val="14"/>
              <w:lang w:eastAsia="pl-PL"/>
            </w:rPr>
            <w:t>sukcesywne dostawy artykułów spożywczych w Braniewie</w:t>
          </w:r>
        </w:p>
      </w:tc>
      <w:tc>
        <w:tcPr>
          <w:tcW w:w="1276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72C33996" w14:textId="77777777" w:rsidR="00357EBD" w:rsidRPr="00357EBD" w:rsidRDefault="00357EBD" w:rsidP="00357EB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cs="Calibri"/>
              <w:sz w:val="20"/>
              <w:szCs w:val="20"/>
              <w:lang w:eastAsia="pl-PL"/>
            </w:rPr>
          </w:pPr>
        </w:p>
      </w:tc>
    </w:tr>
  </w:tbl>
  <w:p w14:paraId="7BD1B072" w14:textId="77777777" w:rsidR="002658DC" w:rsidRPr="007E344E" w:rsidRDefault="002658DC" w:rsidP="007E3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1109666">
    <w:abstractNumId w:val="1"/>
  </w:num>
  <w:num w:numId="2" w16cid:durableId="1604338073">
    <w:abstractNumId w:val="2"/>
  </w:num>
  <w:num w:numId="3" w16cid:durableId="1585602985">
    <w:abstractNumId w:val="0"/>
  </w:num>
  <w:num w:numId="4" w16cid:durableId="1333221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05FB0"/>
    <w:rsid w:val="000157AD"/>
    <w:rsid w:val="00057EF2"/>
    <w:rsid w:val="00060BA6"/>
    <w:rsid w:val="000B7CD2"/>
    <w:rsid w:val="00106FAD"/>
    <w:rsid w:val="00132353"/>
    <w:rsid w:val="00141C5F"/>
    <w:rsid w:val="00182AD6"/>
    <w:rsid w:val="00206284"/>
    <w:rsid w:val="00222DDE"/>
    <w:rsid w:val="00224E2D"/>
    <w:rsid w:val="00227EE9"/>
    <w:rsid w:val="002658DC"/>
    <w:rsid w:val="002D646C"/>
    <w:rsid w:val="002E6447"/>
    <w:rsid w:val="00304ADC"/>
    <w:rsid w:val="00337DD3"/>
    <w:rsid w:val="003575D2"/>
    <w:rsid w:val="00357EBD"/>
    <w:rsid w:val="00364E7D"/>
    <w:rsid w:val="00371214"/>
    <w:rsid w:val="00404B9D"/>
    <w:rsid w:val="004224FA"/>
    <w:rsid w:val="00433DDF"/>
    <w:rsid w:val="00466909"/>
    <w:rsid w:val="00563D54"/>
    <w:rsid w:val="005D5645"/>
    <w:rsid w:val="005E3922"/>
    <w:rsid w:val="005F5708"/>
    <w:rsid w:val="006140AD"/>
    <w:rsid w:val="0064186A"/>
    <w:rsid w:val="006E534F"/>
    <w:rsid w:val="0070566A"/>
    <w:rsid w:val="00711461"/>
    <w:rsid w:val="007423E4"/>
    <w:rsid w:val="007E344E"/>
    <w:rsid w:val="007F323B"/>
    <w:rsid w:val="00830383"/>
    <w:rsid w:val="00831452"/>
    <w:rsid w:val="00857C62"/>
    <w:rsid w:val="008824A9"/>
    <w:rsid w:val="008A20E5"/>
    <w:rsid w:val="008A7063"/>
    <w:rsid w:val="008C28D5"/>
    <w:rsid w:val="008C349F"/>
    <w:rsid w:val="008C5E37"/>
    <w:rsid w:val="008E06E9"/>
    <w:rsid w:val="008E3509"/>
    <w:rsid w:val="008F0316"/>
    <w:rsid w:val="00951914"/>
    <w:rsid w:val="009D764B"/>
    <w:rsid w:val="00A236A0"/>
    <w:rsid w:val="00A50A3E"/>
    <w:rsid w:val="00AA4570"/>
    <w:rsid w:val="00AA575B"/>
    <w:rsid w:val="00AB1D33"/>
    <w:rsid w:val="00B23B82"/>
    <w:rsid w:val="00B26C19"/>
    <w:rsid w:val="00BD4BDA"/>
    <w:rsid w:val="00C63077"/>
    <w:rsid w:val="00C874A8"/>
    <w:rsid w:val="00CF5F35"/>
    <w:rsid w:val="00D13DA2"/>
    <w:rsid w:val="00D42759"/>
    <w:rsid w:val="00D4419A"/>
    <w:rsid w:val="00D47205"/>
    <w:rsid w:val="00DA2187"/>
    <w:rsid w:val="00DC17EC"/>
    <w:rsid w:val="00E11600"/>
    <w:rsid w:val="00E36CDB"/>
    <w:rsid w:val="00E46084"/>
    <w:rsid w:val="00ED535A"/>
    <w:rsid w:val="00EF1F7D"/>
    <w:rsid w:val="00F07874"/>
    <w:rsid w:val="00F91F74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2B6A0"/>
  <w15:chartTrackingRefBased/>
  <w15:docId w15:val="{D701785E-8808-476C-A777-227E93E3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4608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1C5F"/>
    <w:rPr>
      <w:rFonts w:ascii="Segoe UI" w:eastAsia="Times New Roman" w:hAnsi="Segoe UI" w:cs="Segoe UI"/>
      <w:sz w:val="18"/>
      <w:szCs w:val="18"/>
      <w:lang w:eastAsia="en-US"/>
    </w:rPr>
  </w:style>
  <w:style w:type="character" w:styleId="Hipercze">
    <w:name w:val="Hyperlink"/>
    <w:uiPriority w:val="99"/>
    <w:rsid w:val="005E392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D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.powiat-braniewo.pl//artykul/52/20/powiatowy-dom-pomocy-spolecznej-w-braniewie" TargetMode="External"/><Relationship Id="rId1" Type="http://schemas.openxmlformats.org/officeDocument/2006/relationships/hyperlink" Target="mailto:sekretariat@pdps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Links>
    <vt:vector size="12" baseType="variant"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http://bip.powiat-braniewo.pl//artykul/52/20/powiatowy-dom-pomocy-spolecznej-w-braniewie</vt:lpwstr>
      </vt:variant>
      <vt:variant>
        <vt:lpwstr/>
      </vt:variant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mailto:sekretariat@pdpsbraniewo.pl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PDPS BRANIEWO</cp:lastModifiedBy>
  <cp:revision>2</cp:revision>
  <cp:lastPrinted>2021-02-11T11:19:00Z</cp:lastPrinted>
  <dcterms:created xsi:type="dcterms:W3CDTF">2022-12-29T13:43:00Z</dcterms:created>
  <dcterms:modified xsi:type="dcterms:W3CDTF">2022-12-29T13:43:00Z</dcterms:modified>
</cp:coreProperties>
</file>