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48" w:rsidRPr="00AE1394" w:rsidRDefault="00C150E0">
      <w:pPr>
        <w:jc w:val="right"/>
        <w:rPr>
          <w:rFonts w:cstheme="minorHAnsi"/>
        </w:rPr>
      </w:pPr>
      <w:r w:rsidRPr="00AE1394">
        <w:rPr>
          <w:rFonts w:cstheme="minorHAnsi"/>
          <w:b/>
          <w:i/>
        </w:rPr>
        <w:t xml:space="preserve">Załącznik nr </w:t>
      </w:r>
      <w:r w:rsidR="006A39F1" w:rsidRPr="00AE1394">
        <w:rPr>
          <w:rFonts w:cstheme="minorHAnsi"/>
          <w:b/>
          <w:i/>
        </w:rPr>
        <w:t>8 do</w:t>
      </w:r>
      <w:r w:rsidRPr="00AE1394">
        <w:rPr>
          <w:rFonts w:cstheme="minorHAnsi"/>
          <w:b/>
          <w:i/>
        </w:rPr>
        <w:t xml:space="preserve"> SWZ</w:t>
      </w:r>
    </w:p>
    <w:p w:rsidR="00BB5848" w:rsidRPr="00AE1394" w:rsidRDefault="00C150E0">
      <w:pPr>
        <w:jc w:val="center"/>
        <w:rPr>
          <w:rFonts w:cstheme="minorHAnsi"/>
          <w:b/>
        </w:rPr>
      </w:pPr>
      <w:r w:rsidRPr="00AE1394">
        <w:rPr>
          <w:rFonts w:cstheme="minorHAnsi"/>
          <w:b/>
        </w:rPr>
        <w:t>UMOWA</w:t>
      </w:r>
    </w:p>
    <w:p w:rsidR="00AE1394" w:rsidRDefault="00C150E0" w:rsidP="00DD7F4B">
      <w:pPr>
        <w:pStyle w:val="Bezodstpw"/>
      </w:pPr>
      <w:r w:rsidRPr="00AE1394">
        <w:t xml:space="preserve">zawarta </w:t>
      </w:r>
      <w:r w:rsidRPr="00AE1394">
        <w:rPr>
          <w:b/>
        </w:rPr>
        <w:t>w dniu ……</w:t>
      </w:r>
      <w:r w:rsidR="009E5938">
        <w:rPr>
          <w:b/>
        </w:rPr>
        <w:t>..</w:t>
      </w:r>
      <w:r w:rsidRPr="00AE1394">
        <w:rPr>
          <w:b/>
        </w:rPr>
        <w:t xml:space="preserve">……..2023 roku  </w:t>
      </w:r>
      <w:r w:rsidRPr="00AE1394">
        <w:t xml:space="preserve">w Braniewie pomiędzy: </w:t>
      </w:r>
    </w:p>
    <w:p w:rsidR="00AE1394" w:rsidRPr="00AE1394" w:rsidRDefault="00AE1394" w:rsidP="00DD7F4B">
      <w:pPr>
        <w:pStyle w:val="Bezodstpw"/>
        <w:rPr>
          <w:rFonts w:ascii="Calibri" w:hAnsi="Calibri" w:cs="Calibri"/>
          <w:color w:val="000000"/>
        </w:rPr>
      </w:pPr>
      <w:r w:rsidRPr="00AE1394">
        <w:rPr>
          <w:rFonts w:ascii="Calibri" w:hAnsi="Calibri" w:cs="Calibri"/>
          <w:color w:val="000000"/>
        </w:rPr>
        <w:t>Powiat</w:t>
      </w:r>
      <w:r>
        <w:rPr>
          <w:rFonts w:ascii="Calibri" w:hAnsi="Calibri" w:cs="Calibri"/>
          <w:color w:val="000000"/>
        </w:rPr>
        <w:t>em</w:t>
      </w:r>
      <w:r w:rsidRPr="00AE1394">
        <w:rPr>
          <w:rFonts w:ascii="Calibri" w:hAnsi="Calibri" w:cs="Calibri"/>
          <w:color w:val="000000"/>
        </w:rPr>
        <w:t xml:space="preserve"> Braniewski</w:t>
      </w:r>
      <w:r>
        <w:rPr>
          <w:rFonts w:ascii="Calibri" w:hAnsi="Calibri" w:cs="Calibri"/>
          <w:color w:val="000000"/>
        </w:rPr>
        <w:t>m</w:t>
      </w:r>
      <w:r w:rsidRPr="00AE1394">
        <w:rPr>
          <w:rFonts w:ascii="Calibri" w:hAnsi="Calibri" w:cs="Calibri"/>
          <w:color w:val="000000"/>
        </w:rPr>
        <w:t xml:space="preserve">, </w:t>
      </w:r>
      <w:r w:rsidRPr="00AE1394">
        <w:rPr>
          <w:rFonts w:ascii="Calibri" w:hAnsi="Calibri" w:cs="Calibri"/>
        </w:rPr>
        <w:t>w imieniu którego działa Zarząd Powiatu Braniewskiego</w:t>
      </w:r>
    </w:p>
    <w:p w:rsidR="00AE1394" w:rsidRPr="00AE1394" w:rsidRDefault="009E5938" w:rsidP="00DD7F4B">
      <w:pPr>
        <w:pStyle w:val="Bezodstpw"/>
        <w:rPr>
          <w:rFonts w:ascii="Calibri" w:eastAsia="Times New Roman" w:hAnsi="Calibri" w:cs="Calibri"/>
          <w:color w:val="000000"/>
        </w:rPr>
      </w:pPr>
      <w:r>
        <w:rPr>
          <w:rFonts w:ascii="Calibri" w:eastAsia="Times New Roman" w:hAnsi="Calibri" w:cs="Calibri"/>
          <w:color w:val="000000"/>
        </w:rPr>
        <w:t>z</w:t>
      </w:r>
      <w:r w:rsidR="00DD7F4B">
        <w:rPr>
          <w:rFonts w:ascii="Calibri" w:eastAsia="Times New Roman" w:hAnsi="Calibri" w:cs="Calibri"/>
          <w:color w:val="000000"/>
        </w:rPr>
        <w:t xml:space="preserve"> siedzibą </w:t>
      </w:r>
      <w:r w:rsidR="00AE1394" w:rsidRPr="00AE1394">
        <w:rPr>
          <w:rFonts w:ascii="Calibri" w:eastAsia="Times New Roman" w:hAnsi="Calibri" w:cs="Calibri"/>
          <w:color w:val="000000"/>
        </w:rPr>
        <w:t>: Plac Józefa Piłsudskiego 2, 14-500 Braniewo</w:t>
      </w:r>
    </w:p>
    <w:p w:rsidR="00BB5848" w:rsidRPr="00AE1394" w:rsidRDefault="009E5938" w:rsidP="00DD7F4B">
      <w:pPr>
        <w:pStyle w:val="Bezodstpw"/>
      </w:pPr>
      <w:r>
        <w:t>r</w:t>
      </w:r>
      <w:r w:rsidR="00DD7F4B">
        <w:t>eprezentowany przez:</w:t>
      </w:r>
    </w:p>
    <w:p w:rsidR="00BB5848" w:rsidRPr="00AE1394" w:rsidRDefault="00C150E0" w:rsidP="00DD7F4B">
      <w:pPr>
        <w:pStyle w:val="Bezodstpw"/>
        <w:rPr>
          <w:b/>
        </w:rPr>
      </w:pPr>
      <w:r w:rsidRPr="00AE1394">
        <w:rPr>
          <w:b/>
        </w:rPr>
        <w:t>1. …………………………………...</w:t>
      </w:r>
      <w:r w:rsidR="00DD7F4B">
        <w:rPr>
          <w:b/>
        </w:rPr>
        <w:t>.................................</w:t>
      </w:r>
      <w:r w:rsidRPr="00AE1394">
        <w:rPr>
          <w:b/>
        </w:rPr>
        <w:t xml:space="preserve"> </w:t>
      </w:r>
    </w:p>
    <w:p w:rsidR="00BB5848" w:rsidRPr="00AE1394" w:rsidRDefault="00C150E0" w:rsidP="00DD7F4B">
      <w:pPr>
        <w:pStyle w:val="Bezodstpw"/>
      </w:pPr>
      <w:r w:rsidRPr="00AE1394">
        <w:rPr>
          <w:b/>
        </w:rPr>
        <w:t>2. ……………………………………</w:t>
      </w:r>
      <w:r w:rsidR="00DD7F4B">
        <w:rPr>
          <w:b/>
        </w:rPr>
        <w:t>………………………………..</w:t>
      </w:r>
    </w:p>
    <w:p w:rsidR="00BB5848" w:rsidRPr="00AE1394" w:rsidRDefault="00C150E0" w:rsidP="00DD7F4B">
      <w:pPr>
        <w:pStyle w:val="Bezodstpw"/>
        <w:rPr>
          <w:color w:val="000000"/>
        </w:rPr>
      </w:pPr>
      <w:r w:rsidRPr="00AE1394">
        <w:rPr>
          <w:color w:val="000000"/>
        </w:rPr>
        <w:t>przy kontrasygnacie:</w:t>
      </w:r>
    </w:p>
    <w:p w:rsidR="00BB5848" w:rsidRPr="009E5938" w:rsidRDefault="00C150E0" w:rsidP="00DD7F4B">
      <w:pPr>
        <w:pStyle w:val="Bezodstpw"/>
        <w:rPr>
          <w:color w:val="000000"/>
        </w:rPr>
      </w:pPr>
      <w:r w:rsidRPr="00AE1394">
        <w:rPr>
          <w:b/>
          <w:color w:val="000000"/>
        </w:rPr>
        <w:t xml:space="preserve">………………………………………. </w:t>
      </w:r>
      <w:r w:rsidRPr="009E5938">
        <w:rPr>
          <w:color w:val="000000"/>
        </w:rPr>
        <w:t xml:space="preserve">– Skarbnika Powiatu Braniewskiego </w:t>
      </w:r>
    </w:p>
    <w:p w:rsidR="00BB5848" w:rsidRPr="00AE1394" w:rsidRDefault="00C150E0" w:rsidP="00DD7F4B">
      <w:pPr>
        <w:pStyle w:val="Bezodstpw"/>
        <w:rPr>
          <w:color w:val="000000"/>
        </w:rPr>
      </w:pPr>
      <w:r w:rsidRPr="00AE1394">
        <w:rPr>
          <w:color w:val="000000"/>
        </w:rPr>
        <w:t xml:space="preserve">zwanym dalej w treści umowy Zamawiającym, </w:t>
      </w:r>
    </w:p>
    <w:p w:rsidR="006A39F1" w:rsidRPr="00AE1394" w:rsidRDefault="006A39F1" w:rsidP="00DD7F4B">
      <w:pPr>
        <w:pStyle w:val="Bezodstpw"/>
        <w:rPr>
          <w:color w:val="000000"/>
        </w:rPr>
      </w:pPr>
      <w:r w:rsidRPr="00AE1394">
        <w:rPr>
          <w:color w:val="000000"/>
        </w:rPr>
        <w:t>a</w:t>
      </w:r>
      <w:r w:rsidR="00C150E0" w:rsidRPr="00AE1394">
        <w:rPr>
          <w:color w:val="000000"/>
        </w:rPr>
        <w:t>………………………………………………………</w:t>
      </w:r>
      <w:r w:rsidRPr="00AE1394">
        <w:rPr>
          <w:color w:val="000000"/>
        </w:rPr>
        <w:t>…………………………………………………</w:t>
      </w:r>
    </w:p>
    <w:p w:rsidR="00BB5848" w:rsidRPr="00AE1394" w:rsidRDefault="00C150E0" w:rsidP="00DD7F4B">
      <w:pPr>
        <w:pStyle w:val="Bezodstpw"/>
        <w:rPr>
          <w:color w:val="000000"/>
        </w:rPr>
      </w:pPr>
      <w:r w:rsidRPr="00AE1394">
        <w:rPr>
          <w:color w:val="000000"/>
        </w:rPr>
        <w:t>NIP………</w:t>
      </w:r>
      <w:r w:rsidR="006A39F1" w:rsidRPr="00AE1394">
        <w:rPr>
          <w:color w:val="000000"/>
        </w:rPr>
        <w:t>…………………</w:t>
      </w:r>
      <w:r w:rsidRPr="00AE1394">
        <w:rPr>
          <w:color w:val="000000"/>
        </w:rPr>
        <w:t>KRS: …………</w:t>
      </w:r>
      <w:r w:rsidR="006A39F1" w:rsidRPr="00AE1394">
        <w:rPr>
          <w:color w:val="000000"/>
        </w:rPr>
        <w:t>……………………………......</w:t>
      </w:r>
      <w:r w:rsidRPr="00AE1394">
        <w:rPr>
          <w:color w:val="000000"/>
        </w:rPr>
        <w:t>reprezentowanym przez</w:t>
      </w:r>
    </w:p>
    <w:p w:rsidR="00BB5848" w:rsidRPr="00AE1394" w:rsidRDefault="00C150E0" w:rsidP="00DD7F4B">
      <w:pPr>
        <w:pStyle w:val="Bezodstpw"/>
        <w:rPr>
          <w:b/>
          <w:bCs/>
          <w:color w:val="000000"/>
        </w:rPr>
      </w:pPr>
      <w:r w:rsidRPr="00AE1394">
        <w:rPr>
          <w:b/>
          <w:bCs/>
          <w:color w:val="000000"/>
        </w:rPr>
        <w:t xml:space="preserve">1. ………………………………………………………... </w:t>
      </w:r>
    </w:p>
    <w:p w:rsidR="00BB5848" w:rsidRPr="00AE1394" w:rsidRDefault="00C150E0" w:rsidP="00DD7F4B">
      <w:pPr>
        <w:pStyle w:val="Bezodstpw"/>
        <w:rPr>
          <w:b/>
          <w:bCs/>
          <w:color w:val="000000"/>
        </w:rPr>
      </w:pPr>
      <w:r w:rsidRPr="00AE1394">
        <w:rPr>
          <w:b/>
          <w:bCs/>
          <w:color w:val="000000"/>
        </w:rPr>
        <w:t xml:space="preserve">2.………………………………………………………... </w:t>
      </w:r>
    </w:p>
    <w:p w:rsidR="00BB5848" w:rsidRPr="00AE1394" w:rsidRDefault="00DD7F4B" w:rsidP="00DD7F4B">
      <w:pPr>
        <w:pStyle w:val="Bezodstpw"/>
        <w:rPr>
          <w:color w:val="000000"/>
        </w:rPr>
      </w:pPr>
      <w:r>
        <w:rPr>
          <w:color w:val="000000"/>
        </w:rPr>
        <w:t xml:space="preserve">zwanym dalej w treści umowy  </w:t>
      </w:r>
      <w:r w:rsidR="00C150E0" w:rsidRPr="00AE1394">
        <w:rPr>
          <w:color w:val="000000"/>
        </w:rPr>
        <w:t>Wykonawcą,</w:t>
      </w:r>
    </w:p>
    <w:p w:rsidR="00BB5848" w:rsidRPr="00AE1394" w:rsidRDefault="00DD7F4B" w:rsidP="00DD7F4B">
      <w:pPr>
        <w:pStyle w:val="Bezodstpw"/>
        <w:rPr>
          <w:color w:val="000000"/>
        </w:rPr>
      </w:pPr>
      <w:r>
        <w:rPr>
          <w:color w:val="000000"/>
        </w:rPr>
        <w:t>zwanych dalej w treści umowy Stronami</w:t>
      </w:r>
    </w:p>
    <w:p w:rsidR="00F460FE" w:rsidRDefault="00F460FE">
      <w:pPr>
        <w:jc w:val="center"/>
        <w:rPr>
          <w:rFonts w:cstheme="minorHAnsi"/>
          <w:b/>
        </w:rPr>
      </w:pPr>
    </w:p>
    <w:p w:rsidR="00B24D6E" w:rsidRPr="00F460FE" w:rsidRDefault="00C150E0" w:rsidP="00F460FE">
      <w:pPr>
        <w:pStyle w:val="Bezodstpw"/>
        <w:jc w:val="center"/>
        <w:rPr>
          <w:b/>
        </w:rPr>
      </w:pPr>
      <w:r w:rsidRPr="00F460FE">
        <w:rPr>
          <w:b/>
        </w:rPr>
        <w:t>§1</w:t>
      </w:r>
    </w:p>
    <w:p w:rsidR="00F460FE" w:rsidRPr="00F460FE" w:rsidRDefault="00F460FE" w:rsidP="00F460FE">
      <w:pPr>
        <w:pStyle w:val="Bezodstpw"/>
        <w:jc w:val="center"/>
        <w:rPr>
          <w:b/>
        </w:rPr>
      </w:pPr>
      <w:r w:rsidRPr="00F460FE">
        <w:rPr>
          <w:b/>
        </w:rPr>
        <w:t>Przedmiot zamówienia</w:t>
      </w:r>
    </w:p>
    <w:p w:rsidR="00BB5848" w:rsidRPr="00AE1394" w:rsidRDefault="00B24D6E" w:rsidP="00DD7F4B">
      <w:pPr>
        <w:spacing w:after="96" w:line="240" w:lineRule="auto"/>
        <w:ind w:left="2" w:firstLine="706"/>
        <w:jc w:val="both"/>
        <w:rPr>
          <w:rFonts w:eastAsia="Times New Roman" w:cstheme="minorHAnsi"/>
          <w:color w:val="000000"/>
          <w:lang w:eastAsia="pl-PL"/>
        </w:rPr>
      </w:pPr>
      <w:r w:rsidRPr="00AE1394">
        <w:rPr>
          <w:rFonts w:cstheme="minorHAnsi"/>
          <w:bCs/>
        </w:rPr>
        <w:t>Umowę zawarto na podstawie</w:t>
      </w:r>
      <w:r w:rsidRPr="00B24D6E">
        <w:rPr>
          <w:rFonts w:eastAsia="Calibri" w:cstheme="minorHAnsi"/>
        </w:rPr>
        <w:t xml:space="preserve"> postepowania o udzielenie zamówienia publicznego przeprowadzonego na podstawie art. 275 pkt 1 ustawy z dnia 11 września 2019 r. – Prawo zamówień publicznych </w:t>
      </w:r>
      <w:r w:rsidR="0061624B" w:rsidRPr="0061624B">
        <w:rPr>
          <w:rFonts w:ascii="Candara" w:eastAsia="Calibri" w:hAnsi="Candara" w:cs="Times New Roman (Tekst podstawo"/>
          <w:sz w:val="21"/>
          <w:szCs w:val="21"/>
        </w:rPr>
        <w:t>(Dz.U.2022.1710</w:t>
      </w:r>
      <w:r w:rsidR="007C2F8B">
        <w:rPr>
          <w:rFonts w:ascii="Candara" w:eastAsia="Calibri" w:hAnsi="Candara" w:cs="Times New Roman (Tekst podstawo"/>
          <w:sz w:val="21"/>
          <w:szCs w:val="21"/>
        </w:rPr>
        <w:t xml:space="preserve"> </w:t>
      </w:r>
      <w:proofErr w:type="spellStart"/>
      <w:r w:rsidR="007C2F8B">
        <w:rPr>
          <w:rFonts w:ascii="Candara" w:eastAsia="Calibri" w:hAnsi="Candara" w:cs="Times New Roman (Tekst podstawo"/>
          <w:sz w:val="21"/>
          <w:szCs w:val="21"/>
        </w:rPr>
        <w:t>t.j</w:t>
      </w:r>
      <w:proofErr w:type="spellEnd"/>
      <w:r w:rsidR="007C2F8B">
        <w:rPr>
          <w:rFonts w:ascii="Candara" w:eastAsia="Calibri" w:hAnsi="Candara" w:cs="Times New Roman (Tekst podstawo"/>
          <w:sz w:val="21"/>
          <w:szCs w:val="21"/>
        </w:rPr>
        <w:t>.</w:t>
      </w:r>
      <w:r w:rsidR="0061624B" w:rsidRPr="0061624B">
        <w:rPr>
          <w:rFonts w:ascii="Candara" w:eastAsia="Calibri" w:hAnsi="Candara" w:cs="Times New Roman (Tekst podstawo"/>
          <w:sz w:val="21"/>
          <w:szCs w:val="21"/>
        </w:rPr>
        <w:t xml:space="preserve">) </w:t>
      </w:r>
      <w:r w:rsidRPr="00B24D6E">
        <w:rPr>
          <w:rFonts w:eastAsia="Calibri" w:cstheme="minorHAnsi"/>
        </w:rPr>
        <w:t xml:space="preserve">na zadanie pod nazwą: </w:t>
      </w:r>
      <w:r w:rsidRPr="00AE1394">
        <w:rPr>
          <w:rFonts w:eastAsia="Calibri" w:cstheme="minorHAnsi"/>
        </w:rPr>
        <w:t>„W</w:t>
      </w:r>
      <w:r w:rsidRPr="00AE1394">
        <w:rPr>
          <w:rFonts w:eastAsia="Times New Roman" w:cstheme="minorHAnsi"/>
          <w:color w:val="000000"/>
          <w:lang w:eastAsia="pl-PL"/>
        </w:rPr>
        <w:t xml:space="preserve">ykonanie </w:t>
      </w:r>
      <w:r w:rsidRPr="00AE1394">
        <w:rPr>
          <w:rFonts w:eastAsia="Calibri" w:cstheme="minorHAnsi"/>
        </w:rPr>
        <w:t>uproszczonych planów urządzenia lasu oraz wykonanie inwentaryzacji stanu lasu dla lasów niestanowiących własności skarbu państwa należących do osób fizycznych dla gminy Braniewo, Frombork, Płoskinia, Lel</w:t>
      </w:r>
      <w:r w:rsidR="009E5938">
        <w:rPr>
          <w:rFonts w:eastAsia="Calibri" w:cstheme="minorHAnsi"/>
        </w:rPr>
        <w:t>kowo, Pieniężno, Wilczęta”, nr Or</w:t>
      </w:r>
      <w:r w:rsidRPr="00AE1394">
        <w:rPr>
          <w:rFonts w:eastAsia="Calibri" w:cstheme="minorHAnsi"/>
        </w:rPr>
        <w:t>.272.1.2023.</w:t>
      </w:r>
    </w:p>
    <w:p w:rsidR="00BB5848" w:rsidRPr="00AE1394" w:rsidRDefault="00C150E0" w:rsidP="00DD7F4B">
      <w:pPr>
        <w:numPr>
          <w:ilvl w:val="0"/>
          <w:numId w:val="7"/>
        </w:numPr>
        <w:spacing w:line="240" w:lineRule="auto"/>
        <w:jc w:val="both"/>
        <w:rPr>
          <w:rFonts w:cstheme="minorHAnsi"/>
        </w:rPr>
      </w:pPr>
      <w:r w:rsidRPr="00AE1394">
        <w:rPr>
          <w:rFonts w:cstheme="minorHAnsi"/>
        </w:rPr>
        <w:t>Przedmiotem zamówienia jest wykonanie uproszczonych planów urządzenia lasu oraz wykonanie inwentaryzacji stanu lasu dla lasów niestanowiących własności Skarbu Państwa należących do osób fizycznych dla gminy Braniewo, Frombork, Płoskinia, Lelkowo, Pieniężno, Wilczęta w standardzie wykonania zgodnie z Zarządzeniem nr 37 Dyrektora Generalnego Lasów Państwowych z dnia 26 czerwca 2020r. w sprawie przeznaczania środków związanych z funduszem leśnym na sporządzanie uproszczonych planów urządzenia lasu, o których mowa w art. 21 ust. 1 pkt 2 ustawy o lasach (ZU.6007.3.2020) bez procedury oceny oddziaływania na środowisko na szacunkowej powierzchni 21</w:t>
      </w:r>
      <w:r w:rsidR="006A39F1" w:rsidRPr="00AE1394">
        <w:rPr>
          <w:rFonts w:cstheme="minorHAnsi"/>
        </w:rPr>
        <w:t>.</w:t>
      </w:r>
      <w:r w:rsidRPr="00AE1394">
        <w:rPr>
          <w:rFonts w:cstheme="minorHAnsi"/>
        </w:rPr>
        <w:t>70,3270 ha.</w:t>
      </w:r>
    </w:p>
    <w:p w:rsidR="00BB5848" w:rsidRPr="00AE1394" w:rsidRDefault="00C150E0" w:rsidP="00DD7F4B">
      <w:pPr>
        <w:numPr>
          <w:ilvl w:val="0"/>
          <w:numId w:val="7"/>
        </w:numPr>
        <w:spacing w:line="240" w:lineRule="auto"/>
        <w:jc w:val="both"/>
        <w:rPr>
          <w:rFonts w:cstheme="minorHAnsi"/>
        </w:rPr>
      </w:pPr>
      <w:r w:rsidRPr="00AE1394">
        <w:rPr>
          <w:rFonts w:cstheme="minorHAnsi"/>
        </w:rPr>
        <w:t xml:space="preserve">Przedmiot zamówienia obejmuje następujące gminy i obręby ewidencyjne: </w:t>
      </w:r>
    </w:p>
    <w:tbl>
      <w:tblPr>
        <w:tblW w:w="8264" w:type="dxa"/>
        <w:jc w:val="right"/>
        <w:tblLayout w:type="fixed"/>
        <w:tblCellMar>
          <w:left w:w="0" w:type="dxa"/>
          <w:right w:w="0" w:type="dxa"/>
        </w:tblCellMar>
        <w:tblLook w:val="04A0" w:firstRow="1" w:lastRow="0" w:firstColumn="1" w:lastColumn="0" w:noHBand="0" w:noVBand="1"/>
      </w:tblPr>
      <w:tblGrid>
        <w:gridCol w:w="8264"/>
      </w:tblGrid>
      <w:tr w:rsidR="006A39F1" w:rsidRPr="006A39F1" w:rsidTr="006A39F1">
        <w:trPr>
          <w:jc w:val="right"/>
        </w:trPr>
        <w:tc>
          <w:tcPr>
            <w:tcW w:w="8264" w:type="dxa"/>
          </w:tcPr>
          <w:p w:rsidR="006A39F1" w:rsidRPr="006A39F1" w:rsidRDefault="006A39F1" w:rsidP="00DD7F4B">
            <w:pPr>
              <w:widowControl w:val="0"/>
              <w:spacing w:after="0" w:line="240" w:lineRule="auto"/>
              <w:jc w:val="both"/>
              <w:rPr>
                <w:rFonts w:cstheme="minorHAnsi"/>
              </w:rPr>
            </w:pPr>
            <w:r w:rsidRPr="006A39F1">
              <w:rPr>
                <w:rFonts w:cstheme="minorHAnsi"/>
              </w:rPr>
              <w:t>Gmina: Braniewo 331,4091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Braniewo miasto 0,0448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Bobrowiec 15,3956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Gronowo 0,4383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Grzechotki 2,9092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Jarocin 2,9236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Krasnolipie  36,0761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 xml:space="preserve">obręb </w:t>
            </w:r>
            <w:proofErr w:type="spellStart"/>
            <w:r w:rsidRPr="006A39F1">
              <w:rPr>
                <w:rFonts w:cstheme="minorHAnsi"/>
              </w:rPr>
              <w:t>Krzewno</w:t>
            </w:r>
            <w:proofErr w:type="spellEnd"/>
            <w:r w:rsidRPr="006A39F1">
              <w:rPr>
                <w:rFonts w:cstheme="minorHAnsi"/>
              </w:rPr>
              <w:t xml:space="preserve"> 1,4076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Mikołajewo  2,1200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Pęciszewo 32,7522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Podgórze 9,0680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Rodowo 5,3868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lastRenderedPageBreak/>
              <w:t>obręb Rogity 3,5596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Rusy 11,2025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Stępień 6,5916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Szyleny 13,5830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Świętochowo  2,2869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W. Lipowska 90,7783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Zakrzewiec  2,6000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Zawierz 5,3400 ha</w:t>
            </w:r>
          </w:p>
          <w:p w:rsidR="006A39F1" w:rsidRPr="006A39F1" w:rsidRDefault="006A39F1" w:rsidP="00DD7F4B">
            <w:pPr>
              <w:widowControl w:val="0"/>
              <w:numPr>
                <w:ilvl w:val="0"/>
                <w:numId w:val="25"/>
              </w:numPr>
              <w:spacing w:after="0" w:line="240" w:lineRule="auto"/>
              <w:ind w:left="624" w:firstLine="454"/>
              <w:jc w:val="both"/>
              <w:rPr>
                <w:rFonts w:cstheme="minorHAnsi"/>
              </w:rPr>
            </w:pPr>
            <w:r w:rsidRPr="006A39F1">
              <w:rPr>
                <w:rFonts w:cstheme="minorHAnsi"/>
              </w:rPr>
              <w:t>obręb Żelazna Góra  86,945 ha</w:t>
            </w:r>
          </w:p>
        </w:tc>
      </w:tr>
      <w:tr w:rsidR="006A39F1" w:rsidRPr="006A39F1" w:rsidTr="006A39F1">
        <w:trPr>
          <w:jc w:val="right"/>
        </w:trPr>
        <w:tc>
          <w:tcPr>
            <w:tcW w:w="8264" w:type="dxa"/>
          </w:tcPr>
          <w:p w:rsidR="006A39F1" w:rsidRPr="006A39F1" w:rsidRDefault="006A39F1" w:rsidP="00DD7F4B">
            <w:pPr>
              <w:widowControl w:val="0"/>
              <w:spacing w:after="0" w:line="240" w:lineRule="auto"/>
              <w:jc w:val="both"/>
              <w:rPr>
                <w:rFonts w:cstheme="minorHAnsi"/>
              </w:rPr>
            </w:pPr>
            <w:r w:rsidRPr="006A39F1">
              <w:rPr>
                <w:rFonts w:cstheme="minorHAnsi"/>
              </w:rPr>
              <w:lastRenderedPageBreak/>
              <w:t>Gmina: Frombork 92,8362 ha</w:t>
            </w:r>
          </w:p>
          <w:p w:rsidR="006A39F1" w:rsidRPr="006A39F1" w:rsidRDefault="006A39F1" w:rsidP="00DD7F4B">
            <w:pPr>
              <w:widowControl w:val="0"/>
              <w:numPr>
                <w:ilvl w:val="0"/>
                <w:numId w:val="26"/>
              </w:numPr>
              <w:spacing w:after="0" w:line="240" w:lineRule="auto"/>
              <w:ind w:left="624" w:firstLine="454"/>
              <w:jc w:val="both"/>
              <w:rPr>
                <w:rFonts w:cstheme="minorHAnsi"/>
              </w:rPr>
            </w:pPr>
            <w:r w:rsidRPr="006A39F1">
              <w:rPr>
                <w:rFonts w:cstheme="minorHAnsi"/>
              </w:rPr>
              <w:t>obręb Frombork miasto 5,3233 ha</w:t>
            </w:r>
          </w:p>
          <w:p w:rsidR="006A39F1" w:rsidRPr="006A39F1" w:rsidRDefault="006A39F1" w:rsidP="00DD7F4B">
            <w:pPr>
              <w:widowControl w:val="0"/>
              <w:numPr>
                <w:ilvl w:val="0"/>
                <w:numId w:val="26"/>
              </w:numPr>
              <w:spacing w:after="0" w:line="240" w:lineRule="auto"/>
              <w:ind w:left="624" w:firstLine="454"/>
              <w:jc w:val="both"/>
              <w:rPr>
                <w:rFonts w:cstheme="minorHAnsi"/>
              </w:rPr>
            </w:pPr>
            <w:r w:rsidRPr="006A39F1">
              <w:rPr>
                <w:rFonts w:cstheme="minorHAnsi"/>
              </w:rPr>
              <w:t>obręb Biedkowo 6,2897 ha</w:t>
            </w:r>
          </w:p>
          <w:p w:rsidR="006A39F1" w:rsidRPr="006A39F1" w:rsidRDefault="006A39F1" w:rsidP="00DD7F4B">
            <w:pPr>
              <w:widowControl w:val="0"/>
              <w:numPr>
                <w:ilvl w:val="0"/>
                <w:numId w:val="26"/>
              </w:numPr>
              <w:spacing w:after="0" w:line="240" w:lineRule="auto"/>
              <w:ind w:left="624" w:firstLine="454"/>
              <w:jc w:val="both"/>
              <w:rPr>
                <w:rFonts w:cstheme="minorHAnsi"/>
              </w:rPr>
            </w:pPr>
            <w:r w:rsidRPr="006A39F1">
              <w:rPr>
                <w:rFonts w:cstheme="minorHAnsi"/>
              </w:rPr>
              <w:t>obręb Jędrychowo 24,6088 ha</w:t>
            </w:r>
          </w:p>
          <w:p w:rsidR="006A39F1" w:rsidRPr="006A39F1" w:rsidRDefault="006A39F1" w:rsidP="00DD7F4B">
            <w:pPr>
              <w:widowControl w:val="0"/>
              <w:numPr>
                <w:ilvl w:val="0"/>
                <w:numId w:val="26"/>
              </w:numPr>
              <w:spacing w:after="0" w:line="240" w:lineRule="auto"/>
              <w:ind w:left="624" w:firstLine="454"/>
              <w:jc w:val="both"/>
              <w:rPr>
                <w:rFonts w:cstheme="minorHAnsi"/>
              </w:rPr>
            </w:pPr>
            <w:r w:rsidRPr="006A39F1">
              <w:rPr>
                <w:rFonts w:cstheme="minorHAnsi"/>
              </w:rPr>
              <w:t>obręb Krzyżewo 2,1939 ha</w:t>
            </w:r>
          </w:p>
          <w:p w:rsidR="006A39F1" w:rsidRPr="006A39F1" w:rsidRDefault="006A39F1" w:rsidP="00DD7F4B">
            <w:pPr>
              <w:widowControl w:val="0"/>
              <w:numPr>
                <w:ilvl w:val="0"/>
                <w:numId w:val="26"/>
              </w:numPr>
              <w:spacing w:after="0" w:line="240" w:lineRule="auto"/>
              <w:ind w:left="624" w:firstLine="454"/>
              <w:jc w:val="both"/>
              <w:rPr>
                <w:rFonts w:cstheme="minorHAnsi"/>
              </w:rPr>
            </w:pPr>
            <w:r w:rsidRPr="006A39F1">
              <w:rPr>
                <w:rFonts w:cstheme="minorHAnsi"/>
              </w:rPr>
              <w:t>obręb Krzywiec 10,3062 ha</w:t>
            </w:r>
          </w:p>
          <w:p w:rsidR="006A39F1" w:rsidRPr="006A39F1" w:rsidRDefault="006A39F1" w:rsidP="00DD7F4B">
            <w:pPr>
              <w:widowControl w:val="0"/>
              <w:numPr>
                <w:ilvl w:val="0"/>
                <w:numId w:val="26"/>
              </w:numPr>
              <w:spacing w:after="0" w:line="240" w:lineRule="auto"/>
              <w:ind w:left="624" w:firstLine="454"/>
              <w:jc w:val="both"/>
              <w:rPr>
                <w:rFonts w:cstheme="minorHAnsi"/>
              </w:rPr>
            </w:pPr>
            <w:r w:rsidRPr="006A39F1">
              <w:rPr>
                <w:rFonts w:cstheme="minorHAnsi"/>
              </w:rPr>
              <w:t>obręb Ronina 10,9419 ha</w:t>
            </w:r>
          </w:p>
          <w:p w:rsidR="006A39F1" w:rsidRPr="006A39F1" w:rsidRDefault="006A39F1" w:rsidP="00DD7F4B">
            <w:pPr>
              <w:widowControl w:val="0"/>
              <w:numPr>
                <w:ilvl w:val="0"/>
                <w:numId w:val="26"/>
              </w:numPr>
              <w:spacing w:after="0" w:line="240" w:lineRule="auto"/>
              <w:ind w:left="624" w:firstLine="454"/>
              <w:jc w:val="both"/>
              <w:rPr>
                <w:rFonts w:cstheme="minorHAnsi"/>
              </w:rPr>
            </w:pPr>
            <w:r w:rsidRPr="006A39F1">
              <w:rPr>
                <w:rFonts w:cstheme="minorHAnsi"/>
              </w:rPr>
              <w:t>obręb W. Wierzno 33,1724 ha</w:t>
            </w:r>
          </w:p>
        </w:tc>
      </w:tr>
      <w:tr w:rsidR="006A39F1" w:rsidRPr="006A39F1" w:rsidTr="006A39F1">
        <w:trPr>
          <w:jc w:val="right"/>
        </w:trPr>
        <w:tc>
          <w:tcPr>
            <w:tcW w:w="8264" w:type="dxa"/>
          </w:tcPr>
          <w:p w:rsidR="006A39F1" w:rsidRPr="006A39F1" w:rsidRDefault="006A39F1" w:rsidP="00DD7F4B">
            <w:pPr>
              <w:widowControl w:val="0"/>
              <w:spacing w:after="0" w:line="240" w:lineRule="auto"/>
              <w:jc w:val="both"/>
              <w:rPr>
                <w:rFonts w:cstheme="minorHAnsi"/>
              </w:rPr>
            </w:pPr>
            <w:r w:rsidRPr="006A39F1">
              <w:rPr>
                <w:rFonts w:cstheme="minorHAnsi"/>
              </w:rPr>
              <w:t>Gmina: Płoskinia 458,7381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Chruściel 0,5247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Dąbrowa 31,7022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Lubnowo 16,0581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Pierławki 1,2243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Pierzchały 6,3628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Płoskinia 17,2850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Tolkowiec 59,3316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 xml:space="preserve">obręb </w:t>
            </w:r>
            <w:proofErr w:type="spellStart"/>
            <w:r w:rsidRPr="006A39F1">
              <w:rPr>
                <w:rFonts w:cstheme="minorHAnsi"/>
              </w:rPr>
              <w:t>Demity</w:t>
            </w:r>
            <w:proofErr w:type="spellEnd"/>
            <w:r w:rsidRPr="006A39F1">
              <w:rPr>
                <w:rFonts w:cstheme="minorHAnsi"/>
              </w:rPr>
              <w:t xml:space="preserve"> 5,2431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Długobór  90,2439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 xml:space="preserve">obręb </w:t>
            </w:r>
            <w:proofErr w:type="spellStart"/>
            <w:r w:rsidRPr="006A39F1">
              <w:rPr>
                <w:rFonts w:cstheme="minorHAnsi"/>
              </w:rPr>
              <w:t>Giedyle</w:t>
            </w:r>
            <w:proofErr w:type="spellEnd"/>
            <w:r w:rsidRPr="006A39F1">
              <w:rPr>
                <w:rFonts w:cstheme="minorHAnsi"/>
              </w:rPr>
              <w:t xml:space="preserve"> 100,9971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Łozy 8,4053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Pielgrzymowo 5,2659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Podlechy 12,1996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Robuzy 4,0602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Strubno 60,6425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W. Braniewska 3,0898 ha</w:t>
            </w:r>
          </w:p>
          <w:p w:rsidR="006A39F1" w:rsidRPr="006A39F1" w:rsidRDefault="006A39F1" w:rsidP="00DD7F4B">
            <w:pPr>
              <w:widowControl w:val="0"/>
              <w:numPr>
                <w:ilvl w:val="0"/>
                <w:numId w:val="27"/>
              </w:numPr>
              <w:spacing w:after="0" w:line="240" w:lineRule="auto"/>
              <w:jc w:val="both"/>
              <w:rPr>
                <w:rFonts w:cstheme="minorHAnsi"/>
              </w:rPr>
            </w:pPr>
            <w:r w:rsidRPr="006A39F1">
              <w:rPr>
                <w:rFonts w:cstheme="minorHAnsi"/>
              </w:rPr>
              <w:t>obręb Łojewo 36,1020 ha</w:t>
            </w:r>
          </w:p>
        </w:tc>
      </w:tr>
      <w:tr w:rsidR="006A39F1" w:rsidRPr="006A39F1" w:rsidTr="006A39F1">
        <w:trPr>
          <w:jc w:val="right"/>
        </w:trPr>
        <w:tc>
          <w:tcPr>
            <w:tcW w:w="8264" w:type="dxa"/>
          </w:tcPr>
          <w:p w:rsidR="006A39F1" w:rsidRPr="006A39F1" w:rsidRDefault="006A39F1" w:rsidP="00DD7F4B">
            <w:pPr>
              <w:widowControl w:val="0"/>
              <w:spacing w:after="0" w:line="240" w:lineRule="auto"/>
              <w:jc w:val="both"/>
              <w:rPr>
                <w:rFonts w:cstheme="minorHAnsi"/>
              </w:rPr>
            </w:pPr>
            <w:r w:rsidRPr="006A39F1">
              <w:rPr>
                <w:rFonts w:cstheme="minorHAnsi"/>
              </w:rPr>
              <w:t>Gmina: Lelkowo 649,1944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Bieńkowo 48,2107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Głębock 13,9717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Jachowo 21,7917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Krzekoty 156,6856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Lelkowo 148,2507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Sówki 19,7600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Dębowiec 81,3947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Wilknity 50,6716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Wołowo 53,3568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Wyszkowo 1,09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 xml:space="preserve">obręb </w:t>
            </w:r>
            <w:proofErr w:type="spellStart"/>
            <w:r w:rsidRPr="006A39F1">
              <w:rPr>
                <w:rFonts w:cstheme="minorHAnsi"/>
              </w:rPr>
              <w:t>Jarzeń</w:t>
            </w:r>
            <w:proofErr w:type="spellEnd"/>
            <w:r w:rsidRPr="006A39F1">
              <w:rPr>
                <w:rFonts w:cstheme="minorHAnsi"/>
              </w:rPr>
              <w:t xml:space="preserve"> 22,6153 ha</w:t>
            </w:r>
          </w:p>
          <w:p w:rsidR="006A39F1" w:rsidRPr="006A39F1" w:rsidRDefault="006A39F1" w:rsidP="00DD7F4B">
            <w:pPr>
              <w:widowControl w:val="0"/>
              <w:numPr>
                <w:ilvl w:val="0"/>
                <w:numId w:val="28"/>
              </w:numPr>
              <w:spacing w:after="0" w:line="240" w:lineRule="auto"/>
              <w:jc w:val="both"/>
              <w:rPr>
                <w:rFonts w:cstheme="minorHAnsi"/>
              </w:rPr>
            </w:pPr>
            <w:r w:rsidRPr="006A39F1">
              <w:rPr>
                <w:rFonts w:cstheme="minorHAnsi"/>
              </w:rPr>
              <w:t>obręb Kwiatkowo 31,3956 ha</w:t>
            </w:r>
          </w:p>
        </w:tc>
      </w:tr>
      <w:tr w:rsidR="006A39F1" w:rsidRPr="006A39F1" w:rsidTr="006A39F1">
        <w:trPr>
          <w:jc w:val="right"/>
        </w:trPr>
        <w:tc>
          <w:tcPr>
            <w:tcW w:w="8264" w:type="dxa"/>
          </w:tcPr>
          <w:p w:rsidR="006A39F1" w:rsidRPr="006A39F1" w:rsidRDefault="006A39F1" w:rsidP="00DD7F4B">
            <w:pPr>
              <w:widowControl w:val="0"/>
              <w:spacing w:after="0" w:line="240" w:lineRule="auto"/>
              <w:jc w:val="both"/>
              <w:rPr>
                <w:rFonts w:cstheme="minorHAnsi"/>
              </w:rPr>
            </w:pPr>
            <w:r w:rsidRPr="006A39F1">
              <w:rPr>
                <w:rFonts w:cstheme="minorHAnsi"/>
              </w:rPr>
              <w:t>Gmina: Pieniężno 578,156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Białczyn 89,3048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Pieniężno miasto 0,1793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Brzostki 1,8721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lastRenderedPageBreak/>
              <w:t>obręb Borowiec 0,4725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 xml:space="preserve">obręb </w:t>
            </w:r>
            <w:proofErr w:type="spellStart"/>
            <w:r w:rsidRPr="006A39F1">
              <w:rPr>
                <w:rFonts w:cstheme="minorHAnsi"/>
              </w:rPr>
              <w:t>Cieszęta</w:t>
            </w:r>
            <w:proofErr w:type="spellEnd"/>
            <w:r w:rsidRPr="006A39F1">
              <w:rPr>
                <w:rFonts w:cstheme="minorHAnsi"/>
              </w:rPr>
              <w:t xml:space="preserve"> 93,3120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Glebiska 4,6695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Gaudyny 7,3394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Glądy Kowale 10,4861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Jesionowo 0,7748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 xml:space="preserve">obręb </w:t>
            </w:r>
            <w:proofErr w:type="spellStart"/>
            <w:r w:rsidRPr="006A39F1">
              <w:rPr>
                <w:rFonts w:cstheme="minorHAnsi"/>
              </w:rPr>
              <w:t>Kajnity</w:t>
            </w:r>
            <w:proofErr w:type="spellEnd"/>
            <w:r w:rsidRPr="006A39F1">
              <w:rPr>
                <w:rFonts w:cstheme="minorHAnsi"/>
              </w:rPr>
              <w:t xml:space="preserve"> 1,5560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Lechowo 7,4068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Lubianka 13,7285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 xml:space="preserve">obręb </w:t>
            </w:r>
            <w:proofErr w:type="spellStart"/>
            <w:r w:rsidRPr="006A39F1">
              <w:rPr>
                <w:rFonts w:cstheme="minorHAnsi"/>
              </w:rPr>
              <w:t>łajsy</w:t>
            </w:r>
            <w:proofErr w:type="spellEnd"/>
            <w:r w:rsidRPr="006A39F1">
              <w:rPr>
                <w:rFonts w:cstheme="minorHAnsi"/>
              </w:rPr>
              <w:t xml:space="preserve"> 72,6096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Łoźnik 9,5307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Niedbałki 19,9569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Pajtuny 3,1178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Pakosze 18,3530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Pełty 3,0221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Piotrowiec 44,1592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Posady 0,4446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Radziejewo 0,4397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Różaniec 77,7072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Sawity 0,7735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Wojnity 5,7729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Wyrębiska 2,0697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Żugienie 34,124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Jeziorko 18,8658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Pawły 23,1297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Pluty 11,7178 ha</w:t>
            </w:r>
          </w:p>
          <w:p w:rsidR="006A39F1" w:rsidRPr="006A39F1" w:rsidRDefault="006A39F1" w:rsidP="00DD7F4B">
            <w:pPr>
              <w:widowControl w:val="0"/>
              <w:numPr>
                <w:ilvl w:val="0"/>
                <w:numId w:val="29"/>
              </w:numPr>
              <w:spacing w:after="0" w:line="240" w:lineRule="auto"/>
              <w:jc w:val="both"/>
              <w:rPr>
                <w:rFonts w:cstheme="minorHAnsi"/>
              </w:rPr>
            </w:pPr>
            <w:r w:rsidRPr="006A39F1">
              <w:rPr>
                <w:rFonts w:cstheme="minorHAnsi"/>
              </w:rPr>
              <w:t>obręb Wopy 1,2600 ha</w:t>
            </w:r>
          </w:p>
        </w:tc>
      </w:tr>
      <w:tr w:rsidR="006A39F1" w:rsidRPr="006A39F1" w:rsidTr="006A39F1">
        <w:trPr>
          <w:jc w:val="right"/>
        </w:trPr>
        <w:tc>
          <w:tcPr>
            <w:tcW w:w="8264" w:type="dxa"/>
          </w:tcPr>
          <w:p w:rsidR="006A39F1" w:rsidRPr="006A39F1" w:rsidRDefault="006A39F1" w:rsidP="00DD7F4B">
            <w:pPr>
              <w:widowControl w:val="0"/>
              <w:spacing w:after="0" w:line="240" w:lineRule="auto"/>
              <w:jc w:val="both"/>
              <w:rPr>
                <w:rFonts w:cstheme="minorHAnsi"/>
              </w:rPr>
            </w:pPr>
            <w:r w:rsidRPr="006A39F1">
              <w:rPr>
                <w:rFonts w:cstheme="minorHAnsi"/>
              </w:rPr>
              <w:lastRenderedPageBreak/>
              <w:t>Gmina: Wilczęta 59,9932 ha</w:t>
            </w:r>
          </w:p>
          <w:p w:rsidR="006A39F1" w:rsidRPr="006A39F1"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Stare Siedlisko 5,6404 ha</w:t>
            </w:r>
          </w:p>
          <w:p w:rsidR="006A39F1" w:rsidRPr="006A39F1"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Bardyny 0,8512 ha</w:t>
            </w:r>
          </w:p>
          <w:p w:rsidR="006A39F1" w:rsidRPr="006A39F1"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Bronki 0,2120 ha</w:t>
            </w:r>
          </w:p>
          <w:p w:rsidR="006A39F1" w:rsidRPr="006A39F1"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Dębiny 5,2080 ha</w:t>
            </w:r>
          </w:p>
          <w:p w:rsidR="006A39F1" w:rsidRPr="006A39F1"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Gładysze 3,0197 ha</w:t>
            </w:r>
          </w:p>
          <w:p w:rsidR="006A39F1" w:rsidRPr="00AE1394"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Góry 0,1067 ha</w:t>
            </w:r>
          </w:p>
          <w:p w:rsidR="006A39F1" w:rsidRPr="00AE1394"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Karwiny 13,7967 ha</w:t>
            </w:r>
          </w:p>
          <w:p w:rsidR="006A39F1" w:rsidRPr="00AE1394"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Księżno 2,0645 ha</w:t>
            </w:r>
          </w:p>
          <w:p w:rsidR="006A39F1" w:rsidRPr="00AE1394"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Nowica 4,8652 ha</w:t>
            </w:r>
          </w:p>
          <w:p w:rsidR="006A39F1" w:rsidRPr="00AE1394"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Słobity 16,5124 ha</w:t>
            </w:r>
          </w:p>
          <w:p w:rsidR="006A39F1" w:rsidRPr="00AE1394"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Sopoty 1,0024 ha</w:t>
            </w:r>
          </w:p>
          <w:p w:rsidR="006A39F1" w:rsidRPr="00AE1394"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Spędy 4,9824 ha</w:t>
            </w:r>
          </w:p>
          <w:p w:rsidR="006A39F1" w:rsidRPr="006A39F1" w:rsidRDefault="006A39F1" w:rsidP="00DD7F4B">
            <w:pPr>
              <w:widowControl w:val="0"/>
              <w:numPr>
                <w:ilvl w:val="0"/>
                <w:numId w:val="30"/>
              </w:numPr>
              <w:tabs>
                <w:tab w:val="left" w:pos="1475"/>
              </w:tabs>
              <w:spacing w:after="0" w:line="240" w:lineRule="auto"/>
              <w:ind w:left="737" w:firstLine="340"/>
              <w:jc w:val="both"/>
              <w:rPr>
                <w:rFonts w:cstheme="minorHAnsi"/>
              </w:rPr>
            </w:pPr>
            <w:r w:rsidRPr="006A39F1">
              <w:rPr>
                <w:rFonts w:cstheme="minorHAnsi"/>
              </w:rPr>
              <w:t>obręb Wilczęta 1,7316 ha</w:t>
            </w:r>
          </w:p>
        </w:tc>
      </w:tr>
      <w:tr w:rsidR="006A39F1" w:rsidRPr="006A39F1" w:rsidTr="006A39F1">
        <w:trPr>
          <w:jc w:val="right"/>
        </w:trPr>
        <w:tc>
          <w:tcPr>
            <w:tcW w:w="8264" w:type="dxa"/>
          </w:tcPr>
          <w:p w:rsidR="006A39F1" w:rsidRPr="006A39F1" w:rsidRDefault="006A39F1" w:rsidP="00DD7F4B">
            <w:pPr>
              <w:widowControl w:val="0"/>
              <w:spacing w:after="0" w:line="240" w:lineRule="auto"/>
              <w:jc w:val="right"/>
              <w:rPr>
                <w:rFonts w:cstheme="minorHAnsi"/>
              </w:rPr>
            </w:pPr>
            <w:r w:rsidRPr="006A39F1">
              <w:rPr>
                <w:rFonts w:cstheme="minorHAnsi"/>
              </w:rPr>
              <w:t>Łącznie: 2170,3270</w:t>
            </w:r>
          </w:p>
        </w:tc>
      </w:tr>
    </w:tbl>
    <w:p w:rsidR="00BB5848" w:rsidRPr="00AE1394" w:rsidRDefault="00BB5848" w:rsidP="00DD7F4B">
      <w:pPr>
        <w:spacing w:line="240" w:lineRule="auto"/>
        <w:jc w:val="both"/>
        <w:rPr>
          <w:rFonts w:cstheme="minorHAnsi"/>
        </w:rPr>
      </w:pPr>
    </w:p>
    <w:p w:rsidR="006A39F1" w:rsidRPr="00AE1394" w:rsidRDefault="00C150E0" w:rsidP="00DD7F4B">
      <w:pPr>
        <w:numPr>
          <w:ilvl w:val="0"/>
          <w:numId w:val="7"/>
        </w:numPr>
        <w:spacing w:line="240" w:lineRule="auto"/>
        <w:jc w:val="both"/>
        <w:rPr>
          <w:rFonts w:cstheme="minorHAnsi"/>
        </w:rPr>
      </w:pPr>
      <w:r w:rsidRPr="00AE1394">
        <w:rPr>
          <w:rFonts w:cstheme="minorHAnsi"/>
          <w:color w:val="1C1C1C"/>
        </w:rPr>
        <w:t xml:space="preserve">Wyszczególniona powierzchnia może ulec zmianie po dokonaniu w terenie prac inwentaryzacyjnych lub z innych uzasadnionych przyczyn. Zamawiający dopuszcza w trakcie realizacji zamówienia zwiększenie lub zmniejszenie powierzchni całkowitej lasów objętych opracowaniem. </w:t>
      </w:r>
    </w:p>
    <w:p w:rsidR="00BB5848" w:rsidRPr="00AE1394" w:rsidRDefault="00C150E0" w:rsidP="00DD7F4B">
      <w:pPr>
        <w:numPr>
          <w:ilvl w:val="0"/>
          <w:numId w:val="7"/>
        </w:numPr>
        <w:spacing w:line="240" w:lineRule="auto"/>
        <w:jc w:val="both"/>
        <w:rPr>
          <w:rFonts w:cstheme="minorHAnsi"/>
        </w:rPr>
      </w:pPr>
      <w:r w:rsidRPr="00AE1394">
        <w:rPr>
          <w:rFonts w:cstheme="minorHAnsi"/>
        </w:rPr>
        <w:t xml:space="preserve">Robotami urządzeniowymi objęte zostaną wszystkie obręby z powierzchnią leśną według ewidencji gruntów z wyłączeniem powierzchni leśnej 940,1129 ha dla której opracowano </w:t>
      </w:r>
      <w:r w:rsidRPr="00AE1394">
        <w:rPr>
          <w:rFonts w:cstheme="minorHAnsi"/>
        </w:rPr>
        <w:lastRenderedPageBreak/>
        <w:t>uproszczony plan urządzenia lasu obowiązujące na okres od 1 stycznia 2018 roku do 31 grudnia 2027 roku.</w:t>
      </w:r>
    </w:p>
    <w:p w:rsidR="00BB5848" w:rsidRPr="00AE1394" w:rsidRDefault="00C150E0" w:rsidP="00DD7F4B">
      <w:pPr>
        <w:numPr>
          <w:ilvl w:val="0"/>
          <w:numId w:val="7"/>
        </w:numPr>
        <w:spacing w:line="240" w:lineRule="auto"/>
        <w:jc w:val="both"/>
        <w:rPr>
          <w:rFonts w:cstheme="minorHAnsi"/>
        </w:rPr>
      </w:pPr>
      <w:r w:rsidRPr="00AE1394">
        <w:rPr>
          <w:rFonts w:cstheme="minorHAnsi"/>
        </w:rPr>
        <w:t xml:space="preserve">Dokumentację urządzeniową należy sporządzić w oparciu o przepisy: </w:t>
      </w:r>
    </w:p>
    <w:p w:rsidR="00BB5848" w:rsidRPr="00AE1394" w:rsidRDefault="00C150E0" w:rsidP="00DD7F4B">
      <w:pPr>
        <w:numPr>
          <w:ilvl w:val="1"/>
          <w:numId w:val="7"/>
        </w:numPr>
        <w:spacing w:after="0" w:line="240" w:lineRule="auto"/>
        <w:jc w:val="both"/>
        <w:rPr>
          <w:rFonts w:cstheme="minorHAnsi"/>
        </w:rPr>
      </w:pPr>
      <w:r w:rsidRPr="00AE1394">
        <w:rPr>
          <w:rFonts w:cstheme="minorHAnsi"/>
        </w:rPr>
        <w:t xml:space="preserve">Ustawy z dnia 10 maja 2018 o ochronie danych osobowych </w:t>
      </w:r>
      <w:r w:rsidRPr="00AE1394">
        <w:rPr>
          <w:rFonts w:cstheme="minorHAnsi"/>
          <w:color w:val="000000"/>
        </w:rPr>
        <w:t>(</w:t>
      </w:r>
      <w:hyperlink r:id="rId9">
        <w:r w:rsidRPr="00AE1394">
          <w:rPr>
            <w:rStyle w:val="Hipercze"/>
            <w:rFonts w:cstheme="minorHAnsi"/>
            <w:color w:val="000000"/>
            <w:u w:val="none"/>
          </w:rPr>
          <w:t>Dz. U. z 2019 r. poz. 1781</w:t>
        </w:r>
      </w:hyperlink>
      <w:r w:rsidRPr="00AE1394">
        <w:rPr>
          <w:rFonts w:cstheme="minorHAnsi"/>
          <w:color w:val="000000"/>
        </w:rPr>
        <w:t>),</w:t>
      </w:r>
    </w:p>
    <w:p w:rsidR="00BB5848" w:rsidRPr="00AE1394" w:rsidRDefault="00C150E0" w:rsidP="00DD7F4B">
      <w:pPr>
        <w:numPr>
          <w:ilvl w:val="1"/>
          <w:numId w:val="7"/>
        </w:numPr>
        <w:spacing w:after="0" w:line="240" w:lineRule="auto"/>
        <w:jc w:val="both"/>
        <w:rPr>
          <w:rFonts w:cstheme="minorHAnsi"/>
        </w:rPr>
      </w:pPr>
      <w:r w:rsidRPr="00AE1394">
        <w:rPr>
          <w:rFonts w:cstheme="minorHAnsi"/>
        </w:rPr>
        <w:t xml:space="preserve">Ustawy  z  dnia  28  września  1991r.  o  lasach </w:t>
      </w:r>
      <w:r w:rsidRPr="00AE1394">
        <w:rPr>
          <w:rFonts w:cstheme="minorHAnsi"/>
          <w:color w:val="000000"/>
        </w:rPr>
        <w:t xml:space="preserve"> (</w:t>
      </w:r>
      <w:hyperlink r:id="rId10">
        <w:r w:rsidRPr="00AE1394">
          <w:rPr>
            <w:rStyle w:val="Hipercze"/>
            <w:rFonts w:cstheme="minorHAnsi"/>
            <w:color w:val="000000"/>
            <w:u w:val="none"/>
          </w:rPr>
          <w:t xml:space="preserve">Dz. U. z 2022 r. poz. </w:t>
        </w:r>
      </w:hyperlink>
      <w:r w:rsidRPr="00AE1394">
        <w:rPr>
          <w:rFonts w:cstheme="minorHAnsi"/>
          <w:color w:val="000000"/>
        </w:rPr>
        <w:t>672</w:t>
      </w:r>
      <w:r w:rsidRPr="00AE1394">
        <w:rPr>
          <w:rFonts w:cstheme="minorHAnsi"/>
          <w:color w:val="000000"/>
          <w:lang w:eastAsia="pl-PL"/>
        </w:rPr>
        <w:t>),</w:t>
      </w:r>
    </w:p>
    <w:p w:rsidR="00BB5848" w:rsidRPr="00AE1394" w:rsidRDefault="00C150E0" w:rsidP="00DD7F4B">
      <w:pPr>
        <w:numPr>
          <w:ilvl w:val="1"/>
          <w:numId w:val="7"/>
        </w:numPr>
        <w:spacing w:after="0" w:line="240" w:lineRule="auto"/>
        <w:jc w:val="both"/>
        <w:rPr>
          <w:rFonts w:cstheme="minorHAnsi"/>
        </w:rPr>
      </w:pPr>
      <w:r w:rsidRPr="00AE1394">
        <w:rPr>
          <w:rFonts w:cstheme="minorHAnsi"/>
        </w:rPr>
        <w:t>Rozporządzenia Ministra Środowiska z dnia 12 listopada 2012r. w sprawie szczegółowych warunków i trybu sporządzania planu urządzenia lasu, uproszczonego planu urządzenia lasu oraz inwentaryzacji stanu lasów ( Dz. U. z 2012r, poz. 1302),</w:t>
      </w:r>
    </w:p>
    <w:p w:rsidR="00BB5848" w:rsidRPr="00AE1394" w:rsidRDefault="00C150E0" w:rsidP="00DD7F4B">
      <w:pPr>
        <w:numPr>
          <w:ilvl w:val="1"/>
          <w:numId w:val="7"/>
        </w:numPr>
        <w:spacing w:after="0" w:line="240" w:lineRule="auto"/>
        <w:jc w:val="both"/>
        <w:rPr>
          <w:rFonts w:cstheme="minorHAnsi"/>
        </w:rPr>
      </w:pPr>
      <w:r w:rsidRPr="00AE1394">
        <w:rPr>
          <w:rFonts w:cstheme="minorHAnsi"/>
        </w:rPr>
        <w:t>Ustawy o ochronie przyrody z dnia 16 kwietnia 2004r (</w:t>
      </w:r>
      <w:r w:rsidRPr="00AE1394">
        <w:rPr>
          <w:rFonts w:cstheme="minorHAnsi"/>
          <w:lang w:eastAsia="pl-PL"/>
        </w:rPr>
        <w:t>Dz. U. 2022 poz. 916</w:t>
      </w:r>
      <w:r w:rsidRPr="00AE1394">
        <w:rPr>
          <w:rFonts w:cstheme="minorHAnsi"/>
        </w:rPr>
        <w:t>),</w:t>
      </w:r>
    </w:p>
    <w:p w:rsidR="00BB5848" w:rsidRPr="00AE1394" w:rsidRDefault="00C150E0" w:rsidP="00DD7F4B">
      <w:pPr>
        <w:numPr>
          <w:ilvl w:val="1"/>
          <w:numId w:val="7"/>
        </w:numPr>
        <w:spacing w:after="0" w:line="240" w:lineRule="auto"/>
        <w:jc w:val="both"/>
        <w:rPr>
          <w:rFonts w:cstheme="minorHAnsi"/>
        </w:rPr>
      </w:pPr>
      <w:r w:rsidRPr="00AE1394">
        <w:rPr>
          <w:rFonts w:cstheme="minorHAnsi"/>
        </w:rPr>
        <w:t>Rozporządzenia Ministra Środowiska z dnia 22 marca 2006r. w sprawie szczegółowych zasad zabezpieczenia przeciwpożarowego lasów (Dz.  U. z 2022r, poz. 1065)</w:t>
      </w:r>
    </w:p>
    <w:p w:rsidR="00BB5848" w:rsidRPr="00AE1394" w:rsidRDefault="00C150E0" w:rsidP="00DD7F4B">
      <w:pPr>
        <w:numPr>
          <w:ilvl w:val="1"/>
          <w:numId w:val="7"/>
        </w:numPr>
        <w:spacing w:after="0" w:line="240" w:lineRule="auto"/>
        <w:jc w:val="both"/>
        <w:rPr>
          <w:rFonts w:cstheme="minorHAnsi"/>
        </w:rPr>
      </w:pPr>
      <w:r w:rsidRPr="00AE1394">
        <w:rPr>
          <w:rFonts w:cstheme="minorHAnsi"/>
        </w:rPr>
        <w:t>Rozporządzenia Ministra Środowiska z dnia 9 sierpnia 2012 r., w sprawie szczegółowych wymagań w zakresie wyposażenia technicznego i wielkości potencjału kadrowego niezbędnego  do należytego i terminowego wykonywania prac urządzeniowych ( Dz. U. 2012r., poz. 949).</w:t>
      </w:r>
    </w:p>
    <w:p w:rsidR="00BB5848" w:rsidRPr="00AE1394" w:rsidRDefault="00C150E0" w:rsidP="00DD7F4B">
      <w:pPr>
        <w:numPr>
          <w:ilvl w:val="1"/>
          <w:numId w:val="7"/>
        </w:numPr>
        <w:spacing w:after="0" w:line="240" w:lineRule="auto"/>
        <w:jc w:val="both"/>
        <w:rPr>
          <w:rFonts w:cstheme="minorHAnsi"/>
        </w:rPr>
      </w:pPr>
      <w:r w:rsidRPr="00AE1394">
        <w:rPr>
          <w:rFonts w:cstheme="minorHAnsi"/>
        </w:rPr>
        <w:t xml:space="preserve">Zarządzenia nr 37 Dyrektora Generalnego Lasów Państwowych z dnia 26 czerwca 2020r. w sprawie przeznaczania środków związanych z funduszem leśnym na sporządzanie uproszczonych planów urządzenia lasu, o których mowa w art. 21 ust. 1 pkt 2 ustawy o lasach (ZU.6007.3.2020) którego załączniki zamieszczone są na stronie internetowej Lasów Państwowych </w:t>
      </w:r>
    </w:p>
    <w:p w:rsidR="00BB5848" w:rsidRPr="00AE1394" w:rsidRDefault="00C150E0" w:rsidP="00DD7F4B">
      <w:pPr>
        <w:numPr>
          <w:ilvl w:val="1"/>
          <w:numId w:val="8"/>
        </w:numPr>
        <w:spacing w:after="0" w:line="240" w:lineRule="auto"/>
        <w:jc w:val="both"/>
        <w:rPr>
          <w:rFonts w:cstheme="minorHAnsi"/>
        </w:rPr>
      </w:pPr>
      <w:r w:rsidRPr="00AE1394">
        <w:rPr>
          <w:rFonts w:cstheme="minorHAnsi"/>
        </w:rPr>
        <w:t>standard uproszczonej leśnej mapy numerycznej, którego dokumentacja techniczna stanowi załącznik nr 2 do zarządzenia DGLP</w:t>
      </w:r>
    </w:p>
    <w:p w:rsidR="00BB5848" w:rsidRPr="00AE1394" w:rsidRDefault="00C150E0" w:rsidP="00DD7F4B">
      <w:pPr>
        <w:numPr>
          <w:ilvl w:val="1"/>
          <w:numId w:val="8"/>
        </w:numPr>
        <w:spacing w:after="0" w:line="240" w:lineRule="auto"/>
        <w:jc w:val="both"/>
        <w:rPr>
          <w:rFonts w:cstheme="minorHAnsi"/>
        </w:rPr>
      </w:pPr>
      <w:r w:rsidRPr="00AE1394">
        <w:rPr>
          <w:rFonts w:cstheme="minorHAnsi"/>
        </w:rPr>
        <w:t xml:space="preserve">standard opracowań kartograficznych dla uproszczonych planów urządzenia lasu, którego dokumentacja techniczna stanowi załącznik nr 3 do zarządzenia DGLP </w:t>
      </w:r>
    </w:p>
    <w:p w:rsidR="00BB5848" w:rsidRPr="00AE1394" w:rsidRDefault="00C150E0" w:rsidP="00DD7F4B">
      <w:pPr>
        <w:numPr>
          <w:ilvl w:val="1"/>
          <w:numId w:val="8"/>
        </w:numPr>
        <w:spacing w:after="0" w:line="240" w:lineRule="auto"/>
        <w:jc w:val="both"/>
        <w:rPr>
          <w:rFonts w:cstheme="minorHAnsi"/>
        </w:rPr>
      </w:pPr>
      <w:r w:rsidRPr="00AE1394">
        <w:rPr>
          <w:rFonts w:cstheme="minorHAnsi"/>
        </w:rPr>
        <w:t>standard wymiany danych o lasach SWDL, którego dokumentacja techniczna stanowi załącznik nr 4 do zarządzenia DGLP</w:t>
      </w:r>
    </w:p>
    <w:p w:rsidR="00BB5848" w:rsidRPr="00AE1394" w:rsidRDefault="00C150E0" w:rsidP="00DD7F4B">
      <w:pPr>
        <w:numPr>
          <w:ilvl w:val="1"/>
          <w:numId w:val="8"/>
        </w:numPr>
        <w:spacing w:after="0" w:line="240" w:lineRule="auto"/>
        <w:jc w:val="both"/>
        <w:rPr>
          <w:rFonts w:cstheme="minorHAnsi"/>
        </w:rPr>
      </w:pPr>
      <w:r w:rsidRPr="00AE1394">
        <w:rPr>
          <w:rFonts w:cstheme="minorHAnsi"/>
        </w:rPr>
        <w:t xml:space="preserve">wytyczne do sporządzenia projektów uproszczonych planów urządzenia lasu wraz z Aneksem nr 1, będącym szablonem dokumentu uproszczonego planu urządzania lasu stanowi załącznik nr 5 do zarządzenia DGLP </w:t>
      </w:r>
    </w:p>
    <w:p w:rsidR="00BB5848" w:rsidRPr="00AE1394" w:rsidRDefault="00C150E0" w:rsidP="00DD7F4B">
      <w:pPr>
        <w:numPr>
          <w:ilvl w:val="1"/>
          <w:numId w:val="8"/>
        </w:numPr>
        <w:spacing w:after="0" w:line="240" w:lineRule="auto"/>
        <w:jc w:val="both"/>
        <w:rPr>
          <w:rFonts w:cstheme="minorHAnsi"/>
        </w:rPr>
      </w:pPr>
      <w:r w:rsidRPr="00AE1394">
        <w:rPr>
          <w:rFonts w:cstheme="minorHAnsi"/>
        </w:rPr>
        <w:t xml:space="preserve">aplikację MAPA PU do obsługi warstw mapy numerycznej oraz eksportu i importu danych z/do formatu SWDL, </w:t>
      </w:r>
    </w:p>
    <w:p w:rsidR="00BB5848" w:rsidRPr="00AE1394" w:rsidRDefault="00C150E0" w:rsidP="00DD7F4B">
      <w:pPr>
        <w:numPr>
          <w:ilvl w:val="1"/>
          <w:numId w:val="8"/>
        </w:numPr>
        <w:spacing w:after="0" w:line="240" w:lineRule="auto"/>
        <w:jc w:val="both"/>
        <w:rPr>
          <w:rFonts w:cstheme="minorHAnsi"/>
        </w:rPr>
      </w:pPr>
      <w:r w:rsidRPr="00AE1394">
        <w:rPr>
          <w:rFonts w:cstheme="minorHAnsi"/>
        </w:rPr>
        <w:t>aplikację TAKSATOR PU,</w:t>
      </w:r>
    </w:p>
    <w:p w:rsidR="00BB5848" w:rsidRPr="00AE1394" w:rsidRDefault="00C150E0" w:rsidP="00DD7F4B">
      <w:pPr>
        <w:numPr>
          <w:ilvl w:val="1"/>
          <w:numId w:val="8"/>
        </w:numPr>
        <w:spacing w:after="0" w:line="240" w:lineRule="auto"/>
        <w:jc w:val="both"/>
        <w:rPr>
          <w:rFonts w:cstheme="minorHAnsi"/>
        </w:rPr>
      </w:pPr>
      <w:r w:rsidRPr="00AE1394">
        <w:rPr>
          <w:rFonts w:cstheme="minorHAnsi"/>
        </w:rPr>
        <w:t>aplikację Wspomagającą nadzór nad lasami niepaństwowymi BDL UL (W tym moduł kontroli danych) - od chwili jej udostępnienia na stronie www.bdl.1asy. gov.pl.</w:t>
      </w:r>
    </w:p>
    <w:p w:rsidR="00BB5848" w:rsidRPr="00AE1394" w:rsidRDefault="00C150E0" w:rsidP="00DD7F4B">
      <w:pPr>
        <w:numPr>
          <w:ilvl w:val="0"/>
          <w:numId w:val="7"/>
        </w:numPr>
        <w:spacing w:after="0" w:line="240" w:lineRule="auto"/>
        <w:jc w:val="both"/>
        <w:rPr>
          <w:rFonts w:cstheme="minorHAnsi"/>
        </w:rPr>
      </w:pPr>
      <w:r w:rsidRPr="00AE1394">
        <w:rPr>
          <w:rFonts w:cstheme="minorHAnsi"/>
        </w:rPr>
        <w:t xml:space="preserve">Wykonawca zobowiązany jest uwzględnić stan prawny oraz treść cytowanego Zarządzenia nr 37 na dzień odbioru przedmiotu zamówienia. </w:t>
      </w:r>
    </w:p>
    <w:p w:rsidR="00BB5848" w:rsidRPr="00AE1394" w:rsidRDefault="00C150E0" w:rsidP="00DD7F4B">
      <w:pPr>
        <w:numPr>
          <w:ilvl w:val="0"/>
          <w:numId w:val="7"/>
        </w:numPr>
        <w:spacing w:after="0" w:line="240" w:lineRule="auto"/>
        <w:jc w:val="both"/>
        <w:rPr>
          <w:rFonts w:cstheme="minorHAnsi"/>
        </w:rPr>
      </w:pPr>
      <w:r w:rsidRPr="00AE1394">
        <w:rPr>
          <w:rFonts w:cstheme="minorHAnsi"/>
        </w:rPr>
        <w:t>Wykonawca w opisie ogólnym projektu uproszczonego planu urządzania lasu zawrze ogólne wskazania prowadzenia racjonalnej gospodarki leśnej (zgodnie z pismem Regionalnej Dyrekcji Ochrony Środowiska w Olsztynie w sprawie uzgodnienia odstąpienia od przeprowadzenia strategicznej oceny oddziaływania na środowisko):</w:t>
      </w:r>
    </w:p>
    <w:p w:rsidR="00BB5848" w:rsidRPr="00AE1394" w:rsidRDefault="00C150E0" w:rsidP="00DD7F4B">
      <w:pPr>
        <w:numPr>
          <w:ilvl w:val="1"/>
          <w:numId w:val="9"/>
        </w:numPr>
        <w:spacing w:after="0" w:line="240" w:lineRule="auto"/>
        <w:jc w:val="both"/>
        <w:rPr>
          <w:rFonts w:cstheme="minorHAnsi"/>
        </w:rPr>
      </w:pPr>
      <w:r w:rsidRPr="00AE1394">
        <w:rPr>
          <w:rFonts w:cstheme="minorHAnsi"/>
        </w:rPr>
        <w:t xml:space="preserve">W przypadku wykonywania użytków rębnych i </w:t>
      </w:r>
      <w:proofErr w:type="spellStart"/>
      <w:r w:rsidRPr="00AE1394">
        <w:rPr>
          <w:rFonts w:cstheme="minorHAnsi"/>
        </w:rPr>
        <w:t>przedrębnych</w:t>
      </w:r>
      <w:proofErr w:type="spellEnd"/>
      <w:r w:rsidRPr="00AE1394">
        <w:rPr>
          <w:rFonts w:cstheme="minorHAnsi"/>
        </w:rPr>
        <w:t xml:space="preserve">, należy informować właścicieli o właściwym terminie ich wykonywania tj. poza okresem lęgowym ptaków tj. 16 października – koniec lutego i nie wycinaniu drzew zasiedlonych przez ptaki i inne zwierzęta; </w:t>
      </w:r>
    </w:p>
    <w:p w:rsidR="00BB5848" w:rsidRPr="00AE1394" w:rsidRDefault="00C150E0" w:rsidP="00DD7F4B">
      <w:pPr>
        <w:numPr>
          <w:ilvl w:val="1"/>
          <w:numId w:val="9"/>
        </w:numPr>
        <w:spacing w:after="0" w:line="240" w:lineRule="auto"/>
        <w:jc w:val="both"/>
        <w:rPr>
          <w:rFonts w:cstheme="minorHAnsi"/>
        </w:rPr>
      </w:pPr>
      <w:r w:rsidRPr="00AE1394">
        <w:rPr>
          <w:rFonts w:cstheme="minorHAnsi"/>
        </w:rPr>
        <w:t>prowadzić zrywki na siedliskach wilgotnych i podmokłych w sposób minimalizujący naruszenie warstwy próchnicznej gleby, w okresie zimowym przy pokrywie śnieżnej;</w:t>
      </w:r>
    </w:p>
    <w:p w:rsidR="00BB5848" w:rsidRPr="00AE1394" w:rsidRDefault="00C150E0" w:rsidP="00DD7F4B">
      <w:pPr>
        <w:numPr>
          <w:ilvl w:val="1"/>
          <w:numId w:val="9"/>
        </w:numPr>
        <w:spacing w:after="0" w:line="240" w:lineRule="auto"/>
        <w:jc w:val="both"/>
        <w:rPr>
          <w:rFonts w:cstheme="minorHAnsi"/>
        </w:rPr>
      </w:pPr>
      <w:r w:rsidRPr="00AE1394">
        <w:rPr>
          <w:rFonts w:cstheme="minorHAnsi"/>
        </w:rPr>
        <w:t>zachować drzewa dziuplaste żywe i martwe w celu ochrony miejsc lęgowych dzięciołów i drewno martwe z uwzględnieniem stanu sanitarnego lasu;</w:t>
      </w:r>
    </w:p>
    <w:p w:rsidR="00BB5848" w:rsidRPr="00AE1394" w:rsidRDefault="00C150E0" w:rsidP="00DD7F4B">
      <w:pPr>
        <w:numPr>
          <w:ilvl w:val="1"/>
          <w:numId w:val="9"/>
        </w:numPr>
        <w:spacing w:after="0" w:line="240" w:lineRule="auto"/>
        <w:jc w:val="both"/>
        <w:rPr>
          <w:rFonts w:cstheme="minorHAnsi"/>
        </w:rPr>
      </w:pPr>
      <w:r w:rsidRPr="00AE1394">
        <w:rPr>
          <w:rFonts w:cstheme="minorHAnsi"/>
        </w:rPr>
        <w:t>pozostawiać fragmenty drzewostanu (biogrup) z bogatszymi stanowiskami chronionych, rzadkich i zagrożonych gatunków;</w:t>
      </w:r>
    </w:p>
    <w:p w:rsidR="00BB5848" w:rsidRPr="00AE1394" w:rsidRDefault="00C150E0" w:rsidP="00DD7F4B">
      <w:pPr>
        <w:numPr>
          <w:ilvl w:val="1"/>
          <w:numId w:val="9"/>
        </w:numPr>
        <w:spacing w:after="0" w:line="240" w:lineRule="auto"/>
        <w:jc w:val="both"/>
        <w:rPr>
          <w:rFonts w:cstheme="minorHAnsi"/>
        </w:rPr>
      </w:pPr>
      <w:r w:rsidRPr="00AE1394">
        <w:rPr>
          <w:rFonts w:cstheme="minorHAnsi"/>
        </w:rPr>
        <w:lastRenderedPageBreak/>
        <w:t>w okolicach źródlisk, jezior, rzek zaleca się zachowanie stref ekotonu bez cięć zupełnych o szerokości ok. 30 m (jedna wysokość drzewostanu), a w odległości 10 m od linii brzegowej zaleca się pozostawienie powierzchni bez zabiegu;</w:t>
      </w:r>
    </w:p>
    <w:p w:rsidR="00BB5848" w:rsidRPr="00AE1394" w:rsidRDefault="00C150E0" w:rsidP="00DD7F4B">
      <w:pPr>
        <w:numPr>
          <w:ilvl w:val="0"/>
          <w:numId w:val="7"/>
        </w:numPr>
        <w:spacing w:line="240" w:lineRule="auto"/>
        <w:jc w:val="both"/>
        <w:rPr>
          <w:rFonts w:cstheme="minorHAnsi"/>
        </w:rPr>
      </w:pPr>
      <w:r w:rsidRPr="00AE1394">
        <w:rPr>
          <w:rFonts w:cstheme="minorHAnsi"/>
        </w:rPr>
        <w:t xml:space="preserve">W pracach taksacyjnych należy uwzględnić wyłącznie grunty ujęte w rejestrze gruntów i budynków, jako lasy – symbol </w:t>
      </w:r>
      <w:proofErr w:type="spellStart"/>
      <w:r w:rsidRPr="00AE1394">
        <w:rPr>
          <w:rFonts w:cstheme="minorHAnsi"/>
        </w:rPr>
        <w:t>Ls</w:t>
      </w:r>
      <w:proofErr w:type="spellEnd"/>
      <w:r w:rsidRPr="00AE1394">
        <w:rPr>
          <w:rFonts w:cstheme="minorHAnsi"/>
        </w:rPr>
        <w:t xml:space="preserve">, nie należy ujmować gruntów kategorii </w:t>
      </w:r>
      <w:proofErr w:type="spellStart"/>
      <w:r w:rsidRPr="00AE1394">
        <w:rPr>
          <w:rFonts w:cstheme="minorHAnsi"/>
        </w:rPr>
        <w:t>Lz</w:t>
      </w:r>
      <w:proofErr w:type="spellEnd"/>
      <w:r w:rsidRPr="00AE1394">
        <w:rPr>
          <w:rFonts w:cstheme="minorHAnsi"/>
        </w:rPr>
        <w:t xml:space="preserve">.  Po stwierdzeniu rozbieżności między stanem faktycznym na gruncie, a ewidencją gruntów, należy sporządzić wykaz tych powierzchni z opisem niezgodności. </w:t>
      </w:r>
    </w:p>
    <w:p w:rsidR="00BB5848" w:rsidRPr="00AE1394" w:rsidRDefault="00C150E0" w:rsidP="00DD7F4B">
      <w:pPr>
        <w:numPr>
          <w:ilvl w:val="0"/>
          <w:numId w:val="7"/>
        </w:numPr>
        <w:spacing w:line="240" w:lineRule="auto"/>
        <w:jc w:val="both"/>
        <w:rPr>
          <w:rFonts w:cstheme="minorHAnsi"/>
        </w:rPr>
      </w:pPr>
      <w:r w:rsidRPr="00AE1394">
        <w:rPr>
          <w:rFonts w:cstheme="minorHAnsi"/>
        </w:rPr>
        <w:t>Zamawiający zgodnie z Zarządzeniem nr 37 Dyrektora Generalnego Lasów Państwowych z dnia 26 czerwca 2020r. w sprawie przeznaczania środków związanych z funduszem leśnym na sporządzanie uproszczonych planów urządzenia lasu, o których mowa w art. 21 ust. 1 pkt 2 ustawy o lasach udostępni nieodpłatnie wykonawcy:</w:t>
      </w:r>
    </w:p>
    <w:p w:rsidR="00BB5848" w:rsidRPr="00AE1394" w:rsidRDefault="00C150E0" w:rsidP="00DD7F4B">
      <w:pPr>
        <w:numPr>
          <w:ilvl w:val="1"/>
          <w:numId w:val="10"/>
        </w:numPr>
        <w:spacing w:after="0" w:line="240" w:lineRule="auto"/>
        <w:jc w:val="both"/>
        <w:rPr>
          <w:rFonts w:cstheme="minorHAnsi"/>
        </w:rPr>
      </w:pPr>
      <w:r w:rsidRPr="00AE1394">
        <w:rPr>
          <w:rFonts w:cstheme="minorHAnsi"/>
        </w:rPr>
        <w:t>wykaz działek ewidencyjnych i użytków,</w:t>
      </w:r>
    </w:p>
    <w:p w:rsidR="00BB5848" w:rsidRPr="00AE1394" w:rsidRDefault="00C150E0" w:rsidP="00DD7F4B">
      <w:pPr>
        <w:numPr>
          <w:ilvl w:val="1"/>
          <w:numId w:val="10"/>
        </w:numPr>
        <w:spacing w:after="0" w:line="240" w:lineRule="auto"/>
        <w:jc w:val="both"/>
        <w:rPr>
          <w:rFonts w:cstheme="minorHAnsi"/>
        </w:rPr>
      </w:pPr>
      <w:r w:rsidRPr="00AE1394">
        <w:rPr>
          <w:rFonts w:cstheme="minorHAnsi"/>
        </w:rPr>
        <w:t>mapę ewidencyjną w postaci kopii arkusza mapy lub w postaci elektronicznej (format SWDE lub inne formaty dla danych przestrzennych)</w:t>
      </w:r>
    </w:p>
    <w:p w:rsidR="00BB5848" w:rsidRPr="00AE1394" w:rsidRDefault="00C150E0" w:rsidP="00DD7F4B">
      <w:pPr>
        <w:numPr>
          <w:ilvl w:val="1"/>
          <w:numId w:val="10"/>
        </w:numPr>
        <w:spacing w:after="0" w:line="240" w:lineRule="auto"/>
        <w:jc w:val="both"/>
        <w:rPr>
          <w:rFonts w:cstheme="minorHAnsi"/>
        </w:rPr>
      </w:pPr>
      <w:r w:rsidRPr="00AE1394">
        <w:rPr>
          <w:rFonts w:cstheme="minorHAnsi"/>
        </w:rPr>
        <w:t>dane z rejestru gruntów w formie wypisów lub w postaci plików elektronicznych (np. w formacie SWDE)</w:t>
      </w:r>
    </w:p>
    <w:p w:rsidR="00BB5848" w:rsidRPr="00AE1394" w:rsidRDefault="00C150E0" w:rsidP="00DD7F4B">
      <w:pPr>
        <w:numPr>
          <w:ilvl w:val="0"/>
          <w:numId w:val="7"/>
        </w:numPr>
        <w:spacing w:line="240" w:lineRule="auto"/>
        <w:jc w:val="both"/>
        <w:rPr>
          <w:rFonts w:cstheme="minorHAnsi"/>
        </w:rPr>
      </w:pPr>
      <w:r w:rsidRPr="00AE1394">
        <w:rPr>
          <w:rFonts w:cstheme="minorHAnsi"/>
        </w:rPr>
        <w:t xml:space="preserve">Zamawiający udostępni Wykonawcy nieodpłatnie, w siedzibie Zamawiającego, dokumentację urządzeniową będącą w posiadaniu po wcześniejszym uzgodnieniu terminu. </w:t>
      </w:r>
    </w:p>
    <w:p w:rsidR="00BB5848" w:rsidRPr="00AE1394" w:rsidRDefault="00C150E0" w:rsidP="00DD7F4B">
      <w:pPr>
        <w:numPr>
          <w:ilvl w:val="0"/>
          <w:numId w:val="7"/>
        </w:numPr>
        <w:spacing w:line="240" w:lineRule="auto"/>
        <w:jc w:val="both"/>
        <w:rPr>
          <w:rFonts w:cstheme="minorHAnsi"/>
          <w:color w:val="1C1C1C"/>
        </w:rPr>
      </w:pPr>
      <w:r w:rsidRPr="00AE1394">
        <w:rPr>
          <w:rFonts w:cstheme="minorHAnsi"/>
          <w:color w:val="1C1C1C"/>
        </w:rPr>
        <w:t>W trakcie realizacji prac Wykonawca pozyska własnym staraniem i na własny koszt dane potrzebne do prawidłowego zaprojektowania ochrony przeciwpożarowej urządzanych lasów.</w:t>
      </w:r>
    </w:p>
    <w:p w:rsidR="00BB5848" w:rsidRPr="00AE1394" w:rsidRDefault="00C150E0" w:rsidP="00DD7F4B">
      <w:pPr>
        <w:numPr>
          <w:ilvl w:val="0"/>
          <w:numId w:val="7"/>
        </w:numPr>
        <w:spacing w:line="240" w:lineRule="auto"/>
        <w:jc w:val="both"/>
        <w:rPr>
          <w:rFonts w:cstheme="minorHAnsi"/>
        </w:rPr>
      </w:pPr>
      <w:r w:rsidRPr="00AE1394">
        <w:rPr>
          <w:rFonts w:cstheme="minorHAnsi"/>
        </w:rPr>
        <w:t>Uproszczone plany urządzenia lasu oraz inwentaryzacje stanu lasu Wykonawca</w:t>
      </w:r>
      <w:r w:rsidRPr="00AE1394">
        <w:rPr>
          <w:rFonts w:cstheme="minorHAnsi"/>
        </w:rPr>
        <w:br/>
        <w:t xml:space="preserve">sporządzi na okres 10- </w:t>
      </w:r>
      <w:proofErr w:type="spellStart"/>
      <w:r w:rsidRPr="00AE1394">
        <w:rPr>
          <w:rFonts w:cstheme="minorHAnsi"/>
        </w:rPr>
        <w:t>ciu</w:t>
      </w:r>
      <w:proofErr w:type="spellEnd"/>
      <w:r w:rsidRPr="00AE1394">
        <w:rPr>
          <w:rFonts w:cstheme="minorHAnsi"/>
        </w:rPr>
        <w:t xml:space="preserve"> lat  na okres od dnia 1 stycznia 2024 r. do dnia 31 grudnia 2033 r. </w:t>
      </w:r>
    </w:p>
    <w:p w:rsidR="00BB5848" w:rsidRPr="00AE1394" w:rsidRDefault="00C150E0" w:rsidP="00DD7F4B">
      <w:pPr>
        <w:numPr>
          <w:ilvl w:val="0"/>
          <w:numId w:val="7"/>
        </w:numPr>
        <w:spacing w:line="240" w:lineRule="auto"/>
        <w:jc w:val="both"/>
        <w:rPr>
          <w:rFonts w:cstheme="minorHAnsi"/>
        </w:rPr>
      </w:pPr>
      <w:r w:rsidRPr="00AE1394">
        <w:rPr>
          <w:rFonts w:cstheme="minorHAnsi"/>
        </w:rPr>
        <w:t xml:space="preserve">Wykonawca ponosi pełną odpowiedzialność za udostępnienie danych osobowych wynikającą z przepisów ustawy o ochronie danych osobowych. Wykonawca zobowiązuje się, że materiały udostępnione przez Zamawiającego zostaną wykorzystane tylko do celów związanych z wykonaniem umowy oraz przechowywane będą u Wykonawcy w sposób zapewniający ich ochronę </w:t>
      </w:r>
    </w:p>
    <w:p w:rsidR="00BB5848" w:rsidRPr="00AE1394" w:rsidRDefault="00C150E0" w:rsidP="00DD7F4B">
      <w:pPr>
        <w:numPr>
          <w:ilvl w:val="0"/>
          <w:numId w:val="7"/>
        </w:numPr>
        <w:spacing w:line="240" w:lineRule="auto"/>
        <w:jc w:val="both"/>
        <w:rPr>
          <w:rFonts w:cstheme="minorHAnsi"/>
        </w:rPr>
      </w:pPr>
      <w:r w:rsidRPr="00AE1394">
        <w:rPr>
          <w:rFonts w:cstheme="minorHAnsi"/>
        </w:rPr>
        <w:t xml:space="preserve">Uproszczone plany urządzenia lasu oraz inwentaryzacje stanu lasów należy sporządzić w wersji papierowej w 3 egzemplarzach w formacie A4, w twardej oprawie introligatorskiej, jako osobne opracowanie dla każdego obrębu. W przypadku inwentaryzacji stanu lasów dopuszcza się ujęcie kilku obrębów w danej gminie w jednym opracowaniu. </w:t>
      </w:r>
    </w:p>
    <w:p w:rsidR="00BB5848" w:rsidRPr="00AE1394" w:rsidRDefault="00C150E0" w:rsidP="00DD7F4B">
      <w:pPr>
        <w:numPr>
          <w:ilvl w:val="0"/>
          <w:numId w:val="7"/>
        </w:numPr>
        <w:spacing w:line="240" w:lineRule="auto"/>
        <w:jc w:val="both"/>
        <w:rPr>
          <w:rFonts w:cstheme="minorHAnsi"/>
        </w:rPr>
      </w:pPr>
      <w:r w:rsidRPr="00AE1394">
        <w:rPr>
          <w:rFonts w:cstheme="minorHAnsi"/>
        </w:rPr>
        <w:t>U</w:t>
      </w:r>
      <w:r w:rsidRPr="00AE1394">
        <w:rPr>
          <w:rFonts w:cstheme="minorHAnsi"/>
          <w:color w:val="1C1C1C"/>
        </w:rPr>
        <w:t>proszczone plany urządzenia lasu należy sporządzić dla każdego obrębu w wersji elektronicznej na nośniku elektronicznym w 4 egzemplarzach w tym projekt uproszczonego plany urządzenia lasu na potrzeby banku danych o lasach, w tym plik w formacie SWDL, wygenerowanego za pomocą aplikacji MAPA PU na podstawie danych geometrycznych oraz opisów taksacyjnych w postaci bazy TAKSATOR PU, wykonanych zgodnie z w/w zarządzeniem nr 37 Dyrektora Generalnego Lasów Państwowych z dnia 26 czerwca 2020 r.</w:t>
      </w:r>
    </w:p>
    <w:p w:rsidR="00BB5848" w:rsidRPr="00AE1394" w:rsidRDefault="00C150E0" w:rsidP="00DD7F4B">
      <w:pPr>
        <w:numPr>
          <w:ilvl w:val="0"/>
          <w:numId w:val="7"/>
        </w:numPr>
        <w:spacing w:line="240" w:lineRule="auto"/>
        <w:jc w:val="both"/>
        <w:rPr>
          <w:rFonts w:cstheme="minorHAnsi"/>
          <w:color w:val="1C1C1C"/>
        </w:rPr>
      </w:pPr>
      <w:r w:rsidRPr="00AE1394">
        <w:rPr>
          <w:rFonts w:cstheme="minorHAnsi"/>
          <w:color w:val="1C1C1C"/>
        </w:rPr>
        <w:t xml:space="preserve">Inwentaryzacje stanu lasów należy sporządzić dla każdego obrębu w wersji elektronicznej na nośniku elektronicznym w 3 egzemplarzach w postaci pliku tekstowego edytowalnego oraz w pliku PDF. </w:t>
      </w:r>
    </w:p>
    <w:p w:rsidR="00BB5848" w:rsidRPr="00AE1394" w:rsidRDefault="00C150E0" w:rsidP="00DD7F4B">
      <w:pPr>
        <w:numPr>
          <w:ilvl w:val="0"/>
          <w:numId w:val="7"/>
        </w:numPr>
        <w:spacing w:line="240" w:lineRule="auto"/>
        <w:jc w:val="both"/>
        <w:rPr>
          <w:rFonts w:cstheme="minorHAnsi"/>
        </w:rPr>
      </w:pPr>
      <w:r w:rsidRPr="00AE1394">
        <w:rPr>
          <w:rFonts w:cstheme="minorHAnsi"/>
          <w:color w:val="1C1C1C"/>
        </w:rPr>
        <w:t xml:space="preserve">Strony uproszczonego plany urządzenia lasu należy ponumerować; na początku planu umieścić spis treści, a plan zaopatrzyć w stronę tytułową, a także w wersji elektronicznej (na płytach CD lub DVD, w formacie PDF, Excel i SWDL – zgodnie z załącznikiem nr 4 Zarządzenia Zarządzeniem nr 37 Dyrektora Generalnego Lasów Państwowych z dnia 26 czerwca 2020r. w sprawie przeznaczania środków związanych z funduszem leśnym na sporządzanie </w:t>
      </w:r>
      <w:r w:rsidRPr="00AE1394">
        <w:rPr>
          <w:rFonts w:cstheme="minorHAnsi"/>
          <w:color w:val="1C1C1C"/>
        </w:rPr>
        <w:lastRenderedPageBreak/>
        <w:t>uproszczonych planów urządzenia lasu, o których mowa w art. 21 ust. 1 pkt 2 ustawy o lasach (ZU.</w:t>
      </w:r>
      <w:r w:rsidRPr="00AE1394">
        <w:rPr>
          <w:rFonts w:cstheme="minorHAnsi"/>
        </w:rPr>
        <w:t>6007.3.2020)</w:t>
      </w:r>
    </w:p>
    <w:p w:rsidR="00BB5848" w:rsidRPr="00AE1394" w:rsidRDefault="00C150E0" w:rsidP="00DD7F4B">
      <w:pPr>
        <w:numPr>
          <w:ilvl w:val="0"/>
          <w:numId w:val="7"/>
        </w:numPr>
        <w:spacing w:line="240" w:lineRule="auto"/>
        <w:jc w:val="both"/>
        <w:rPr>
          <w:rFonts w:cstheme="minorHAnsi"/>
        </w:rPr>
      </w:pPr>
      <w:r w:rsidRPr="00AE1394">
        <w:rPr>
          <w:rFonts w:cstheme="minorHAnsi"/>
        </w:rPr>
        <w:t>Mapy należy wykonać w standardzie uproszczonej leśnej mapy numerycznej zgodnie z Załącznikiem nr 2 Zarządzeniem nr 37 Dyrektora Generalnego Lasów Państwowych z dnia 26 czerwca 2020r. w sprawie przeznaczania środków związanych z funduszem leśnym na sporządzanie uproszczonych planów urządzenia lasu, o których mowa w art. 21 ust. 1 pkt 2 ustawy o lasach (ZU.6007.3.2020) dla każdego obrębu geodezyjnego. W formie papierowej wykonane zostaną na podkładach map ewidencyjnych i będą stanowić załącznik do każdego egzemplarza dokumentacji urządzeniowej (winny zostać umieszczone w kieszeni na końcu operatu). Mapy winny zostać wykonane zgodnie z załącznikiem nr 3 Zarządzeniem nr 37 Dyrektora Generalnego Lasów Państwowych z dnia 26 czerwca 2020r. w sprawie przeznaczania środków związanych z funduszem leśnym na sporządzanie uproszczonych planów urządzenia lasu, o których mowa w art. 21 ust. 1 pkt 2 ustawy o lasach (ZU.6007.3.2020)</w:t>
      </w:r>
      <w:r w:rsidRPr="00AE1394">
        <w:rPr>
          <w:rStyle w:val="Odwoanieprzypisukocowego"/>
          <w:rFonts w:cstheme="minorHAnsi"/>
        </w:rPr>
        <w:endnoteReference w:customMarkFollows="1" w:id="1"/>
        <w:t xml:space="preserve"> </w:t>
      </w:r>
    </w:p>
    <w:p w:rsidR="00BB5848" w:rsidRPr="00AE1394" w:rsidRDefault="00C150E0" w:rsidP="00DD7F4B">
      <w:pPr>
        <w:numPr>
          <w:ilvl w:val="0"/>
          <w:numId w:val="7"/>
        </w:numPr>
        <w:spacing w:line="240" w:lineRule="auto"/>
        <w:jc w:val="both"/>
        <w:rPr>
          <w:rFonts w:cstheme="minorHAnsi"/>
        </w:rPr>
      </w:pPr>
      <w:r w:rsidRPr="00AE1394">
        <w:rPr>
          <w:rFonts w:cstheme="minorHAnsi"/>
        </w:rPr>
        <w:t xml:space="preserve">Wyciągi zadań gospodarczych określonych w uproszczonych planach urządzenia lasu lub inwentaryzacji stanu lasów należy wykonać oddzielnie dla każdego właściciela (współwłaściciela) wykazanego w ewidencji gruntów i przekazać Zamawiającemu w wersji papierowej oraz na elektronicznym nośniku danych w postaci pliku tekstowego edytowalnego (np. </w:t>
      </w:r>
      <w:proofErr w:type="spellStart"/>
      <w:r w:rsidRPr="00AE1394">
        <w:rPr>
          <w:rFonts w:cstheme="minorHAnsi"/>
        </w:rPr>
        <w:t>doc</w:t>
      </w:r>
      <w:proofErr w:type="spellEnd"/>
      <w:r w:rsidRPr="00AE1394">
        <w:rPr>
          <w:rFonts w:cstheme="minorHAnsi"/>
        </w:rPr>
        <w:t xml:space="preserve">, </w:t>
      </w:r>
      <w:proofErr w:type="spellStart"/>
      <w:r w:rsidRPr="00AE1394">
        <w:rPr>
          <w:rFonts w:cstheme="minorHAnsi"/>
        </w:rPr>
        <w:t>odt</w:t>
      </w:r>
      <w:proofErr w:type="spellEnd"/>
      <w:r w:rsidRPr="00AE1394">
        <w:rPr>
          <w:rFonts w:cstheme="minorHAnsi"/>
        </w:rPr>
        <w:t xml:space="preserve">, xls) oraz w pliku PDF, odpowiadających oryginalnej wersji drukowanej. </w:t>
      </w:r>
    </w:p>
    <w:p w:rsidR="00BB5848" w:rsidRPr="00AE1394" w:rsidRDefault="00C150E0" w:rsidP="00DD7F4B">
      <w:pPr>
        <w:numPr>
          <w:ilvl w:val="0"/>
          <w:numId w:val="7"/>
        </w:numPr>
        <w:spacing w:line="240" w:lineRule="auto"/>
        <w:jc w:val="both"/>
        <w:rPr>
          <w:rFonts w:cstheme="minorHAnsi"/>
        </w:rPr>
      </w:pPr>
      <w:r w:rsidRPr="00AE1394">
        <w:rPr>
          <w:rFonts w:cstheme="minorHAnsi"/>
        </w:rPr>
        <w:t>W ramach realizacji zadania Wykonawca:</w:t>
      </w:r>
    </w:p>
    <w:p w:rsidR="00BB5848" w:rsidRPr="00AE1394" w:rsidRDefault="00C150E0" w:rsidP="00DD7F4B">
      <w:pPr>
        <w:numPr>
          <w:ilvl w:val="1"/>
          <w:numId w:val="12"/>
        </w:numPr>
        <w:spacing w:line="240" w:lineRule="auto"/>
        <w:jc w:val="both"/>
        <w:rPr>
          <w:rFonts w:cstheme="minorHAnsi"/>
        </w:rPr>
      </w:pPr>
      <w:r w:rsidRPr="00AE1394">
        <w:rPr>
          <w:rFonts w:cstheme="minorHAnsi"/>
        </w:rPr>
        <w:t>Powiadomi Zamawiającego oraz właściwe urzędy gmin o terminie przystąpienia do prac terenowych w danej gminie. Przed przystąpieniem do prac terenowych  uzgodni z sołtysami wsi, dla których sporządza dokumentację leśną, sposób powiadamiania właścicieli o prowadzeniu prac urządzeniowych.</w:t>
      </w:r>
    </w:p>
    <w:p w:rsidR="00BB5848" w:rsidRPr="00AE1394" w:rsidRDefault="00C150E0" w:rsidP="00DD7F4B">
      <w:pPr>
        <w:numPr>
          <w:ilvl w:val="1"/>
          <w:numId w:val="12"/>
        </w:numPr>
        <w:spacing w:line="240" w:lineRule="auto"/>
        <w:jc w:val="both"/>
        <w:rPr>
          <w:rFonts w:cstheme="minorHAnsi"/>
        </w:rPr>
      </w:pPr>
      <w:r w:rsidRPr="00AE1394">
        <w:rPr>
          <w:rFonts w:cstheme="minorHAnsi"/>
        </w:rPr>
        <w:t xml:space="preserve">Przeprowadzi w siedzibie Zamawiającego naradę </w:t>
      </w:r>
      <w:proofErr w:type="spellStart"/>
      <w:r w:rsidRPr="00AE1394">
        <w:rPr>
          <w:rFonts w:cstheme="minorHAnsi"/>
        </w:rPr>
        <w:t>techniczno</w:t>
      </w:r>
      <w:proofErr w:type="spellEnd"/>
      <w:r w:rsidRPr="00AE1394">
        <w:rPr>
          <w:rFonts w:cstheme="minorHAnsi"/>
        </w:rPr>
        <w:t xml:space="preserve"> – gospodarczą. W tym celu Wykonawca na naradę zaprosi m.in. przedstawicieli Nadleśnictwa Orneta, Zaporowo, Górowo Iławeckie, Młynary, Regionalnej Dyrekcji Lasów Państwowych w Olsztynie. </w:t>
      </w:r>
    </w:p>
    <w:p w:rsidR="00BB5848" w:rsidRPr="00AE1394" w:rsidRDefault="00C150E0" w:rsidP="00DD7F4B">
      <w:pPr>
        <w:numPr>
          <w:ilvl w:val="1"/>
          <w:numId w:val="12"/>
        </w:numPr>
        <w:spacing w:line="240" w:lineRule="auto"/>
        <w:jc w:val="both"/>
        <w:rPr>
          <w:rFonts w:cstheme="minorHAnsi"/>
          <w:color w:val="1C1C1C"/>
        </w:rPr>
      </w:pPr>
      <w:r w:rsidRPr="00AE1394">
        <w:rPr>
          <w:rFonts w:cstheme="minorHAnsi"/>
          <w:color w:val="1C1C1C"/>
        </w:rPr>
        <w:t>Sporządzi protokół z narady techniczno-gospodarczej i przekaże go Zamawiającemu</w:t>
      </w:r>
    </w:p>
    <w:p w:rsidR="00BB5848" w:rsidRPr="00AE1394" w:rsidRDefault="00C150E0" w:rsidP="00DD7F4B">
      <w:pPr>
        <w:numPr>
          <w:ilvl w:val="1"/>
          <w:numId w:val="12"/>
        </w:numPr>
        <w:spacing w:line="240" w:lineRule="auto"/>
        <w:jc w:val="both"/>
        <w:rPr>
          <w:rFonts w:cstheme="minorHAnsi"/>
        </w:rPr>
      </w:pPr>
      <w:r w:rsidRPr="00AE1394">
        <w:rPr>
          <w:rFonts w:cstheme="minorHAnsi"/>
        </w:rPr>
        <w:t>Uzgodni w razie potrzeby (strefa zagrożenia pożarowego) projekt</w:t>
      </w:r>
      <w:r w:rsidRPr="00AE1394">
        <w:rPr>
          <w:rFonts w:cstheme="minorHAnsi"/>
        </w:rPr>
        <w:br/>
        <w:t>dokumentacji urządzeniowej w zakresie ochrony przeciwpożarowej z Komendantem Wojewódzkim Państwowej Straży Pożarnej. Z uzgodnień tych należy sporządzić notatkę służbową i przekazać ją Zamawiającemu.</w:t>
      </w:r>
    </w:p>
    <w:p w:rsidR="00BB5848" w:rsidRPr="00AE1394" w:rsidRDefault="00C150E0" w:rsidP="00DD7F4B">
      <w:pPr>
        <w:numPr>
          <w:ilvl w:val="1"/>
          <w:numId w:val="12"/>
        </w:numPr>
        <w:spacing w:line="240" w:lineRule="auto"/>
        <w:jc w:val="both"/>
        <w:rPr>
          <w:rFonts w:cstheme="minorHAnsi"/>
        </w:rPr>
      </w:pPr>
      <w:r w:rsidRPr="00AE1394">
        <w:rPr>
          <w:rFonts w:cstheme="minorHAnsi"/>
        </w:rPr>
        <w:t xml:space="preserve">Składa jeden egzemplarz projektu uproszczonego planu urządzenia lasu w urzędach gmin (Urząd Miasta Braniewa, Urząd Gminy Braniewa, Urząd Miejski w Pieniężnie, Urząd Miasta i Gminy we Fromborku, Urząd Gminy w Płoskini, Urząd Gminy w Lelkowie, Urząd Gminy w Wilczętach), celem wyłożenia na okres 60 dni do publicznego wglądu z adnotacją o konieczności pisemnego poinformowania właścicieli lasów o wyłożeniu projektów uproszczonych planów urządzenia lasu z zaznaczeniem, że uproszczony plan urządzenia lasu będzie podstawą do naliczenia podatku leśnego. </w:t>
      </w:r>
    </w:p>
    <w:p w:rsidR="00BB5848" w:rsidRPr="00AE1394" w:rsidRDefault="00C150E0" w:rsidP="00DD7F4B">
      <w:pPr>
        <w:numPr>
          <w:ilvl w:val="1"/>
          <w:numId w:val="12"/>
        </w:numPr>
        <w:spacing w:line="240" w:lineRule="auto"/>
        <w:jc w:val="both"/>
        <w:rPr>
          <w:rFonts w:cstheme="minorHAnsi"/>
        </w:rPr>
      </w:pPr>
      <w:r w:rsidRPr="00AE1394">
        <w:rPr>
          <w:rFonts w:cstheme="minorHAnsi"/>
        </w:rPr>
        <w:t xml:space="preserve">W trakcie wyłożenia projektów uproszczonych planów urządzenia lasu do publicznego wglądu zobowiązuje się udzielić zainteresowanym właścicielom lasów niezbędnych informacji, przyjmować zastrzeżenia i wnioski, a także dokonać ponownych oględzin spornych powierzchni w obecności właściciela lasu  w kontekście zgłoszonych zastrzeżeń.  </w:t>
      </w:r>
    </w:p>
    <w:p w:rsidR="00BB5848" w:rsidRPr="00AE1394" w:rsidRDefault="00C150E0" w:rsidP="00DD7F4B">
      <w:pPr>
        <w:numPr>
          <w:ilvl w:val="1"/>
          <w:numId w:val="12"/>
        </w:numPr>
        <w:spacing w:line="240" w:lineRule="auto"/>
        <w:jc w:val="both"/>
        <w:rPr>
          <w:rFonts w:cstheme="minorHAnsi"/>
        </w:rPr>
      </w:pPr>
      <w:r w:rsidRPr="00AE1394">
        <w:rPr>
          <w:rFonts w:cstheme="minorHAnsi"/>
        </w:rPr>
        <w:lastRenderedPageBreak/>
        <w:t>Dostarczy Zamawiającemu informacje od właściwego wójta lub burmistrza</w:t>
      </w:r>
      <w:r w:rsidRPr="00AE1394">
        <w:rPr>
          <w:rFonts w:cstheme="minorHAnsi"/>
        </w:rPr>
        <w:br/>
        <w:t>o dacie wyłożenia projektów uproszczonych planów urządzenia lasu do publicznego wglądu oraz o poinformowaniu właścicieli lasów o wyłożeniu projektów uproszczonych planów urządzenia lasu oraz o możliwości składania zastrzeżeń do w/w wyłożonych projektów;</w:t>
      </w:r>
    </w:p>
    <w:p w:rsidR="00BB5848" w:rsidRPr="00AE1394" w:rsidRDefault="00C150E0" w:rsidP="00DD7F4B">
      <w:pPr>
        <w:numPr>
          <w:ilvl w:val="1"/>
          <w:numId w:val="12"/>
        </w:numPr>
        <w:spacing w:line="240" w:lineRule="auto"/>
        <w:jc w:val="both"/>
        <w:rPr>
          <w:rFonts w:cstheme="minorHAnsi"/>
        </w:rPr>
      </w:pPr>
      <w:r w:rsidRPr="00AE1394">
        <w:rPr>
          <w:rFonts w:cstheme="minorHAnsi"/>
        </w:rPr>
        <w:t>zobowiązuje się w okresie wyłożenia projektu uproszczonych planów urządzenia lasu do udzielenia wszystkim zainteresowanym niezbędnych informacji. Ponadto Wykonawca przyjmie od zainteresowanych właścicieli lasów ewentualne zastrzeżenia i wnioski dotyczące projektów, przygotuje projekt odpowiedzi i przekaże je Staroście Braniewskiemu. W sytuacji uznania tych żądań Wykonawca zobowiązuje się do naniesienia ewentualnych poprawek, które wynikną w trakcie procesu konsultowania  uproszczonych planów urządzenia lasu;</w:t>
      </w:r>
    </w:p>
    <w:p w:rsidR="00BB5848" w:rsidRPr="00AE1394" w:rsidRDefault="00C150E0" w:rsidP="00DD7F4B">
      <w:pPr>
        <w:numPr>
          <w:ilvl w:val="1"/>
          <w:numId w:val="12"/>
        </w:numPr>
        <w:spacing w:line="240" w:lineRule="auto"/>
        <w:jc w:val="both"/>
        <w:rPr>
          <w:rFonts w:cstheme="minorHAnsi"/>
        </w:rPr>
      </w:pPr>
      <w:r w:rsidRPr="00AE1394">
        <w:rPr>
          <w:rFonts w:cstheme="minorHAnsi"/>
        </w:rPr>
        <w:t>zobowiązany jest do uczestnictwa w obowiązkowej kontroli w terenie z udziałem</w:t>
      </w:r>
      <w:r w:rsidRPr="00AE1394">
        <w:rPr>
          <w:rFonts w:cstheme="minorHAnsi"/>
        </w:rPr>
        <w:br/>
        <w:t>przedstawicieli powiatu oraz właściwych terytorialnie jednostek Lasów Państwowych nadleśnictwo i regionalna dyrekcja Lasów Państwowych - zgodnie z § 10 ust. 1 Zarządzenia Dyrektora Generalnego Lasów Państwowych nr 37 z dnia 26 czerwca 2020 r. w sprawie przeznaczenia środków, związanych z funduszem leśnym, na sporządzanie uproszczonych planów urządzenia lasu. Na żądanie Zamawiającego Wykonawca zapewni Zamawiającemu dojazd  na w/w kontrolę  na koszt własny.</w:t>
      </w:r>
    </w:p>
    <w:p w:rsidR="00BB5848" w:rsidRPr="00AE1394" w:rsidRDefault="00C150E0" w:rsidP="00DD7F4B">
      <w:pPr>
        <w:numPr>
          <w:ilvl w:val="1"/>
          <w:numId w:val="12"/>
        </w:numPr>
        <w:spacing w:line="240" w:lineRule="auto"/>
        <w:jc w:val="both"/>
        <w:rPr>
          <w:rFonts w:cstheme="minorHAnsi"/>
          <w:color w:val="1C1C1C"/>
        </w:rPr>
      </w:pPr>
      <w:r w:rsidRPr="00AE1394">
        <w:rPr>
          <w:rFonts w:cstheme="minorHAnsi"/>
          <w:color w:val="1C1C1C"/>
        </w:rPr>
        <w:t>Sporządzi protokołów z kontroli terenowej i przekaże go Zamawiającemu</w:t>
      </w:r>
    </w:p>
    <w:p w:rsidR="00BB5848" w:rsidRPr="00AE1394" w:rsidRDefault="00C150E0" w:rsidP="00DD7F4B">
      <w:pPr>
        <w:numPr>
          <w:ilvl w:val="1"/>
          <w:numId w:val="12"/>
        </w:numPr>
        <w:spacing w:line="240" w:lineRule="auto"/>
        <w:jc w:val="both"/>
        <w:rPr>
          <w:rFonts w:cstheme="minorHAnsi"/>
        </w:rPr>
      </w:pPr>
      <w:r w:rsidRPr="00AE1394">
        <w:rPr>
          <w:rFonts w:cstheme="minorHAnsi"/>
        </w:rPr>
        <w:t xml:space="preserve">Zobowiązany jest do przekazania Regionalnej Dyrekcji Lasów Państwowych w Olsztynie projektu UPUL w formie plików SWDL (generowanego za pomocą aplikacji MAPA PU oraz bazy aplikacji TAKSATOR PU) celem przedłożenia do kontroli kameralnej - zgodnie z § 10 ust. 3 Zarządzenia Dyrektora Generalnego Lasów Państwowych nr 37 z dnia 26 czerwca 2020 r. w sprawie przeznaczenia środków, związanych z funduszem leśnym, na sporządzanie uproszczonych </w:t>
      </w:r>
      <w:r w:rsidRPr="00AE1394">
        <w:rPr>
          <w:rFonts w:cstheme="minorHAnsi"/>
          <w:color w:val="1C1C1C"/>
        </w:rPr>
        <w:t>planów urządzenia lasu;</w:t>
      </w:r>
    </w:p>
    <w:p w:rsidR="00BB5848" w:rsidRPr="00AE1394" w:rsidRDefault="00C150E0" w:rsidP="00DD7F4B">
      <w:pPr>
        <w:numPr>
          <w:ilvl w:val="1"/>
          <w:numId w:val="12"/>
        </w:numPr>
        <w:spacing w:line="240" w:lineRule="auto"/>
        <w:jc w:val="both"/>
        <w:rPr>
          <w:rFonts w:cstheme="minorHAnsi"/>
          <w:color w:val="1C1C1C"/>
        </w:rPr>
      </w:pPr>
      <w:r w:rsidRPr="00AE1394">
        <w:rPr>
          <w:rFonts w:cstheme="minorHAnsi"/>
          <w:color w:val="1C1C1C"/>
        </w:rPr>
        <w:t>Przedłoży protokół z kontroli kameralnej do Zamawiającego</w:t>
      </w:r>
    </w:p>
    <w:p w:rsidR="00BB5848" w:rsidRPr="00AE1394" w:rsidRDefault="00C150E0" w:rsidP="00DD7F4B">
      <w:pPr>
        <w:numPr>
          <w:ilvl w:val="1"/>
          <w:numId w:val="12"/>
        </w:numPr>
        <w:spacing w:line="240" w:lineRule="auto"/>
        <w:jc w:val="both"/>
        <w:rPr>
          <w:rFonts w:cstheme="minorHAnsi"/>
        </w:rPr>
      </w:pPr>
      <w:r w:rsidRPr="00AE1394">
        <w:rPr>
          <w:rFonts w:cstheme="minorHAnsi"/>
        </w:rPr>
        <w:t>Zobligowany jest do uzyskania pozytywnych opinii właściwych terytorialnie nadleśniczych;</w:t>
      </w:r>
    </w:p>
    <w:p w:rsidR="00BB5848" w:rsidRPr="00AE1394" w:rsidRDefault="00C150E0" w:rsidP="00DD7F4B">
      <w:pPr>
        <w:numPr>
          <w:ilvl w:val="1"/>
          <w:numId w:val="12"/>
        </w:numPr>
        <w:spacing w:line="240" w:lineRule="auto"/>
        <w:jc w:val="both"/>
        <w:rPr>
          <w:rFonts w:cstheme="minorHAnsi"/>
        </w:rPr>
      </w:pPr>
      <w:r w:rsidRPr="00AE1394">
        <w:rPr>
          <w:rFonts w:cstheme="minorHAnsi"/>
        </w:rPr>
        <w:t>Zobowiązany jest do zakończenia prac, łącznie z wyłożeniem projektów uproszczonych planów urządzenia lasu w Urzędach Gmin, uzyskaniem pisemnej pozytywnej opinii Nad</w:t>
      </w:r>
      <w:r w:rsidR="00DD7F4B">
        <w:rPr>
          <w:rFonts w:cstheme="minorHAnsi"/>
        </w:rPr>
        <w:t xml:space="preserve">leśniczego Nadleśnictwa Orneta, </w:t>
      </w:r>
      <w:r w:rsidRPr="00AE1394">
        <w:rPr>
          <w:rFonts w:cstheme="minorHAnsi"/>
        </w:rPr>
        <w:t>Nadleśniczego Nadleśnictwa Zaporowo, Nadleśniczego Nadleśnictwa Górowo Iławeckie, Nadleśniczego Nadleśnictwa Młynary, uzyskaniem pozytywnego wyniku kontroli terenowej i kameralnej oraz przekazaniem do zatwierdzenia w/w projektu dokumentacji urządzeniowej</w:t>
      </w:r>
      <w:r w:rsidR="00DD7F4B">
        <w:rPr>
          <w:rFonts w:cstheme="minorHAnsi"/>
        </w:rPr>
        <w:t>.</w:t>
      </w:r>
      <w:r w:rsidRPr="00AE1394">
        <w:rPr>
          <w:rFonts w:cstheme="minorHAnsi"/>
        </w:rPr>
        <w:t xml:space="preserve"> Ostateczny odbiór Uproszczonych Planów Urządzania lasu oraz Inwentaryzacji Stanu Lasu nastąpi w siedzibie Zamawiającego na podstawie podpisanego protokołu odbioru bez zastrzeżeń do wykonanej dokumentacji w terminie do dnia </w:t>
      </w:r>
      <w:r w:rsidRPr="00AE1394">
        <w:rPr>
          <w:rFonts w:cstheme="minorHAnsi"/>
          <w:b/>
          <w:bCs/>
        </w:rPr>
        <w:t>3</w:t>
      </w:r>
      <w:r w:rsidR="00D94D58">
        <w:rPr>
          <w:rFonts w:cstheme="minorHAnsi"/>
          <w:b/>
          <w:bCs/>
        </w:rPr>
        <w:t>1</w:t>
      </w:r>
      <w:r w:rsidRPr="00AE1394">
        <w:rPr>
          <w:rFonts w:cstheme="minorHAnsi"/>
          <w:b/>
          <w:bCs/>
        </w:rPr>
        <w:t xml:space="preserve"> października 2023r.</w:t>
      </w:r>
    </w:p>
    <w:p w:rsidR="00BB5848" w:rsidRPr="00AE1394" w:rsidRDefault="00C150E0" w:rsidP="00DD7F4B">
      <w:pPr>
        <w:numPr>
          <w:ilvl w:val="1"/>
          <w:numId w:val="12"/>
        </w:numPr>
        <w:spacing w:line="240" w:lineRule="auto"/>
        <w:jc w:val="both"/>
        <w:rPr>
          <w:rFonts w:cstheme="minorHAnsi"/>
        </w:rPr>
      </w:pPr>
      <w:r w:rsidRPr="00AE1394">
        <w:rPr>
          <w:rFonts w:cstheme="minorHAnsi"/>
          <w:color w:val="1C1C1C"/>
        </w:rPr>
        <w:t xml:space="preserve">Udzieli Zamawiającemu gwarancji na okres </w:t>
      </w:r>
      <w:r w:rsidR="00DD7F4B">
        <w:rPr>
          <w:rFonts w:cstheme="minorHAnsi"/>
          <w:color w:val="1C1C1C"/>
        </w:rPr>
        <w:t>….</w:t>
      </w:r>
      <w:r w:rsidRPr="00AE1394">
        <w:rPr>
          <w:rFonts w:cstheme="minorHAnsi"/>
          <w:color w:val="1C1C1C"/>
        </w:rPr>
        <w:t xml:space="preserve"> lat, licząc od dn</w:t>
      </w:r>
      <w:r w:rsidRPr="00AE1394">
        <w:rPr>
          <w:rFonts w:cstheme="minorHAnsi"/>
        </w:rPr>
        <w:t>ia protokolarnego</w:t>
      </w:r>
      <w:r w:rsidRPr="00AE1394">
        <w:rPr>
          <w:rFonts w:cstheme="minorHAnsi"/>
        </w:rPr>
        <w:br/>
        <w:t>przekazania Staroście Braniewskiemu Dokumentacji, z zobowiązaniem się do bezpłatnego usuwania (w terminie 30 dni od daty pisemnego powiadomienia przez Zamawiającego) nieujawnionych w czasie odbioru prac, ewentualnych usterek powstałych w trakcie sporządzania Dokumentacji;</w:t>
      </w:r>
    </w:p>
    <w:p w:rsidR="00BB5848" w:rsidRPr="00AE1394" w:rsidRDefault="00C150E0" w:rsidP="00DD7F4B">
      <w:pPr>
        <w:numPr>
          <w:ilvl w:val="1"/>
          <w:numId w:val="12"/>
        </w:numPr>
        <w:spacing w:line="240" w:lineRule="auto"/>
        <w:jc w:val="both"/>
        <w:rPr>
          <w:rFonts w:cstheme="minorHAnsi"/>
        </w:rPr>
      </w:pPr>
      <w:r w:rsidRPr="00AE1394">
        <w:rPr>
          <w:rFonts w:cstheme="minorHAnsi"/>
        </w:rPr>
        <w:t>zobowiązany jest, z chwilą odbioru przedmiotu zamówienia przez Zamawiającego, do przeniesienia na niego autorskich praw do tych dokumentów.</w:t>
      </w:r>
    </w:p>
    <w:p w:rsidR="00BB5848" w:rsidRPr="00AE1394" w:rsidRDefault="00C150E0" w:rsidP="00DD7F4B">
      <w:pPr>
        <w:numPr>
          <w:ilvl w:val="1"/>
          <w:numId w:val="12"/>
        </w:numPr>
        <w:spacing w:line="240" w:lineRule="auto"/>
        <w:jc w:val="both"/>
        <w:rPr>
          <w:rFonts w:cstheme="minorHAnsi"/>
        </w:rPr>
      </w:pPr>
      <w:r w:rsidRPr="00AE1394">
        <w:rPr>
          <w:rFonts w:cstheme="minorHAnsi"/>
        </w:rPr>
        <w:lastRenderedPageBreak/>
        <w:t xml:space="preserve">Ponosi wszelkie koszty związane z uzgodnieniami niezbędnymi do wykonania przedmiotu zamówienia. </w:t>
      </w:r>
    </w:p>
    <w:p w:rsidR="00BB5848" w:rsidRPr="00F460FE" w:rsidRDefault="00C150E0" w:rsidP="00F460FE">
      <w:pPr>
        <w:pStyle w:val="Bezodstpw"/>
        <w:jc w:val="center"/>
        <w:rPr>
          <w:b/>
        </w:rPr>
      </w:pPr>
      <w:r w:rsidRPr="00F460FE">
        <w:rPr>
          <w:b/>
        </w:rPr>
        <w:t>§2</w:t>
      </w:r>
    </w:p>
    <w:p w:rsidR="00BB5848" w:rsidRPr="00F460FE" w:rsidRDefault="00C150E0" w:rsidP="00F460FE">
      <w:pPr>
        <w:pStyle w:val="Bezodstpw"/>
        <w:jc w:val="center"/>
        <w:rPr>
          <w:b/>
          <w:bCs/>
        </w:rPr>
      </w:pPr>
      <w:r w:rsidRPr="00F460FE">
        <w:rPr>
          <w:b/>
          <w:bCs/>
        </w:rPr>
        <w:t>Wymagania w zakresie potencjału kadrowego i doświadczenia</w:t>
      </w:r>
    </w:p>
    <w:p w:rsidR="00F460FE" w:rsidRDefault="005942FA" w:rsidP="005942FA">
      <w:pPr>
        <w:pStyle w:val="Akapitzlist"/>
        <w:numPr>
          <w:ilvl w:val="0"/>
          <w:numId w:val="18"/>
        </w:numPr>
        <w:spacing w:line="240" w:lineRule="auto"/>
        <w:jc w:val="both"/>
        <w:rPr>
          <w:rFonts w:cstheme="minorHAnsi"/>
        </w:rPr>
      </w:pPr>
      <w:r w:rsidRPr="005942FA">
        <w:rPr>
          <w:rFonts w:cstheme="minorHAnsi"/>
        </w:rPr>
        <w:t>Wykonawca zapewnia, że prace będące przedmiotem umowy będą wykonywane przez fachowy, odpowiednio przeszkolony i posiadający odpowiednie uprawnienia zawodowe personel – zgodny z wykazem osób (zał. Nr 5 do SWZ), zgodnie z zasadami wiedzy technicznej odpowiedniej do zakresu rzeczowego prac, zgodnie z przepisami prawa i z należytą starannością.</w:t>
      </w:r>
      <w:r w:rsidR="00F460FE">
        <w:rPr>
          <w:rFonts w:cstheme="minorHAnsi"/>
        </w:rPr>
        <w:t xml:space="preserve"> </w:t>
      </w:r>
    </w:p>
    <w:p w:rsidR="00F460FE" w:rsidRDefault="00F460FE" w:rsidP="00F460FE">
      <w:pPr>
        <w:pStyle w:val="Akapitzlist"/>
        <w:numPr>
          <w:ilvl w:val="0"/>
          <w:numId w:val="18"/>
        </w:numPr>
        <w:spacing w:line="240" w:lineRule="auto"/>
        <w:jc w:val="both"/>
        <w:rPr>
          <w:rFonts w:cstheme="minorHAnsi"/>
        </w:rPr>
      </w:pPr>
      <w:r>
        <w:rPr>
          <w:rFonts w:cstheme="minorHAnsi"/>
        </w:rPr>
        <w:t>Wykonawca posiada</w:t>
      </w:r>
      <w:r w:rsidR="00C150E0" w:rsidRPr="005942FA">
        <w:rPr>
          <w:rFonts w:cstheme="minorHAnsi"/>
        </w:rPr>
        <w:t xml:space="preserve"> uprawnienia o których mowa w art. 19 ust 5</w:t>
      </w:r>
      <w:r>
        <w:rPr>
          <w:rFonts w:cstheme="minorHAnsi"/>
        </w:rPr>
        <w:t xml:space="preserve"> ustawy z dnia 28 września 1991</w:t>
      </w:r>
      <w:r w:rsidR="00C150E0" w:rsidRPr="005942FA">
        <w:rPr>
          <w:rFonts w:cstheme="minorHAnsi"/>
        </w:rPr>
        <w:t>o lasach (</w:t>
      </w:r>
      <w:proofErr w:type="spellStart"/>
      <w:r w:rsidR="00C150E0" w:rsidRPr="005942FA">
        <w:rPr>
          <w:rFonts w:cstheme="minorHAnsi"/>
        </w:rPr>
        <w:t>t.j</w:t>
      </w:r>
      <w:proofErr w:type="spellEnd"/>
      <w:r w:rsidR="00C150E0" w:rsidRPr="005942FA">
        <w:rPr>
          <w:rFonts w:cstheme="minorHAnsi"/>
        </w:rPr>
        <w:t>. Dz. U. 2021.1275) zgodnie, z którymi UPUL sporządzają specjalistyczne</w:t>
      </w:r>
      <w:r w:rsidR="00C150E0" w:rsidRPr="005942FA">
        <w:rPr>
          <w:rFonts w:cstheme="minorHAnsi"/>
        </w:rPr>
        <w:br/>
        <w:t>jednostki lub inne podmioty wykonawstwa urządzeniowego;</w:t>
      </w:r>
    </w:p>
    <w:p w:rsidR="00F460FE" w:rsidRPr="00F460FE" w:rsidRDefault="00F460FE" w:rsidP="00F460FE">
      <w:pPr>
        <w:pStyle w:val="Akapitzlist"/>
        <w:numPr>
          <w:ilvl w:val="0"/>
          <w:numId w:val="18"/>
        </w:numPr>
        <w:spacing w:line="240" w:lineRule="auto"/>
        <w:jc w:val="both"/>
        <w:rPr>
          <w:rFonts w:cstheme="minorHAnsi"/>
        </w:rPr>
      </w:pPr>
      <w:r w:rsidRPr="00F460FE">
        <w:rPr>
          <w:rFonts w:eastAsiaTheme="minorEastAsia" w:cstheme="minorHAnsi"/>
          <w:lang w:eastAsia="pl-PL"/>
        </w:rPr>
        <w:t>Wykonawca</w:t>
      </w:r>
      <w:r w:rsidRPr="00F460FE">
        <w:rPr>
          <w:rFonts w:eastAsiaTheme="minorEastAsia" w:cstheme="minorHAnsi"/>
          <w:spacing w:val="-1"/>
          <w:lang w:eastAsia="pl-PL"/>
        </w:rPr>
        <w:t xml:space="preserve"> zobowi</w:t>
      </w:r>
      <w:r w:rsidRPr="00F460FE">
        <w:rPr>
          <w:rFonts w:eastAsia="Times New Roman" w:cstheme="minorHAnsi"/>
          <w:spacing w:val="-1"/>
          <w:lang w:eastAsia="pl-PL"/>
        </w:rPr>
        <w:t>ązuje się do:</w:t>
      </w:r>
    </w:p>
    <w:p w:rsidR="00F460FE" w:rsidRPr="005942FA" w:rsidRDefault="00F460FE" w:rsidP="00F460FE">
      <w:pPr>
        <w:widowControl w:val="0"/>
        <w:numPr>
          <w:ilvl w:val="0"/>
          <w:numId w:val="45"/>
        </w:numPr>
        <w:shd w:val="clear" w:color="auto" w:fill="FFFFFF"/>
        <w:tabs>
          <w:tab w:val="left" w:pos="993"/>
        </w:tabs>
        <w:suppressAutoHyphens w:val="0"/>
        <w:autoSpaceDE w:val="0"/>
        <w:autoSpaceDN w:val="0"/>
        <w:adjustRightInd w:val="0"/>
        <w:spacing w:after="0" w:line="240" w:lineRule="auto"/>
        <w:ind w:left="567" w:hanging="35"/>
        <w:jc w:val="both"/>
        <w:rPr>
          <w:rFonts w:eastAsiaTheme="minorEastAsia" w:cstheme="minorHAnsi"/>
          <w:spacing w:val="-1"/>
          <w:lang w:eastAsia="pl-PL"/>
        </w:rPr>
      </w:pPr>
      <w:r w:rsidRPr="005942FA">
        <w:rPr>
          <w:rFonts w:eastAsiaTheme="minorEastAsia" w:cstheme="minorHAnsi"/>
          <w:lang w:eastAsia="pl-PL"/>
        </w:rPr>
        <w:t>pokrycia strat wynik</w:t>
      </w:r>
      <w:r w:rsidRPr="005942FA">
        <w:rPr>
          <w:rFonts w:eastAsia="Times New Roman" w:cstheme="minorHAnsi"/>
          <w:lang w:eastAsia="pl-PL"/>
        </w:rPr>
        <w:t xml:space="preserve">łych z winy </w:t>
      </w:r>
      <w:r w:rsidRPr="005942FA">
        <w:rPr>
          <w:rFonts w:eastAsiaTheme="minorEastAsia" w:cstheme="minorHAnsi"/>
          <w:spacing w:val="-1"/>
          <w:lang w:eastAsia="pl-PL"/>
        </w:rPr>
        <w:t>Wykonawcy</w:t>
      </w:r>
      <w:r w:rsidRPr="005942FA">
        <w:rPr>
          <w:rFonts w:eastAsia="Times New Roman" w:cstheme="minorHAnsi"/>
          <w:lang w:eastAsia="pl-PL"/>
        </w:rPr>
        <w:t xml:space="preserve"> z powodu wykonania prac z nienależytą  </w:t>
      </w:r>
      <w:r>
        <w:rPr>
          <w:rFonts w:eastAsiaTheme="minorEastAsia" w:cstheme="minorHAnsi"/>
          <w:spacing w:val="-1"/>
          <w:lang w:eastAsia="pl-PL"/>
        </w:rPr>
        <w:t xml:space="preserve">       </w:t>
      </w:r>
      <w:r w:rsidRPr="005942FA">
        <w:rPr>
          <w:rFonts w:eastAsia="Times New Roman" w:cstheme="minorHAnsi"/>
          <w:lang w:eastAsia="pl-PL"/>
        </w:rPr>
        <w:t>starannością,</w:t>
      </w:r>
    </w:p>
    <w:p w:rsidR="00F460FE" w:rsidRDefault="00F460FE" w:rsidP="00F460FE">
      <w:pPr>
        <w:widowControl w:val="0"/>
        <w:numPr>
          <w:ilvl w:val="0"/>
          <w:numId w:val="45"/>
        </w:numPr>
        <w:shd w:val="clear" w:color="auto" w:fill="FFFFFF"/>
        <w:tabs>
          <w:tab w:val="left" w:pos="993"/>
        </w:tabs>
        <w:suppressAutoHyphens w:val="0"/>
        <w:autoSpaceDE w:val="0"/>
        <w:autoSpaceDN w:val="0"/>
        <w:adjustRightInd w:val="0"/>
        <w:spacing w:after="0" w:line="274" w:lineRule="exact"/>
        <w:ind w:left="567" w:hanging="35"/>
        <w:jc w:val="both"/>
        <w:rPr>
          <w:rFonts w:eastAsiaTheme="minorEastAsia" w:cstheme="minorHAnsi"/>
          <w:spacing w:val="-1"/>
          <w:lang w:eastAsia="pl-PL"/>
        </w:rPr>
      </w:pPr>
      <w:r w:rsidRPr="005942FA">
        <w:rPr>
          <w:rFonts w:eastAsiaTheme="minorEastAsia" w:cstheme="minorHAnsi"/>
          <w:lang w:eastAsia="pl-PL"/>
        </w:rPr>
        <w:t>powiadomienia niezw</w:t>
      </w:r>
      <w:r w:rsidRPr="005942FA">
        <w:rPr>
          <w:rFonts w:eastAsia="Times New Roman" w:cstheme="minorHAnsi"/>
          <w:lang w:eastAsia="pl-PL"/>
        </w:rPr>
        <w:t xml:space="preserve">łocznie Zamawiającego o wszelkich nieprawidłowościach </w:t>
      </w:r>
      <w:r>
        <w:rPr>
          <w:rFonts w:eastAsiaTheme="minorEastAsia" w:cstheme="minorHAnsi"/>
          <w:spacing w:val="-1"/>
          <w:lang w:eastAsia="pl-PL"/>
        </w:rPr>
        <w:t xml:space="preserve">           </w:t>
      </w:r>
      <w:r w:rsidRPr="005942FA">
        <w:rPr>
          <w:rFonts w:eastAsia="Times New Roman" w:cstheme="minorHAnsi"/>
          <w:lang w:eastAsia="pl-PL"/>
        </w:rPr>
        <w:t>stwierdzonych podczas wykonywania prac.</w:t>
      </w:r>
    </w:p>
    <w:p w:rsidR="00F460FE" w:rsidRPr="005942FA" w:rsidRDefault="00F460FE" w:rsidP="00F460FE">
      <w:pPr>
        <w:widowControl w:val="0"/>
        <w:numPr>
          <w:ilvl w:val="0"/>
          <w:numId w:val="45"/>
        </w:numPr>
        <w:shd w:val="clear" w:color="auto" w:fill="FFFFFF"/>
        <w:tabs>
          <w:tab w:val="left" w:pos="993"/>
        </w:tabs>
        <w:suppressAutoHyphens w:val="0"/>
        <w:autoSpaceDE w:val="0"/>
        <w:autoSpaceDN w:val="0"/>
        <w:adjustRightInd w:val="0"/>
        <w:spacing w:after="0" w:line="274" w:lineRule="exact"/>
        <w:ind w:left="567" w:hanging="35"/>
        <w:jc w:val="both"/>
        <w:rPr>
          <w:rFonts w:eastAsiaTheme="minorEastAsia" w:cstheme="minorHAnsi"/>
          <w:spacing w:val="-1"/>
          <w:lang w:eastAsia="pl-PL"/>
        </w:rPr>
      </w:pPr>
      <w:r>
        <w:rPr>
          <w:rFonts w:eastAsiaTheme="minorEastAsia" w:cstheme="minorHAnsi"/>
          <w:lang w:eastAsia="pl-PL"/>
        </w:rPr>
        <w:t>poniesienia</w:t>
      </w:r>
      <w:r w:rsidRPr="005942FA">
        <w:rPr>
          <w:rFonts w:eastAsiaTheme="minorEastAsia" w:cstheme="minorHAnsi"/>
          <w:lang w:eastAsia="pl-PL"/>
        </w:rPr>
        <w:t xml:space="preserve"> odpowiedzialno</w:t>
      </w:r>
      <w:r>
        <w:rPr>
          <w:rFonts w:eastAsia="Times New Roman" w:cstheme="minorHAnsi"/>
          <w:lang w:eastAsia="pl-PL"/>
        </w:rPr>
        <w:t>ści</w:t>
      </w:r>
      <w:r w:rsidRPr="005942FA">
        <w:rPr>
          <w:rFonts w:eastAsia="Times New Roman" w:cstheme="minorHAnsi"/>
          <w:lang w:eastAsia="pl-PL"/>
        </w:rPr>
        <w:t xml:space="preserve"> za osoby, które w jego imieniu wykonują powierzone mu prace, w szczególności za szkody wyrządzone działaniem lub zaniechaniem</w:t>
      </w:r>
      <w:r>
        <w:rPr>
          <w:rFonts w:eastAsiaTheme="minorEastAsia" w:cstheme="minorHAnsi"/>
          <w:spacing w:val="-1"/>
          <w:lang w:eastAsia="pl-PL"/>
        </w:rPr>
        <w:t xml:space="preserve"> </w:t>
      </w:r>
      <w:r w:rsidRPr="005942FA">
        <w:rPr>
          <w:rFonts w:eastAsiaTheme="minorEastAsia" w:cstheme="minorHAnsi"/>
          <w:lang w:eastAsia="pl-PL"/>
        </w:rPr>
        <w:t>tych os</w:t>
      </w:r>
      <w:r w:rsidRPr="005942FA">
        <w:rPr>
          <w:rFonts w:eastAsia="Times New Roman" w:cstheme="minorHAnsi"/>
          <w:lang w:eastAsia="pl-PL"/>
        </w:rPr>
        <w:t>ób.</w:t>
      </w:r>
    </w:p>
    <w:p w:rsidR="00F460FE" w:rsidRPr="005942FA" w:rsidRDefault="00F460FE" w:rsidP="00F460FE">
      <w:pPr>
        <w:pStyle w:val="Akapitzlist"/>
        <w:spacing w:line="240" w:lineRule="auto"/>
        <w:jc w:val="both"/>
        <w:rPr>
          <w:rFonts w:cstheme="minorHAnsi"/>
        </w:rPr>
      </w:pPr>
    </w:p>
    <w:p w:rsidR="00DD7F4B" w:rsidRPr="00F460FE" w:rsidRDefault="00F460FE" w:rsidP="00DD7F4B">
      <w:pPr>
        <w:pStyle w:val="Akapitzlist"/>
        <w:numPr>
          <w:ilvl w:val="0"/>
          <w:numId w:val="18"/>
        </w:numPr>
        <w:spacing w:line="240" w:lineRule="auto"/>
        <w:jc w:val="both"/>
        <w:rPr>
          <w:rFonts w:cstheme="minorHAnsi"/>
        </w:rPr>
      </w:pPr>
      <w:r w:rsidRPr="00F460FE">
        <w:rPr>
          <w:rFonts w:cstheme="minorHAnsi"/>
        </w:rPr>
        <w:t>Wykonawca z</w:t>
      </w:r>
      <w:r w:rsidR="00C150E0" w:rsidRPr="00F460FE">
        <w:rPr>
          <w:rFonts w:cstheme="minorHAnsi"/>
        </w:rPr>
        <w:t>atrudni osoby posiadające odpowiednie kwalifikacje niezbędne do</w:t>
      </w:r>
      <w:r w:rsidR="00C150E0" w:rsidRPr="00F460FE">
        <w:rPr>
          <w:rFonts w:cstheme="minorHAnsi"/>
        </w:rPr>
        <w:br/>
        <w:t>terminowego i prawidłowego sporządzania dokumentacji urządzeniowej, zgodnie z rozporządzeniem Ministra Środowiska z dnia 9 sierpnia 2012 r. ( Dz. U. z 2012 r. póz. 949) w sprawie szczegółowych wymagań w zakresie wyposażenia technicznego i wielkości potencjału kadrowego niezbędnego do należytego i terminowego wykonania prac urządzeniowych</w:t>
      </w:r>
      <w:r w:rsidR="00DD7F4B" w:rsidRPr="00F460FE">
        <w:rPr>
          <w:rFonts w:cstheme="minorHAnsi"/>
        </w:rPr>
        <w:t>.</w:t>
      </w:r>
    </w:p>
    <w:p w:rsidR="00DD7F4B" w:rsidRPr="00F460FE" w:rsidRDefault="00DD7F4B" w:rsidP="00DD7F4B">
      <w:pPr>
        <w:pStyle w:val="Akapitzlist"/>
        <w:numPr>
          <w:ilvl w:val="0"/>
          <w:numId w:val="18"/>
        </w:numPr>
        <w:spacing w:line="240" w:lineRule="auto"/>
        <w:jc w:val="both"/>
        <w:rPr>
          <w:rFonts w:cstheme="minorHAnsi"/>
        </w:rPr>
      </w:pPr>
      <w:r w:rsidRPr="00F460FE">
        <w:rPr>
          <w:rFonts w:eastAsia="Calibri" w:cstheme="minorHAnsi"/>
        </w:rPr>
        <w:t xml:space="preserve">Zamawiający stosownie do art 95 ustawy </w:t>
      </w:r>
      <w:proofErr w:type="spellStart"/>
      <w:r w:rsidRPr="00F460FE">
        <w:rPr>
          <w:rFonts w:eastAsia="Calibri" w:cstheme="minorHAnsi"/>
        </w:rPr>
        <w:t>Pzp</w:t>
      </w:r>
      <w:proofErr w:type="spellEnd"/>
      <w:r w:rsidRPr="00F460FE">
        <w:rPr>
          <w:rFonts w:eastAsia="Calibri" w:cstheme="minorHAnsi"/>
        </w:rPr>
        <w:t xml:space="preserve"> wymaga zatrudnienia przez </w:t>
      </w:r>
      <w:r w:rsidRPr="00F460FE">
        <w:rPr>
          <w:rFonts w:eastAsia="Calibri" w:cstheme="minorHAnsi"/>
          <w:spacing w:val="-1"/>
        </w:rPr>
        <w:t xml:space="preserve">Wykonawcę na podstawie stosunku pracy osób wykonujących </w:t>
      </w:r>
      <w:r w:rsidRPr="00F460FE">
        <w:rPr>
          <w:rFonts w:eastAsia="Calibri" w:cstheme="minorHAnsi"/>
        </w:rPr>
        <w:t>czynności w zakresie realizacji zamówienia, których wykonanie polega na wykonaniu pracy w sposób określony w art. 22 § 1 ustawy z dnia 26 czerwca 1974 r. Kodeks pracy (</w:t>
      </w:r>
      <w:proofErr w:type="spellStart"/>
      <w:r w:rsidRPr="00F460FE">
        <w:rPr>
          <w:rFonts w:eastAsia="Calibri" w:cstheme="minorHAnsi"/>
        </w:rPr>
        <w:t>Dz</w:t>
      </w:r>
      <w:proofErr w:type="spellEnd"/>
      <w:r w:rsidRPr="00F460FE">
        <w:rPr>
          <w:rFonts w:eastAsia="Calibri" w:cstheme="minorHAnsi"/>
        </w:rPr>
        <w:t xml:space="preserve"> .U. z 2019 r. poz. 1040,1043,1495 </w:t>
      </w:r>
      <w:proofErr w:type="spellStart"/>
      <w:r w:rsidRPr="00F460FE">
        <w:rPr>
          <w:rFonts w:eastAsia="Calibri" w:cstheme="minorHAnsi"/>
        </w:rPr>
        <w:t>późn</w:t>
      </w:r>
      <w:proofErr w:type="spellEnd"/>
      <w:r w:rsidRPr="00F460FE">
        <w:rPr>
          <w:rFonts w:eastAsia="Calibri" w:cstheme="minorHAnsi"/>
        </w:rPr>
        <w:t>. zm.).</w:t>
      </w:r>
    </w:p>
    <w:p w:rsidR="005942FA" w:rsidRPr="00F460FE" w:rsidRDefault="00DD7F4B" w:rsidP="00DD7F4B">
      <w:pPr>
        <w:pStyle w:val="Akapitzlist"/>
        <w:numPr>
          <w:ilvl w:val="0"/>
          <w:numId w:val="18"/>
        </w:numPr>
        <w:spacing w:line="240" w:lineRule="auto"/>
        <w:jc w:val="both"/>
        <w:rPr>
          <w:rFonts w:cstheme="minorHAnsi"/>
        </w:rPr>
      </w:pPr>
      <w:r w:rsidRPr="00F460FE">
        <w:rPr>
          <w:rFonts w:eastAsia="Calibri" w:cstheme="minorHAnsi"/>
          <w:szCs w:val="20"/>
        </w:rPr>
        <w:t xml:space="preserve">Zamawiający wymaga zatrudnienia przez wykonawcę </w:t>
      </w:r>
      <w:r w:rsidRPr="00F460FE">
        <w:rPr>
          <w:rFonts w:eastAsia="Calibri" w:cstheme="minorHAnsi"/>
          <w:spacing w:val="-1"/>
          <w:sz w:val="24"/>
        </w:rPr>
        <w:t xml:space="preserve">lub Podwykonawcę </w:t>
      </w:r>
      <w:r w:rsidRPr="00F460FE">
        <w:rPr>
          <w:rFonts w:eastAsia="Calibri" w:cstheme="minorHAnsi"/>
          <w:szCs w:val="20"/>
        </w:rPr>
        <w:t xml:space="preserve">na podstawie umowy o pracę osób wykonujących czynności wchodzące w skład przedmiotu zamówienia takie, jak: </w:t>
      </w:r>
    </w:p>
    <w:p w:rsidR="00517CD6" w:rsidRPr="00517CD6" w:rsidRDefault="00517CD6" w:rsidP="00517CD6">
      <w:pPr>
        <w:pStyle w:val="Akapitzlist"/>
        <w:spacing w:line="240" w:lineRule="auto"/>
        <w:jc w:val="both"/>
        <w:rPr>
          <w:rFonts w:eastAsia="Calibri" w:cstheme="minorHAnsi"/>
          <w:szCs w:val="20"/>
        </w:rPr>
      </w:pPr>
      <w:r w:rsidRPr="00517CD6">
        <w:rPr>
          <w:rFonts w:eastAsia="Calibri" w:cstheme="minorHAnsi"/>
          <w:szCs w:val="20"/>
        </w:rPr>
        <w:t xml:space="preserve">a) prace terenowe związane z taksacją lasów i gruntów przeznaczonych do zalesienia </w:t>
      </w:r>
    </w:p>
    <w:p w:rsidR="00DD7F4B" w:rsidRPr="00F460FE" w:rsidRDefault="00517CD6" w:rsidP="00517CD6">
      <w:pPr>
        <w:pStyle w:val="Akapitzlist"/>
        <w:spacing w:line="240" w:lineRule="auto"/>
        <w:jc w:val="both"/>
        <w:rPr>
          <w:rFonts w:cstheme="minorHAnsi"/>
        </w:rPr>
      </w:pPr>
      <w:r w:rsidRPr="00517CD6">
        <w:rPr>
          <w:rFonts w:eastAsia="Calibri" w:cstheme="minorHAnsi"/>
          <w:szCs w:val="20"/>
        </w:rPr>
        <w:t xml:space="preserve">b) prace kameralne obejmujące wprowadzenie kompletu danych do programu Taksator -  jeżeli wykonanie tych czynności polega na wykonywaniu pracy w sposób określony w art. 22 § 1 ustawy z dnia 26 czerwca 1974 r. – Kodeks pracy (Dz. U. z 2020 r. poz. 1320 z </w:t>
      </w:r>
      <w:proofErr w:type="spellStart"/>
      <w:r w:rsidRPr="00517CD6">
        <w:rPr>
          <w:rFonts w:eastAsia="Calibri" w:cstheme="minorHAnsi"/>
          <w:szCs w:val="20"/>
        </w:rPr>
        <w:t>późn</w:t>
      </w:r>
      <w:proofErr w:type="spellEnd"/>
      <w:r w:rsidRPr="00517CD6">
        <w:rPr>
          <w:rFonts w:eastAsia="Calibri" w:cstheme="minorHAnsi"/>
          <w:szCs w:val="20"/>
        </w:rPr>
        <w:t>. zm.).</w:t>
      </w:r>
      <w:r w:rsidR="00DD7F4B" w:rsidRPr="00F460FE">
        <w:rPr>
          <w:rFonts w:eastAsia="Calibri" w:cstheme="minorHAnsi"/>
        </w:rPr>
        <w:t xml:space="preserve">Wykonawca jest zobowiązany zawrzeć w każdej umowie o podwykonawstwo stosowne zapisy zobowiązujące Podwykonawców do zatrudnienia na umowę </w:t>
      </w:r>
      <w:r w:rsidR="00DD7F4B" w:rsidRPr="00F460FE">
        <w:rPr>
          <w:rFonts w:eastAsia="Calibri" w:cstheme="minorHAnsi"/>
          <w:spacing w:val="-2"/>
        </w:rPr>
        <w:t>o pracę wszystkich osób wykonujących wskazane wyżej czynności.</w:t>
      </w:r>
    </w:p>
    <w:p w:rsidR="00DD7F4B" w:rsidRPr="00F460FE" w:rsidRDefault="00DD7F4B" w:rsidP="00DD7F4B">
      <w:pPr>
        <w:pStyle w:val="Akapitzlist"/>
        <w:numPr>
          <w:ilvl w:val="0"/>
          <w:numId w:val="18"/>
        </w:numPr>
        <w:spacing w:line="240" w:lineRule="auto"/>
        <w:jc w:val="both"/>
        <w:rPr>
          <w:rFonts w:cstheme="minorHAnsi"/>
        </w:rPr>
      </w:pPr>
      <w:r w:rsidRPr="00F460FE">
        <w:rPr>
          <w:rFonts w:eastAsia="Calibri" w:cstheme="minorHAnsi"/>
          <w:spacing w:val="-1"/>
        </w:rPr>
        <w:t xml:space="preserve">W terminie 14 dni od zawarcia umowy, Wykonawca zobowiązany jest przedstawić Zamawiającemu oświadczenie, że osoby wykonujące czynności określone </w:t>
      </w:r>
      <w:proofErr w:type="spellStart"/>
      <w:r w:rsidRPr="00F460FE">
        <w:rPr>
          <w:rFonts w:eastAsia="Calibri" w:cstheme="minorHAnsi"/>
          <w:spacing w:val="-1"/>
        </w:rPr>
        <w:t>ppkt</w:t>
      </w:r>
      <w:proofErr w:type="spellEnd"/>
      <w:r w:rsidRPr="00F460FE">
        <w:rPr>
          <w:rFonts w:eastAsia="Calibri" w:cstheme="minorHAnsi"/>
          <w:spacing w:val="-1"/>
        </w:rPr>
        <w:t xml:space="preserve">. 6, zatrudnione są na podstawie umowy o pracę w rozumieniu przepisów ustawy z dnia </w:t>
      </w:r>
      <w:r w:rsidRPr="00F460FE">
        <w:rPr>
          <w:rFonts w:eastAsia="Calibri" w:cstheme="minorHAnsi"/>
        </w:rPr>
        <w:t xml:space="preserve">28 czerwca 1974 r. - Kodeks pracy (Dz. U. z 2018 r. poz. 917 z </w:t>
      </w:r>
      <w:proofErr w:type="spellStart"/>
      <w:r w:rsidRPr="00F460FE">
        <w:rPr>
          <w:rFonts w:eastAsia="Calibri" w:cstheme="minorHAnsi"/>
        </w:rPr>
        <w:t>późn</w:t>
      </w:r>
      <w:proofErr w:type="spellEnd"/>
      <w:r w:rsidRPr="00F460FE">
        <w:rPr>
          <w:rFonts w:eastAsia="Calibri" w:cstheme="minorHAnsi"/>
        </w:rPr>
        <w:t>. zm.) wraz z wykazaniem m.in. imion i nazwisk pracowników, liczby tych osób, rodzaju umowy o pracę oraz stanowiska (zakresu wykonywanych czynności).</w:t>
      </w:r>
    </w:p>
    <w:p w:rsidR="00DD7F4B" w:rsidRPr="00F460FE" w:rsidRDefault="00DD7F4B" w:rsidP="00DD7F4B">
      <w:pPr>
        <w:pStyle w:val="Akapitzlist"/>
        <w:numPr>
          <w:ilvl w:val="0"/>
          <w:numId w:val="18"/>
        </w:numPr>
        <w:spacing w:line="240" w:lineRule="auto"/>
        <w:jc w:val="both"/>
        <w:rPr>
          <w:rFonts w:cstheme="minorHAnsi"/>
        </w:rPr>
      </w:pPr>
      <w:r w:rsidRPr="00F460FE">
        <w:rPr>
          <w:rFonts w:eastAsia="Calibri" w:cstheme="minorHAnsi"/>
        </w:rPr>
        <w:t xml:space="preserve">Ponadto w trakcie realizacji zamówienia na każde wezwanie Zamawiającego </w:t>
      </w:r>
      <w:r w:rsidRPr="00F460FE">
        <w:rPr>
          <w:rFonts w:eastAsia="Calibri" w:cstheme="minorHAnsi"/>
          <w:spacing w:val="-1"/>
        </w:rPr>
        <w:t xml:space="preserve">w wyznaczonym w tym wezwaniu terminie Wykonawca przedłoży Zamawiającemu </w:t>
      </w:r>
      <w:r w:rsidRPr="00F460FE">
        <w:rPr>
          <w:rFonts w:eastAsia="Calibri" w:cstheme="minorHAnsi"/>
        </w:rPr>
        <w:t xml:space="preserve">poświadczone za zgodność oryginałem odpowiednio przez Wykonawcę lub Podwykonawcę kopie umów o pracę </w:t>
      </w:r>
      <w:r w:rsidRPr="00F460FE">
        <w:rPr>
          <w:rFonts w:eastAsia="Calibri" w:cstheme="minorHAnsi"/>
        </w:rPr>
        <w:lastRenderedPageBreak/>
        <w:t>zanonimizowanych, w sposób zapewniający ochronę   danych   osobowych   pracowników,   zgodnie   z   przepisami   „RODO"</w:t>
      </w:r>
    </w:p>
    <w:p w:rsidR="00DD7F4B" w:rsidRPr="00F460FE" w:rsidRDefault="00DD7F4B" w:rsidP="00DD7F4B">
      <w:pPr>
        <w:shd w:val="clear" w:color="auto" w:fill="FFFFFF"/>
        <w:tabs>
          <w:tab w:val="left" w:pos="943"/>
        </w:tabs>
        <w:suppressAutoHyphens w:val="0"/>
        <w:autoSpaceDE w:val="0"/>
        <w:autoSpaceDN w:val="0"/>
        <w:adjustRightInd w:val="0"/>
        <w:spacing w:after="160" w:line="252" w:lineRule="exact"/>
        <w:ind w:left="713" w:right="14"/>
        <w:jc w:val="both"/>
        <w:rPr>
          <w:rFonts w:eastAsia="Calibri" w:cstheme="minorHAnsi"/>
        </w:rPr>
      </w:pPr>
      <w:r w:rsidRPr="00DD7F4B">
        <w:rPr>
          <w:rFonts w:eastAsia="Calibri" w:cstheme="minorHAnsi"/>
        </w:rPr>
        <w:t>-</w:t>
      </w:r>
      <w:r w:rsidRPr="00DD7F4B">
        <w:rPr>
          <w:rFonts w:eastAsia="Calibri" w:cstheme="minorHAnsi"/>
        </w:rPr>
        <w:tab/>
        <w:t>rozporządzenie Parlamentu Europejskiego i Rady (UE) 2016/679 z dnia 27</w:t>
      </w:r>
      <w:r w:rsidRPr="00DD7F4B">
        <w:rPr>
          <w:rFonts w:eastAsia="Calibri" w:cstheme="minorHAnsi"/>
        </w:rPr>
        <w:br/>
        <w:t>kwietnia 2016 r. w sprawie ochrony osób fizycznych w związku z przetwarzaniem</w:t>
      </w:r>
      <w:r w:rsidRPr="00DD7F4B">
        <w:rPr>
          <w:rFonts w:eastAsia="Calibri" w:cstheme="minorHAnsi"/>
        </w:rPr>
        <w:br/>
        <w:t>danych osobowych i w sprawie swobodnego przepływu takich danych oraz</w:t>
      </w:r>
      <w:r w:rsidRPr="00DD7F4B">
        <w:rPr>
          <w:rFonts w:eastAsia="Calibri" w:cstheme="minorHAnsi"/>
        </w:rPr>
        <w:br/>
      </w:r>
      <w:r w:rsidRPr="00DD7F4B">
        <w:rPr>
          <w:rFonts w:eastAsia="Calibri" w:cstheme="minorHAnsi"/>
          <w:spacing w:val="-2"/>
        </w:rPr>
        <w:t>uchylenia dyrektywy 95/46/WE (ogólne rozporządzenie o ochronie danych) (Dz. Urz.</w:t>
      </w:r>
      <w:r w:rsidRPr="00DD7F4B">
        <w:rPr>
          <w:rFonts w:eastAsia="Calibri" w:cstheme="minorHAnsi"/>
          <w:spacing w:val="-2"/>
        </w:rPr>
        <w:br/>
      </w:r>
      <w:r w:rsidRPr="00DD7F4B">
        <w:rPr>
          <w:rFonts w:eastAsia="Calibri" w:cstheme="minorHAnsi"/>
        </w:rPr>
        <w:t>UE L 119 z 04.05.2016, str. 1), to jest w szczególności bez adresów, nr PESEL</w:t>
      </w:r>
      <w:r w:rsidRPr="00DD7F4B">
        <w:rPr>
          <w:rFonts w:eastAsia="Calibri" w:cstheme="minorHAnsi"/>
        </w:rPr>
        <w:br/>
        <w:t xml:space="preserve">pracowników, imię i nazwisko nie podlega </w:t>
      </w:r>
      <w:proofErr w:type="spellStart"/>
      <w:r w:rsidRPr="00DD7F4B">
        <w:rPr>
          <w:rFonts w:eastAsia="Calibri" w:cstheme="minorHAnsi"/>
        </w:rPr>
        <w:t>anonimizacji</w:t>
      </w:r>
      <w:proofErr w:type="spellEnd"/>
      <w:r w:rsidRPr="00DD7F4B">
        <w:rPr>
          <w:rFonts w:eastAsia="Calibri" w:cstheme="minorHAnsi"/>
        </w:rPr>
        <w:t>.</w:t>
      </w:r>
    </w:p>
    <w:p w:rsidR="00DD7F4B" w:rsidRPr="00DD7F4B" w:rsidRDefault="00487A14" w:rsidP="00DD7F4B">
      <w:pPr>
        <w:shd w:val="clear" w:color="auto" w:fill="FFFFFF"/>
        <w:tabs>
          <w:tab w:val="left" w:pos="943"/>
        </w:tabs>
        <w:suppressAutoHyphens w:val="0"/>
        <w:autoSpaceDE w:val="0"/>
        <w:autoSpaceDN w:val="0"/>
        <w:adjustRightInd w:val="0"/>
        <w:spacing w:after="160" w:line="252" w:lineRule="exact"/>
        <w:ind w:left="713" w:right="14"/>
        <w:jc w:val="both"/>
        <w:rPr>
          <w:rFonts w:eastAsia="Calibri" w:cstheme="minorHAnsi"/>
        </w:rPr>
      </w:pPr>
      <w:r>
        <w:rPr>
          <w:rFonts w:eastAsia="Calibri" w:cstheme="minorHAnsi"/>
        </w:rPr>
        <w:t>9</w:t>
      </w:r>
      <w:r w:rsidR="00DD7F4B" w:rsidRPr="00F460FE">
        <w:rPr>
          <w:rFonts w:eastAsia="Calibri" w:cstheme="minorHAnsi"/>
        </w:rPr>
        <w:t xml:space="preserve">. </w:t>
      </w:r>
      <w:r w:rsidR="00DD7F4B" w:rsidRPr="00DD7F4B">
        <w:rPr>
          <w:rFonts w:eastAsia="Calibri" w:cstheme="minorHAnsi"/>
        </w:rPr>
        <w:t xml:space="preserve"> W trakcie realizacji zamówienia Zamawiający uprawniony jest do wykonywania czynności kontrolnych wobec Wykonawcy odnośnie spełnienia przez Wykonawcę lub Podwykonawcę wymogu zatrudnienia na podstawie umowy o pracę osób wykonujących wskazane w </w:t>
      </w:r>
      <w:proofErr w:type="spellStart"/>
      <w:r w:rsidR="00DD7F4B" w:rsidRPr="00DD7F4B">
        <w:rPr>
          <w:rFonts w:eastAsia="Calibri" w:cstheme="minorHAnsi"/>
        </w:rPr>
        <w:t>ppkt</w:t>
      </w:r>
      <w:proofErr w:type="spellEnd"/>
      <w:r w:rsidR="00DD7F4B" w:rsidRPr="00DD7F4B">
        <w:rPr>
          <w:rFonts w:eastAsia="Calibri" w:cstheme="minorHAnsi"/>
        </w:rPr>
        <w:t xml:space="preserve"> 6 czynności. Zamawiający uprawniony jest w szczególności do:</w:t>
      </w:r>
    </w:p>
    <w:p w:rsidR="00DD7F4B" w:rsidRPr="00DD7F4B" w:rsidRDefault="00DD7F4B" w:rsidP="00DD7F4B">
      <w:pPr>
        <w:widowControl w:val="0"/>
        <w:numPr>
          <w:ilvl w:val="0"/>
          <w:numId w:val="44"/>
        </w:numPr>
        <w:shd w:val="clear" w:color="auto" w:fill="FFFFFF"/>
        <w:tabs>
          <w:tab w:val="left" w:pos="972"/>
        </w:tabs>
        <w:suppressAutoHyphens w:val="0"/>
        <w:autoSpaceDE w:val="0"/>
        <w:autoSpaceDN w:val="0"/>
        <w:adjustRightInd w:val="0"/>
        <w:spacing w:after="0" w:line="252" w:lineRule="exact"/>
        <w:ind w:left="972" w:right="29" w:hanging="266"/>
        <w:jc w:val="both"/>
        <w:rPr>
          <w:rFonts w:eastAsia="Calibri" w:cstheme="minorHAnsi"/>
        </w:rPr>
      </w:pPr>
      <w:r w:rsidRPr="00DD7F4B">
        <w:rPr>
          <w:rFonts w:eastAsia="Calibri" w:cstheme="minorHAnsi"/>
        </w:rPr>
        <w:t>żądania wyjaśnień, oświadczeń i dokumentów w zakresie potwierdzenia spełnienia ww. wymogu i dokonania ich oceny,</w:t>
      </w:r>
    </w:p>
    <w:p w:rsidR="00DD7F4B" w:rsidRPr="00DD7F4B" w:rsidRDefault="00DD7F4B" w:rsidP="00DD7F4B">
      <w:pPr>
        <w:widowControl w:val="0"/>
        <w:numPr>
          <w:ilvl w:val="0"/>
          <w:numId w:val="44"/>
        </w:numPr>
        <w:shd w:val="clear" w:color="auto" w:fill="FFFFFF"/>
        <w:tabs>
          <w:tab w:val="left" w:pos="972"/>
        </w:tabs>
        <w:suppressAutoHyphens w:val="0"/>
        <w:autoSpaceDE w:val="0"/>
        <w:autoSpaceDN w:val="0"/>
        <w:adjustRightInd w:val="0"/>
        <w:spacing w:before="7" w:after="0" w:line="252" w:lineRule="exact"/>
        <w:ind w:left="706"/>
        <w:jc w:val="both"/>
        <w:rPr>
          <w:rFonts w:eastAsia="Calibri" w:cstheme="minorHAnsi"/>
        </w:rPr>
      </w:pPr>
      <w:r w:rsidRPr="00DD7F4B">
        <w:rPr>
          <w:rFonts w:eastAsia="Calibri" w:cstheme="minorHAnsi"/>
          <w:spacing w:val="-2"/>
        </w:rPr>
        <w:t>przeprowadzania kontroli na miejscu wykonywania robót,</w:t>
      </w:r>
    </w:p>
    <w:p w:rsidR="00DD7F4B" w:rsidRPr="00DD7F4B" w:rsidRDefault="00DD7F4B" w:rsidP="00DD7F4B">
      <w:pPr>
        <w:widowControl w:val="0"/>
        <w:shd w:val="clear" w:color="auto" w:fill="FFFFFF"/>
        <w:tabs>
          <w:tab w:val="left" w:pos="972"/>
        </w:tabs>
        <w:suppressAutoHyphens w:val="0"/>
        <w:autoSpaceDE w:val="0"/>
        <w:autoSpaceDN w:val="0"/>
        <w:adjustRightInd w:val="0"/>
        <w:spacing w:before="7" w:after="0" w:line="252" w:lineRule="exact"/>
        <w:ind w:left="706"/>
        <w:rPr>
          <w:rFonts w:eastAsia="Calibri" w:cstheme="minorHAnsi"/>
        </w:rPr>
      </w:pPr>
    </w:p>
    <w:p w:rsidR="00DD7F4B" w:rsidRPr="00DD7F4B" w:rsidRDefault="00DD7F4B" w:rsidP="00DD7F4B">
      <w:pPr>
        <w:shd w:val="clear" w:color="auto" w:fill="FFFFFF"/>
        <w:tabs>
          <w:tab w:val="left" w:pos="142"/>
        </w:tabs>
        <w:suppressAutoHyphens w:val="0"/>
        <w:autoSpaceDE w:val="0"/>
        <w:autoSpaceDN w:val="0"/>
        <w:adjustRightInd w:val="0"/>
        <w:spacing w:before="7" w:after="160" w:line="259" w:lineRule="auto"/>
        <w:ind w:left="706" w:right="14"/>
        <w:jc w:val="both"/>
        <w:rPr>
          <w:rFonts w:eastAsia="Calibri" w:cstheme="minorHAnsi"/>
          <w:spacing w:val="-2"/>
        </w:rPr>
      </w:pPr>
      <w:r w:rsidRPr="00F460FE">
        <w:rPr>
          <w:rFonts w:eastAsia="Calibri" w:cstheme="minorHAnsi"/>
          <w:spacing w:val="-1"/>
        </w:rPr>
        <w:tab/>
      </w:r>
      <w:r w:rsidRPr="00DD7F4B">
        <w:rPr>
          <w:rFonts w:eastAsia="Calibri" w:cstheme="minorHAnsi"/>
          <w:spacing w:val="-1"/>
        </w:rPr>
        <w:t xml:space="preserve">w przypadku uzasadnionych wątpliwości co do przestrzegania prawa pracy przez </w:t>
      </w:r>
      <w:r w:rsidRPr="00DD7F4B">
        <w:rPr>
          <w:rFonts w:eastAsia="Calibri" w:cstheme="minorHAnsi"/>
        </w:rPr>
        <w:t xml:space="preserve">Wykonawcę lub Podwykonawcę, Zamawiający może zwrócić się </w:t>
      </w:r>
      <w:r w:rsidRPr="00DD7F4B">
        <w:rPr>
          <w:rFonts w:eastAsia="Calibri" w:cstheme="minorHAnsi"/>
          <w:spacing w:val="-2"/>
        </w:rPr>
        <w:t xml:space="preserve">o przeprowadzanie kontroli przez </w:t>
      </w:r>
      <w:r w:rsidR="00487A14">
        <w:rPr>
          <w:rFonts w:eastAsia="Calibri" w:cstheme="minorHAnsi"/>
          <w:spacing w:val="-2"/>
        </w:rPr>
        <w:t xml:space="preserve">         </w:t>
      </w:r>
      <w:r w:rsidRPr="00DD7F4B">
        <w:rPr>
          <w:rFonts w:eastAsia="Calibri" w:cstheme="minorHAnsi"/>
          <w:spacing w:val="-2"/>
        </w:rPr>
        <w:t>Państwową Inspekcję Pracy.</w:t>
      </w:r>
    </w:p>
    <w:p w:rsidR="00BB5848" w:rsidRPr="00DD7F4B" w:rsidRDefault="00BB5848" w:rsidP="00F460FE">
      <w:pPr>
        <w:spacing w:line="240" w:lineRule="auto"/>
        <w:jc w:val="both"/>
        <w:rPr>
          <w:rFonts w:cstheme="minorHAnsi"/>
        </w:rPr>
      </w:pPr>
    </w:p>
    <w:p w:rsidR="00BB5848" w:rsidRPr="00F460FE" w:rsidRDefault="00C150E0" w:rsidP="00F460FE">
      <w:pPr>
        <w:pStyle w:val="Bezodstpw"/>
        <w:jc w:val="center"/>
        <w:rPr>
          <w:b/>
        </w:rPr>
      </w:pPr>
      <w:r w:rsidRPr="00F460FE">
        <w:rPr>
          <w:b/>
        </w:rPr>
        <w:t>§3</w:t>
      </w:r>
    </w:p>
    <w:p w:rsidR="00BB5848" w:rsidRPr="00F460FE" w:rsidRDefault="00C150E0" w:rsidP="00F460FE">
      <w:pPr>
        <w:pStyle w:val="Bezodstpw"/>
        <w:jc w:val="center"/>
        <w:rPr>
          <w:b/>
        </w:rPr>
      </w:pPr>
      <w:r w:rsidRPr="00F460FE">
        <w:rPr>
          <w:b/>
          <w:color w:val="000000"/>
        </w:rPr>
        <w:t>Termin wykonania zamówienia</w:t>
      </w:r>
    </w:p>
    <w:p w:rsidR="00AE1394" w:rsidRPr="001354FF" w:rsidRDefault="00C150E0" w:rsidP="00DD7F4B">
      <w:pPr>
        <w:numPr>
          <w:ilvl w:val="0"/>
          <w:numId w:val="19"/>
        </w:numPr>
        <w:tabs>
          <w:tab w:val="clear" w:pos="720"/>
          <w:tab w:val="left" w:pos="-540"/>
          <w:tab w:val="left" w:pos="0"/>
        </w:tabs>
        <w:spacing w:line="240" w:lineRule="auto"/>
        <w:jc w:val="both"/>
        <w:rPr>
          <w:rFonts w:cstheme="minorHAnsi"/>
          <w:u w:val="single"/>
        </w:rPr>
      </w:pPr>
      <w:r w:rsidRPr="00AE1394">
        <w:rPr>
          <w:rFonts w:cstheme="minorHAnsi"/>
        </w:rPr>
        <w:t xml:space="preserve">Zamówienie Wykonawca zobowiązuje się wykonać w </w:t>
      </w:r>
      <w:r w:rsidR="00AE1394" w:rsidRPr="00AE1394">
        <w:rPr>
          <w:rFonts w:cstheme="minorHAnsi"/>
        </w:rPr>
        <w:t xml:space="preserve">nieprzekraczalnym terminie </w:t>
      </w:r>
      <w:r w:rsidRPr="001354FF">
        <w:rPr>
          <w:rFonts w:cstheme="minorHAnsi"/>
          <w:u w:val="single"/>
        </w:rPr>
        <w:t>do dnia 3</w:t>
      </w:r>
      <w:r w:rsidR="003409D0">
        <w:rPr>
          <w:rFonts w:cstheme="minorHAnsi"/>
          <w:u w:val="single"/>
        </w:rPr>
        <w:t>1</w:t>
      </w:r>
      <w:r w:rsidRPr="001354FF">
        <w:rPr>
          <w:rFonts w:cstheme="minorHAnsi"/>
          <w:u w:val="single"/>
        </w:rPr>
        <w:t xml:space="preserve"> października 2023r.</w:t>
      </w:r>
    </w:p>
    <w:p w:rsidR="00AE1394" w:rsidRPr="00AE1394" w:rsidRDefault="00C150E0" w:rsidP="00DD7F4B">
      <w:pPr>
        <w:numPr>
          <w:ilvl w:val="0"/>
          <w:numId w:val="19"/>
        </w:numPr>
        <w:tabs>
          <w:tab w:val="clear" w:pos="720"/>
          <w:tab w:val="left" w:pos="-540"/>
          <w:tab w:val="left" w:pos="0"/>
        </w:tabs>
        <w:spacing w:line="240" w:lineRule="auto"/>
        <w:jc w:val="both"/>
        <w:rPr>
          <w:rFonts w:cstheme="minorHAnsi"/>
        </w:rPr>
      </w:pPr>
      <w:r w:rsidRPr="00AE1394">
        <w:rPr>
          <w:rFonts w:cstheme="minorHAnsi"/>
          <w:color w:val="000000"/>
        </w:rPr>
        <w:t xml:space="preserve">Za termin wykonania przedmiotu zamówienia uznaje się datę podpisania protokołu odbioru. </w:t>
      </w:r>
    </w:p>
    <w:p w:rsidR="00AE1394" w:rsidRPr="00F460FE" w:rsidRDefault="00AE1394" w:rsidP="00F460FE">
      <w:pPr>
        <w:numPr>
          <w:ilvl w:val="0"/>
          <w:numId w:val="19"/>
        </w:numPr>
        <w:tabs>
          <w:tab w:val="clear" w:pos="720"/>
          <w:tab w:val="left" w:pos="-540"/>
          <w:tab w:val="left" w:pos="0"/>
        </w:tabs>
        <w:spacing w:line="240" w:lineRule="auto"/>
        <w:jc w:val="both"/>
        <w:rPr>
          <w:rFonts w:cstheme="minorHAnsi"/>
        </w:rPr>
      </w:pPr>
      <w:r w:rsidRPr="00AE1394">
        <w:rPr>
          <w:rFonts w:eastAsia="Times New Roman" w:cstheme="minorHAnsi"/>
          <w:spacing w:val="-4"/>
          <w:lang w:eastAsia="pl-PL"/>
        </w:rPr>
        <w:t>Terminy ustalone w ust. 1 i 2 mog</w:t>
      </w:r>
      <w:r w:rsidR="00F460FE">
        <w:rPr>
          <w:rFonts w:eastAsia="Times New Roman" w:cstheme="minorHAnsi"/>
          <w:spacing w:val="-4"/>
          <w:lang w:eastAsia="pl-PL"/>
        </w:rPr>
        <w:t xml:space="preserve">ą ulec przesunięciu w przypadku </w:t>
      </w:r>
      <w:r w:rsidRPr="00F460FE">
        <w:rPr>
          <w:rFonts w:eastAsia="Times New Roman" w:cstheme="minorHAnsi"/>
          <w:spacing w:val="-5"/>
          <w:lang w:eastAsia="pl-PL"/>
        </w:rPr>
        <w:t xml:space="preserve">wystąpienia przestojów i opóźnień nie zawinionych przez Zamawiającego lub Wykonawcę, przez </w:t>
      </w:r>
      <w:r w:rsidRPr="00F460FE">
        <w:rPr>
          <w:rFonts w:eastAsia="Times New Roman" w:cstheme="minorHAnsi"/>
          <w:lang w:eastAsia="pl-PL"/>
        </w:rPr>
        <w:t>które rozumie się w szczególności:</w:t>
      </w:r>
    </w:p>
    <w:p w:rsidR="00AE1394" w:rsidRPr="00AE1394" w:rsidRDefault="00AE1394" w:rsidP="00F460FE">
      <w:pPr>
        <w:widowControl w:val="0"/>
        <w:numPr>
          <w:ilvl w:val="0"/>
          <w:numId w:val="41"/>
        </w:numPr>
        <w:shd w:val="clear" w:color="auto" w:fill="FFFFFF"/>
        <w:tabs>
          <w:tab w:val="left" w:pos="859"/>
        </w:tabs>
        <w:suppressAutoHyphens w:val="0"/>
        <w:autoSpaceDE w:val="0"/>
        <w:autoSpaceDN w:val="0"/>
        <w:adjustRightInd w:val="0"/>
        <w:spacing w:before="110" w:after="0" w:line="240" w:lineRule="auto"/>
        <w:ind w:left="360" w:right="62"/>
        <w:jc w:val="both"/>
        <w:rPr>
          <w:rFonts w:eastAsia="Times New Roman" w:cstheme="minorHAnsi"/>
          <w:spacing w:val="-10"/>
          <w:lang w:eastAsia="pl-PL"/>
        </w:rPr>
      </w:pPr>
      <w:r w:rsidRPr="00AE1394">
        <w:rPr>
          <w:rFonts w:eastAsia="Times New Roman" w:cstheme="minorHAnsi"/>
          <w:spacing w:val="-3"/>
          <w:lang w:eastAsia="pl-PL"/>
        </w:rPr>
        <w:t xml:space="preserve">działania lub zaniechania właściwych organów administracji publicznej, </w:t>
      </w:r>
    </w:p>
    <w:p w:rsidR="00AE1394" w:rsidRPr="00AE1394" w:rsidRDefault="00AE1394" w:rsidP="00F460FE">
      <w:pPr>
        <w:widowControl w:val="0"/>
        <w:numPr>
          <w:ilvl w:val="0"/>
          <w:numId w:val="41"/>
        </w:numPr>
        <w:shd w:val="clear" w:color="auto" w:fill="FFFFFF"/>
        <w:tabs>
          <w:tab w:val="left" w:pos="859"/>
        </w:tabs>
        <w:suppressAutoHyphens w:val="0"/>
        <w:autoSpaceDE w:val="0"/>
        <w:autoSpaceDN w:val="0"/>
        <w:adjustRightInd w:val="0"/>
        <w:spacing w:before="120" w:after="0" w:line="240" w:lineRule="auto"/>
        <w:ind w:left="360"/>
        <w:rPr>
          <w:rFonts w:eastAsia="Times New Roman" w:cstheme="minorHAnsi"/>
          <w:spacing w:val="-7"/>
          <w:lang w:eastAsia="pl-PL"/>
        </w:rPr>
      </w:pPr>
      <w:r w:rsidRPr="00AE1394">
        <w:rPr>
          <w:rFonts w:eastAsia="Times New Roman" w:cstheme="minorHAnsi"/>
          <w:spacing w:val="-4"/>
          <w:lang w:eastAsia="pl-PL"/>
        </w:rPr>
        <w:t>działania podmiotów trzecich uniemożliwiających prowadzenie robót,</w:t>
      </w:r>
    </w:p>
    <w:p w:rsidR="00AE1394" w:rsidRPr="00AE1394" w:rsidRDefault="00AE1394" w:rsidP="00F460FE">
      <w:pPr>
        <w:widowControl w:val="0"/>
        <w:numPr>
          <w:ilvl w:val="0"/>
          <w:numId w:val="41"/>
        </w:numPr>
        <w:shd w:val="clear" w:color="auto" w:fill="FFFFFF"/>
        <w:tabs>
          <w:tab w:val="left" w:pos="859"/>
        </w:tabs>
        <w:suppressAutoHyphens w:val="0"/>
        <w:autoSpaceDE w:val="0"/>
        <w:autoSpaceDN w:val="0"/>
        <w:adjustRightInd w:val="0"/>
        <w:spacing w:before="120" w:after="0" w:line="240" w:lineRule="auto"/>
        <w:ind w:left="360"/>
        <w:rPr>
          <w:rFonts w:eastAsia="Times New Roman" w:cstheme="minorHAnsi"/>
          <w:spacing w:val="-10"/>
          <w:lang w:eastAsia="pl-PL"/>
        </w:rPr>
      </w:pPr>
      <w:r w:rsidRPr="00AE1394">
        <w:rPr>
          <w:rFonts w:eastAsia="Times New Roman" w:cstheme="minorHAnsi"/>
          <w:spacing w:val="-4"/>
          <w:lang w:eastAsia="pl-PL"/>
        </w:rPr>
        <w:t>działania siły wyższej, mającej bezpośredni wpływ na terminowość wykonania robót,</w:t>
      </w:r>
    </w:p>
    <w:p w:rsidR="00AE1394" w:rsidRPr="00AE1394" w:rsidRDefault="00AE1394" w:rsidP="00F460FE">
      <w:pPr>
        <w:widowControl w:val="0"/>
        <w:numPr>
          <w:ilvl w:val="0"/>
          <w:numId w:val="41"/>
        </w:numPr>
        <w:shd w:val="clear" w:color="auto" w:fill="FFFFFF"/>
        <w:tabs>
          <w:tab w:val="left" w:pos="859"/>
        </w:tabs>
        <w:suppressAutoHyphens w:val="0"/>
        <w:autoSpaceDE w:val="0"/>
        <w:autoSpaceDN w:val="0"/>
        <w:adjustRightInd w:val="0"/>
        <w:spacing w:before="110" w:after="0" w:line="240" w:lineRule="auto"/>
        <w:ind w:left="360" w:right="62"/>
        <w:jc w:val="both"/>
        <w:rPr>
          <w:rFonts w:eastAsia="Times New Roman" w:cstheme="minorHAnsi"/>
          <w:spacing w:val="-11"/>
          <w:lang w:eastAsia="pl-PL"/>
        </w:rPr>
      </w:pPr>
      <w:r w:rsidRPr="00AE1394">
        <w:rPr>
          <w:rFonts w:eastAsia="Times New Roman" w:cstheme="minorHAnsi"/>
          <w:lang w:eastAsia="pl-PL"/>
        </w:rPr>
        <w:t xml:space="preserve">wystąpienie warunków atmosferycznych utrudniających w stopniu istotnym lub </w:t>
      </w:r>
      <w:r w:rsidR="001354FF">
        <w:rPr>
          <w:rFonts w:eastAsia="Times New Roman" w:cstheme="minorHAnsi"/>
          <w:lang w:eastAsia="pl-PL"/>
        </w:rPr>
        <w:t xml:space="preserve">               </w:t>
      </w:r>
      <w:r w:rsidRPr="00AE1394">
        <w:rPr>
          <w:rFonts w:eastAsia="Times New Roman" w:cstheme="minorHAnsi"/>
          <w:spacing w:val="-4"/>
          <w:lang w:eastAsia="pl-PL"/>
        </w:rPr>
        <w:t>uniemożliwiających kontynuowanie lub prawidłowe wykonywanie robót,</w:t>
      </w:r>
    </w:p>
    <w:p w:rsidR="00AE1394" w:rsidRPr="00AE1394" w:rsidRDefault="00AE1394" w:rsidP="001354FF">
      <w:pPr>
        <w:widowControl w:val="0"/>
        <w:shd w:val="clear" w:color="auto" w:fill="FFFFFF"/>
        <w:suppressAutoHyphens w:val="0"/>
        <w:autoSpaceDE w:val="0"/>
        <w:autoSpaceDN w:val="0"/>
        <w:adjustRightInd w:val="0"/>
        <w:spacing w:before="115" w:after="0" w:line="240" w:lineRule="auto"/>
        <w:ind w:left="567" w:right="67" w:hanging="207"/>
        <w:jc w:val="both"/>
        <w:rPr>
          <w:rFonts w:eastAsia="Times New Roman" w:cstheme="minorHAnsi"/>
          <w:lang w:eastAsia="pl-PL"/>
        </w:rPr>
      </w:pPr>
      <w:r w:rsidRPr="00AE1394">
        <w:rPr>
          <w:rFonts w:eastAsia="Times New Roman" w:cstheme="minorHAnsi"/>
          <w:spacing w:val="-4"/>
          <w:lang w:eastAsia="pl-PL"/>
        </w:rPr>
        <w:t xml:space="preserve">2) wystąpienia innych okoliczności, których strony umowy nie były w stanie przewidzieć, pomimo </w:t>
      </w:r>
      <w:r w:rsidR="001354FF">
        <w:rPr>
          <w:rFonts w:eastAsia="Times New Roman" w:cstheme="minorHAnsi"/>
          <w:spacing w:val="-4"/>
          <w:lang w:eastAsia="pl-PL"/>
        </w:rPr>
        <w:t xml:space="preserve">     </w:t>
      </w:r>
      <w:r w:rsidRPr="00AE1394">
        <w:rPr>
          <w:rFonts w:eastAsia="Times New Roman" w:cstheme="minorHAnsi"/>
          <w:spacing w:val="-3"/>
          <w:lang w:eastAsia="pl-PL"/>
        </w:rPr>
        <w:t xml:space="preserve">zachowania należytej staranności, a które utrudniają w stopniu istotnym lub uniemożliwiają </w:t>
      </w:r>
      <w:r w:rsidR="001354FF">
        <w:rPr>
          <w:rFonts w:eastAsia="Times New Roman" w:cstheme="minorHAnsi"/>
          <w:spacing w:val="-3"/>
          <w:lang w:eastAsia="pl-PL"/>
        </w:rPr>
        <w:t xml:space="preserve">        </w:t>
      </w:r>
      <w:r w:rsidRPr="00AE1394">
        <w:rPr>
          <w:rFonts w:eastAsia="Times New Roman" w:cstheme="minorHAnsi"/>
          <w:lang w:eastAsia="pl-PL"/>
        </w:rPr>
        <w:t>kontynuowanie lub prawidłowe wykonywanie robót.</w:t>
      </w:r>
    </w:p>
    <w:p w:rsidR="00AE1394" w:rsidRPr="00AE1394" w:rsidRDefault="00AE1394" w:rsidP="00DD7F4B">
      <w:pPr>
        <w:widowControl w:val="0"/>
        <w:numPr>
          <w:ilvl w:val="0"/>
          <w:numId w:val="42"/>
        </w:numPr>
        <w:shd w:val="clear" w:color="auto" w:fill="FFFFFF"/>
        <w:tabs>
          <w:tab w:val="left" w:pos="283"/>
        </w:tabs>
        <w:suppressAutoHyphens w:val="0"/>
        <w:autoSpaceDE w:val="0"/>
        <w:autoSpaceDN w:val="0"/>
        <w:adjustRightInd w:val="0"/>
        <w:spacing w:before="120" w:after="0" w:line="240" w:lineRule="auto"/>
        <w:ind w:right="67"/>
        <w:jc w:val="both"/>
        <w:rPr>
          <w:rFonts w:eastAsia="Times New Roman" w:cstheme="minorHAnsi"/>
          <w:spacing w:val="-11"/>
          <w:lang w:eastAsia="pl-PL"/>
        </w:rPr>
      </w:pPr>
      <w:r w:rsidRPr="00AE1394">
        <w:rPr>
          <w:rFonts w:eastAsia="Times New Roman" w:cstheme="minorHAnsi"/>
          <w:lang w:eastAsia="pl-PL"/>
        </w:rPr>
        <w:t xml:space="preserve">Wykonawca ma prawo do żądania przedłużenia terminu umownego, jeżeli niedotrzymanie </w:t>
      </w:r>
      <w:r w:rsidR="001354FF">
        <w:rPr>
          <w:rFonts w:eastAsia="Times New Roman" w:cstheme="minorHAnsi"/>
          <w:lang w:eastAsia="pl-PL"/>
        </w:rPr>
        <w:t xml:space="preserve">    </w:t>
      </w:r>
      <w:r w:rsidRPr="00AE1394">
        <w:rPr>
          <w:rFonts w:eastAsia="Times New Roman" w:cstheme="minorHAnsi"/>
          <w:spacing w:val="-4"/>
          <w:lang w:eastAsia="pl-PL"/>
        </w:rPr>
        <w:t>pierwotnego terminu umownego jest wynikiem zdarzeń określonych w ust. 3.</w:t>
      </w:r>
    </w:p>
    <w:p w:rsidR="00AE1394" w:rsidRPr="00AE1394" w:rsidRDefault="00AE1394" w:rsidP="00DD7F4B">
      <w:pPr>
        <w:widowControl w:val="0"/>
        <w:numPr>
          <w:ilvl w:val="0"/>
          <w:numId w:val="42"/>
        </w:numPr>
        <w:shd w:val="clear" w:color="auto" w:fill="FFFFFF"/>
        <w:tabs>
          <w:tab w:val="left" w:pos="283"/>
        </w:tabs>
        <w:suppressAutoHyphens w:val="0"/>
        <w:autoSpaceDE w:val="0"/>
        <w:autoSpaceDN w:val="0"/>
        <w:adjustRightInd w:val="0"/>
        <w:spacing w:before="120" w:after="0" w:line="240" w:lineRule="auto"/>
        <w:ind w:right="67"/>
        <w:jc w:val="both"/>
        <w:rPr>
          <w:rFonts w:eastAsia="Times New Roman" w:cstheme="minorHAnsi"/>
          <w:spacing w:val="-11"/>
          <w:lang w:eastAsia="pl-PL"/>
        </w:rPr>
      </w:pPr>
      <w:r w:rsidRPr="00AE1394">
        <w:rPr>
          <w:rFonts w:eastAsia="Times New Roman" w:cstheme="minorHAnsi"/>
          <w:lang w:eastAsia="pl-PL"/>
        </w:rPr>
        <w:t xml:space="preserve">W przypadkach wystąpienia opóźnień przedstawionych w ust. 3 strony ustalą nowe terminy </w:t>
      </w:r>
      <w:r w:rsidR="001354FF">
        <w:rPr>
          <w:rFonts w:eastAsia="Times New Roman" w:cstheme="minorHAnsi"/>
          <w:lang w:eastAsia="pl-PL"/>
        </w:rPr>
        <w:t xml:space="preserve">    </w:t>
      </w:r>
      <w:r w:rsidRPr="00AE1394">
        <w:rPr>
          <w:rFonts w:eastAsia="Times New Roman" w:cstheme="minorHAnsi"/>
          <w:spacing w:val="-2"/>
          <w:lang w:eastAsia="pl-PL"/>
        </w:rPr>
        <w:t xml:space="preserve">realizacji, z tym, że minimalny okres przesunięcia terminu zakończenia równy będzie okresowi </w:t>
      </w:r>
      <w:r w:rsidRPr="00AE1394">
        <w:rPr>
          <w:rFonts w:eastAsia="Times New Roman" w:cstheme="minorHAnsi"/>
          <w:lang w:eastAsia="pl-PL"/>
        </w:rPr>
        <w:t>przerwy lub postoju.</w:t>
      </w:r>
    </w:p>
    <w:p w:rsidR="00AE1394" w:rsidRPr="00AE1394" w:rsidRDefault="00AE1394" w:rsidP="00DD7F4B">
      <w:pPr>
        <w:widowControl w:val="0"/>
        <w:shd w:val="clear" w:color="auto" w:fill="FFFFFF"/>
        <w:tabs>
          <w:tab w:val="left" w:pos="283"/>
        </w:tabs>
        <w:suppressAutoHyphens w:val="0"/>
        <w:autoSpaceDE w:val="0"/>
        <w:autoSpaceDN w:val="0"/>
        <w:adjustRightInd w:val="0"/>
        <w:spacing w:after="0" w:line="240" w:lineRule="auto"/>
        <w:jc w:val="both"/>
        <w:rPr>
          <w:rFonts w:eastAsia="Times New Roman" w:cstheme="minorHAnsi"/>
          <w:spacing w:val="-2"/>
          <w:lang w:eastAsia="pl-PL"/>
        </w:rPr>
      </w:pPr>
    </w:p>
    <w:p w:rsidR="00BB5848" w:rsidRPr="00AE1394" w:rsidRDefault="00BB5848" w:rsidP="00DD7F4B">
      <w:pPr>
        <w:tabs>
          <w:tab w:val="left" w:pos="-540"/>
          <w:tab w:val="left" w:pos="0"/>
        </w:tabs>
        <w:spacing w:line="240" w:lineRule="auto"/>
        <w:ind w:left="720"/>
        <w:jc w:val="both"/>
        <w:rPr>
          <w:rFonts w:cstheme="minorHAnsi"/>
        </w:rPr>
      </w:pPr>
    </w:p>
    <w:p w:rsidR="00F460FE" w:rsidRPr="00F460FE" w:rsidRDefault="00C150E0" w:rsidP="00F460FE">
      <w:pPr>
        <w:pStyle w:val="Bezodstpw"/>
        <w:jc w:val="center"/>
        <w:rPr>
          <w:b/>
        </w:rPr>
      </w:pPr>
      <w:r w:rsidRPr="00F460FE">
        <w:rPr>
          <w:b/>
        </w:rPr>
        <w:lastRenderedPageBreak/>
        <w:t>§4</w:t>
      </w:r>
    </w:p>
    <w:p w:rsidR="00BB5848" w:rsidRPr="00F460FE" w:rsidRDefault="00C150E0" w:rsidP="00F460FE">
      <w:pPr>
        <w:pStyle w:val="Bezodstpw"/>
        <w:jc w:val="center"/>
        <w:rPr>
          <w:b/>
        </w:rPr>
      </w:pPr>
      <w:r w:rsidRPr="00F460FE">
        <w:rPr>
          <w:b/>
        </w:rPr>
        <w:t>Odbiór przedmiotu umowy</w:t>
      </w:r>
    </w:p>
    <w:p w:rsidR="00BB5848" w:rsidRPr="00AE1394" w:rsidRDefault="00C150E0" w:rsidP="00C00EC3">
      <w:pPr>
        <w:numPr>
          <w:ilvl w:val="0"/>
          <w:numId w:val="20"/>
        </w:numPr>
        <w:tabs>
          <w:tab w:val="clear" w:pos="720"/>
          <w:tab w:val="left" w:pos="0"/>
        </w:tabs>
        <w:spacing w:after="0" w:line="240" w:lineRule="auto"/>
        <w:jc w:val="both"/>
        <w:rPr>
          <w:rFonts w:cstheme="minorHAnsi"/>
        </w:rPr>
      </w:pPr>
      <w:r w:rsidRPr="00AE1394">
        <w:rPr>
          <w:rFonts w:cstheme="minorHAnsi"/>
        </w:rPr>
        <w:t xml:space="preserve">Odbiór przedmiotu zamówienia nastąpi po wykonaniu całości prac składających się na  przedmiot  zamówienia. </w:t>
      </w:r>
    </w:p>
    <w:p w:rsidR="00BB5848" w:rsidRPr="00AE1394" w:rsidRDefault="00C150E0" w:rsidP="00C00EC3">
      <w:pPr>
        <w:pStyle w:val="Akapitzlist"/>
        <w:numPr>
          <w:ilvl w:val="0"/>
          <w:numId w:val="20"/>
        </w:numPr>
        <w:spacing w:after="0" w:line="240" w:lineRule="auto"/>
        <w:jc w:val="both"/>
        <w:rPr>
          <w:rFonts w:cstheme="minorHAnsi"/>
        </w:rPr>
      </w:pPr>
      <w:r w:rsidRPr="00AE1394">
        <w:rPr>
          <w:rFonts w:cstheme="minorHAnsi"/>
        </w:rPr>
        <w:t>Wykonawca zobowiązany jest zgłosić w formie pisemnej Zamawiającemu gotowość do odbioru prac wraz z kompletem opracowań sporządzonych w wyniku wykonania przedmiotu umowy.</w:t>
      </w:r>
    </w:p>
    <w:p w:rsidR="00BB5848" w:rsidRPr="00AE1394" w:rsidRDefault="00C150E0" w:rsidP="00DD7F4B">
      <w:pPr>
        <w:pStyle w:val="Akapitzlist"/>
        <w:numPr>
          <w:ilvl w:val="0"/>
          <w:numId w:val="20"/>
        </w:numPr>
        <w:spacing w:after="0" w:line="240" w:lineRule="auto"/>
        <w:jc w:val="both"/>
        <w:rPr>
          <w:rFonts w:cstheme="minorHAnsi"/>
        </w:rPr>
      </w:pPr>
      <w:r w:rsidRPr="00AE1394">
        <w:rPr>
          <w:rFonts w:cstheme="minorHAnsi"/>
        </w:rPr>
        <w:t>Zamawiający przystąpi do odbioru w ciągu 2 dni roboczych od dnia zgłoszenia, o którym mowa w ust. 2.</w:t>
      </w:r>
    </w:p>
    <w:p w:rsidR="00BB5848" w:rsidRPr="00AE1394" w:rsidRDefault="00C150E0" w:rsidP="00DD7F4B">
      <w:pPr>
        <w:pStyle w:val="Akapitzlist"/>
        <w:numPr>
          <w:ilvl w:val="0"/>
          <w:numId w:val="20"/>
        </w:numPr>
        <w:spacing w:after="0" w:line="240" w:lineRule="auto"/>
        <w:jc w:val="both"/>
        <w:rPr>
          <w:rFonts w:cstheme="minorHAnsi"/>
        </w:rPr>
      </w:pPr>
      <w:r w:rsidRPr="00AE1394">
        <w:rPr>
          <w:rFonts w:cstheme="minorHAnsi"/>
        </w:rPr>
        <w:t xml:space="preserve">Odbiór przedmiotu umowy nastąpi w ciągu 3 dni roboczych od dnia przystąpienia do odbioru. </w:t>
      </w:r>
    </w:p>
    <w:p w:rsidR="00BB5848" w:rsidRPr="00AE1394" w:rsidRDefault="00C150E0" w:rsidP="00DD7F4B">
      <w:pPr>
        <w:pStyle w:val="Akapitzlist"/>
        <w:numPr>
          <w:ilvl w:val="0"/>
          <w:numId w:val="20"/>
        </w:numPr>
        <w:spacing w:after="0" w:line="240" w:lineRule="auto"/>
        <w:jc w:val="both"/>
        <w:rPr>
          <w:rFonts w:cstheme="minorHAnsi"/>
        </w:rPr>
      </w:pPr>
      <w:r w:rsidRPr="00AE1394">
        <w:rPr>
          <w:rFonts w:cstheme="minorHAnsi"/>
        </w:rPr>
        <w:t xml:space="preserve">Odbioru przedmiotu umowy dokona pracownik Wydziału Ochrony Środowiska, Leśnictwa i Rolnictwa </w:t>
      </w:r>
      <w:r w:rsidR="001E561A" w:rsidRPr="00AE1394">
        <w:rPr>
          <w:rFonts w:cstheme="minorHAnsi"/>
        </w:rPr>
        <w:t xml:space="preserve"> </w:t>
      </w:r>
      <w:r w:rsidR="001E561A" w:rsidRPr="001354FF">
        <w:rPr>
          <w:rFonts w:cstheme="minorHAnsi"/>
        </w:rPr>
        <w:t>Starostwa Powiatowego w Braniewie</w:t>
      </w:r>
      <w:r w:rsidR="001E561A" w:rsidRPr="00AE1394">
        <w:rPr>
          <w:rFonts w:cstheme="minorHAnsi"/>
        </w:rPr>
        <w:t xml:space="preserve"> </w:t>
      </w:r>
      <w:r w:rsidRPr="00AE1394">
        <w:rPr>
          <w:rFonts w:cstheme="minorHAnsi"/>
        </w:rPr>
        <w:t>wyznaczony przez Zamawiającego.</w:t>
      </w:r>
    </w:p>
    <w:p w:rsidR="00BB5848" w:rsidRPr="00AE1394" w:rsidRDefault="00C150E0" w:rsidP="00DD7F4B">
      <w:pPr>
        <w:pStyle w:val="Akapitzlist"/>
        <w:numPr>
          <w:ilvl w:val="0"/>
          <w:numId w:val="20"/>
        </w:numPr>
        <w:spacing w:after="0" w:line="240" w:lineRule="auto"/>
        <w:jc w:val="both"/>
        <w:rPr>
          <w:rFonts w:cstheme="minorHAnsi"/>
        </w:rPr>
      </w:pPr>
      <w:r w:rsidRPr="00AE1394">
        <w:rPr>
          <w:rFonts w:cstheme="minorHAnsi"/>
        </w:rPr>
        <w:t>Z czynności odbioru  sporządza się protokół odbioru.</w:t>
      </w:r>
    </w:p>
    <w:p w:rsidR="00BB5848" w:rsidRPr="00AE1394" w:rsidRDefault="00C150E0" w:rsidP="00DD7F4B">
      <w:pPr>
        <w:pStyle w:val="Akapitzlist"/>
        <w:numPr>
          <w:ilvl w:val="0"/>
          <w:numId w:val="20"/>
        </w:numPr>
        <w:spacing w:after="0" w:line="240" w:lineRule="auto"/>
        <w:jc w:val="both"/>
        <w:rPr>
          <w:rFonts w:cstheme="minorHAnsi"/>
        </w:rPr>
      </w:pPr>
      <w:r w:rsidRPr="00AE1394">
        <w:rPr>
          <w:rFonts w:cstheme="minorHAnsi"/>
        </w:rPr>
        <w:t>Miejscem odbioru przedmiotu umowy będzie siedziba Zamawiającego tj. Starostwo Powiatowe w Braniewie, ul. Plac Józefa Piłsudskiego 2, 14-500 Braniewo</w:t>
      </w:r>
    </w:p>
    <w:p w:rsidR="00BB5848" w:rsidRPr="00AE1394" w:rsidRDefault="00BB5848" w:rsidP="00DD7F4B">
      <w:pPr>
        <w:pStyle w:val="Akapitzlist"/>
        <w:spacing w:after="0" w:line="240" w:lineRule="auto"/>
        <w:ind w:left="0"/>
        <w:rPr>
          <w:rFonts w:cstheme="minorHAnsi"/>
        </w:rPr>
      </w:pPr>
    </w:p>
    <w:p w:rsidR="00BB5848" w:rsidRPr="00F460FE" w:rsidRDefault="00C150E0" w:rsidP="00F460FE">
      <w:pPr>
        <w:pStyle w:val="Bezodstpw"/>
        <w:jc w:val="center"/>
        <w:rPr>
          <w:b/>
        </w:rPr>
      </w:pPr>
      <w:r w:rsidRPr="00F460FE">
        <w:rPr>
          <w:b/>
        </w:rPr>
        <w:t>§5</w:t>
      </w:r>
    </w:p>
    <w:p w:rsidR="00BB5848" w:rsidRPr="00F460FE" w:rsidRDefault="00C150E0" w:rsidP="00F460FE">
      <w:pPr>
        <w:pStyle w:val="Bezodstpw"/>
        <w:jc w:val="center"/>
        <w:rPr>
          <w:b/>
        </w:rPr>
      </w:pPr>
      <w:r w:rsidRPr="00F460FE">
        <w:rPr>
          <w:b/>
          <w:color w:val="000000"/>
        </w:rPr>
        <w:t>Przeniesienie praw autorskich</w:t>
      </w:r>
    </w:p>
    <w:p w:rsidR="00BB5848" w:rsidRPr="00AE1394" w:rsidRDefault="00C150E0" w:rsidP="00DD7F4B">
      <w:pPr>
        <w:numPr>
          <w:ilvl w:val="0"/>
          <w:numId w:val="21"/>
        </w:numPr>
        <w:spacing w:line="240" w:lineRule="auto"/>
        <w:jc w:val="both"/>
        <w:textAlignment w:val="baseline"/>
        <w:rPr>
          <w:rFonts w:cstheme="minorHAnsi"/>
        </w:rPr>
      </w:pPr>
      <w:r w:rsidRPr="00AE1394">
        <w:rPr>
          <w:rFonts w:cstheme="minorHAnsi"/>
          <w:color w:val="000000"/>
        </w:rPr>
        <w:t xml:space="preserve">Z chwilą podpisania przez strony protokołu odbioru, o którym mowa w </w:t>
      </w:r>
      <w:r w:rsidRPr="00AE1394">
        <w:rPr>
          <w:rFonts w:eastAsia="Times New Roman" w:cstheme="minorHAnsi"/>
        </w:rPr>
        <w:t>§</w:t>
      </w:r>
      <w:r w:rsidR="001354FF">
        <w:rPr>
          <w:rFonts w:cstheme="minorHAnsi"/>
        </w:rPr>
        <w:t xml:space="preserve"> 4 </w:t>
      </w:r>
      <w:r w:rsidRPr="00AE1394">
        <w:rPr>
          <w:rFonts w:cstheme="minorHAnsi"/>
          <w:b/>
        </w:rPr>
        <w:t xml:space="preserve"> </w:t>
      </w:r>
      <w:r w:rsidRPr="00AE1394">
        <w:rPr>
          <w:rFonts w:cstheme="minorHAnsi"/>
        </w:rPr>
        <w:t>niniejszej umowy</w:t>
      </w:r>
      <w:r w:rsidRPr="00AE1394">
        <w:rPr>
          <w:rFonts w:cstheme="minorHAnsi"/>
          <w:color w:val="000000"/>
        </w:rPr>
        <w:t xml:space="preserve">, </w:t>
      </w:r>
      <w:r w:rsidRPr="00AE1394">
        <w:rPr>
          <w:rFonts w:cstheme="minorHAnsi"/>
          <w:bCs/>
          <w:color w:val="000000"/>
        </w:rPr>
        <w:t xml:space="preserve">Wykonawca przenosi na rzecz Zamawiającego </w:t>
      </w:r>
      <w:r w:rsidRPr="00AE1394">
        <w:rPr>
          <w:rFonts w:cstheme="minorHAnsi"/>
          <w:color w:val="000000"/>
        </w:rPr>
        <w:t xml:space="preserve">całość autorskich praw majątkowych do opracowań oraz prawo własności nośników na których je utrwalono. </w:t>
      </w:r>
    </w:p>
    <w:p w:rsidR="00BB5848" w:rsidRPr="00AE1394" w:rsidRDefault="00C150E0" w:rsidP="00C00EC3">
      <w:pPr>
        <w:numPr>
          <w:ilvl w:val="0"/>
          <w:numId w:val="21"/>
        </w:numPr>
        <w:spacing w:after="0" w:line="240" w:lineRule="auto"/>
        <w:jc w:val="both"/>
        <w:textAlignment w:val="baseline"/>
        <w:rPr>
          <w:rFonts w:cstheme="minorHAnsi"/>
        </w:rPr>
      </w:pPr>
      <w:r w:rsidRPr="00AE1394">
        <w:rPr>
          <w:rFonts w:cstheme="minorHAnsi"/>
          <w:bCs/>
          <w:color w:val="000000"/>
        </w:rPr>
        <w:t xml:space="preserve">Zamawiający uprawniony jest w szczególności do: </w:t>
      </w:r>
    </w:p>
    <w:p w:rsidR="00BB5848" w:rsidRPr="00AE1394" w:rsidRDefault="00C150E0" w:rsidP="00C00EC3">
      <w:pPr>
        <w:pStyle w:val="Default"/>
        <w:numPr>
          <w:ilvl w:val="0"/>
          <w:numId w:val="22"/>
        </w:numPr>
        <w:jc w:val="both"/>
        <w:rPr>
          <w:rFonts w:asciiTheme="minorHAnsi" w:hAnsiTheme="minorHAnsi" w:cstheme="minorHAnsi"/>
          <w:sz w:val="22"/>
          <w:szCs w:val="22"/>
        </w:rPr>
      </w:pPr>
      <w:r w:rsidRPr="00AE1394">
        <w:rPr>
          <w:rFonts w:asciiTheme="minorHAnsi" w:hAnsiTheme="minorHAnsi" w:cstheme="minorHAnsi"/>
          <w:sz w:val="22"/>
          <w:szCs w:val="22"/>
        </w:rPr>
        <w:t xml:space="preserve">powielania opracowań lub ich części dowolną techniką, </w:t>
      </w:r>
    </w:p>
    <w:p w:rsidR="00BB5848" w:rsidRPr="00AE1394" w:rsidRDefault="00C150E0" w:rsidP="00DD7F4B">
      <w:pPr>
        <w:pStyle w:val="Default"/>
        <w:numPr>
          <w:ilvl w:val="0"/>
          <w:numId w:val="22"/>
        </w:numPr>
        <w:jc w:val="both"/>
        <w:rPr>
          <w:rFonts w:asciiTheme="minorHAnsi" w:hAnsiTheme="minorHAnsi" w:cstheme="minorHAnsi"/>
          <w:sz w:val="22"/>
          <w:szCs w:val="22"/>
        </w:rPr>
      </w:pPr>
      <w:r w:rsidRPr="00AE1394">
        <w:rPr>
          <w:rFonts w:asciiTheme="minorHAnsi" w:hAnsiTheme="minorHAnsi" w:cstheme="minorHAnsi"/>
          <w:sz w:val="22"/>
          <w:szCs w:val="22"/>
        </w:rPr>
        <w:t xml:space="preserve">wprowadzania opracowań do pamięci komputera, </w:t>
      </w:r>
    </w:p>
    <w:p w:rsidR="00BB5848" w:rsidRPr="00AE1394" w:rsidRDefault="00C150E0" w:rsidP="00DD7F4B">
      <w:pPr>
        <w:numPr>
          <w:ilvl w:val="0"/>
          <w:numId w:val="22"/>
        </w:numPr>
        <w:spacing w:line="240" w:lineRule="auto"/>
        <w:jc w:val="both"/>
        <w:textAlignment w:val="baseline"/>
        <w:rPr>
          <w:rFonts w:cstheme="minorHAnsi"/>
        </w:rPr>
      </w:pPr>
      <w:r w:rsidRPr="00AE1394">
        <w:rPr>
          <w:rFonts w:cstheme="minorHAnsi"/>
          <w:color w:val="000000"/>
        </w:rPr>
        <w:t xml:space="preserve">udostępniania opracowań  osobom trzecim w celu wykonania przez nie nadzoru nad wykonywaniem prac realizowanych na podstawie tych projektów, </w:t>
      </w:r>
    </w:p>
    <w:p w:rsidR="00BB5848" w:rsidRPr="00AE1394" w:rsidRDefault="00C150E0" w:rsidP="00DD7F4B">
      <w:pPr>
        <w:numPr>
          <w:ilvl w:val="0"/>
          <w:numId w:val="21"/>
        </w:numPr>
        <w:spacing w:line="240" w:lineRule="auto"/>
        <w:jc w:val="both"/>
        <w:textAlignment w:val="baseline"/>
        <w:rPr>
          <w:rFonts w:cstheme="minorHAnsi"/>
        </w:rPr>
      </w:pPr>
      <w:r w:rsidRPr="00AE1394">
        <w:rPr>
          <w:rFonts w:cstheme="minorHAnsi"/>
          <w:color w:val="000000"/>
        </w:rPr>
        <w:t>Przeniesienie praw, o których mowa w wyżej  nie jest ograniczone czasowo ani terytorialnie.</w:t>
      </w:r>
    </w:p>
    <w:p w:rsidR="00BB5848" w:rsidRPr="00AE1394" w:rsidRDefault="00BB5848" w:rsidP="00DD7F4B">
      <w:pPr>
        <w:spacing w:line="240" w:lineRule="auto"/>
        <w:jc w:val="center"/>
        <w:rPr>
          <w:rFonts w:cstheme="minorHAnsi"/>
          <w:b/>
        </w:rPr>
      </w:pPr>
    </w:p>
    <w:p w:rsidR="00BB5848" w:rsidRPr="00F460FE" w:rsidRDefault="00C150E0" w:rsidP="00F460FE">
      <w:pPr>
        <w:pStyle w:val="Bezodstpw"/>
        <w:jc w:val="center"/>
        <w:rPr>
          <w:b/>
        </w:rPr>
      </w:pPr>
      <w:r w:rsidRPr="00F460FE">
        <w:rPr>
          <w:b/>
        </w:rPr>
        <w:t>§6</w:t>
      </w:r>
    </w:p>
    <w:p w:rsidR="00BB5848" w:rsidRPr="00517CD6" w:rsidRDefault="00C150E0" w:rsidP="00F460FE">
      <w:pPr>
        <w:pStyle w:val="Bezodstpw"/>
        <w:jc w:val="center"/>
        <w:rPr>
          <w:b/>
          <w:bCs/>
          <w:color w:val="1C1C1C"/>
        </w:rPr>
      </w:pPr>
      <w:r w:rsidRPr="00517CD6">
        <w:rPr>
          <w:b/>
          <w:bCs/>
          <w:color w:val="1C1C1C"/>
        </w:rPr>
        <w:t>Wynagrodzenie i zapłata wynagrodzenia</w:t>
      </w:r>
    </w:p>
    <w:p w:rsidR="00ED6446" w:rsidRPr="00ED6446" w:rsidRDefault="00ED6446" w:rsidP="00DD7F4B">
      <w:pPr>
        <w:numPr>
          <w:ilvl w:val="0"/>
          <w:numId w:val="31"/>
        </w:numPr>
        <w:tabs>
          <w:tab w:val="left" w:pos="426"/>
        </w:tabs>
        <w:suppressAutoHyphens w:val="0"/>
        <w:spacing w:after="0" w:line="240" w:lineRule="auto"/>
        <w:contextualSpacing/>
        <w:jc w:val="both"/>
        <w:rPr>
          <w:rFonts w:eastAsia="Calibri" w:cstheme="minorHAnsi"/>
        </w:rPr>
      </w:pPr>
      <w:r w:rsidRPr="00ED6446">
        <w:rPr>
          <w:rFonts w:eastAsia="Calibri" w:cstheme="minorHAnsi"/>
        </w:rPr>
        <w:t xml:space="preserve">Cena brutto za wykonanie uproszczonych planów urządzania lasu za 1 hektar lasu wynosi ……………………………… zł (słownie:……………………………………………………..), z czego cena netto </w:t>
      </w:r>
      <w:r w:rsidR="001354FF">
        <w:rPr>
          <w:rFonts w:eastAsia="Calibri" w:cstheme="minorHAnsi"/>
        </w:rPr>
        <w:t xml:space="preserve">   </w:t>
      </w:r>
      <w:r w:rsidRPr="00ED6446">
        <w:rPr>
          <w:rFonts w:eastAsia="Calibri" w:cstheme="minorHAnsi"/>
        </w:rPr>
        <w:t>wynosi ………………………………… zł oraz podatek VAT (………..%) wynosi …………………. zł.</w:t>
      </w:r>
    </w:p>
    <w:p w:rsidR="00ED6446" w:rsidRPr="00ED6446" w:rsidRDefault="00ED6446" w:rsidP="00DD7F4B">
      <w:pPr>
        <w:numPr>
          <w:ilvl w:val="0"/>
          <w:numId w:val="31"/>
        </w:numPr>
        <w:tabs>
          <w:tab w:val="left" w:pos="426"/>
        </w:tabs>
        <w:suppressAutoHyphens w:val="0"/>
        <w:spacing w:after="0" w:line="240" w:lineRule="auto"/>
        <w:contextualSpacing/>
        <w:jc w:val="both"/>
        <w:rPr>
          <w:rFonts w:eastAsia="Calibri" w:cstheme="minorHAnsi"/>
        </w:rPr>
      </w:pPr>
      <w:r w:rsidRPr="00ED6446">
        <w:rPr>
          <w:rFonts w:eastAsia="Calibri" w:cstheme="minorHAnsi"/>
          <w:b/>
        </w:rPr>
        <w:t>Łączne wynagrodzenie za wykonanie przedmiotu zamówienia nie może przekraczać</w:t>
      </w:r>
      <w:r w:rsidRPr="00ED6446">
        <w:rPr>
          <w:rFonts w:eastAsia="Calibri" w:cstheme="minorHAnsi"/>
        </w:rPr>
        <w:t xml:space="preserve"> śro</w:t>
      </w:r>
      <w:r w:rsidRPr="00ED6446">
        <w:rPr>
          <w:rFonts w:eastAsia="Calibri" w:cstheme="minorHAnsi"/>
        </w:rPr>
        <w:t>d</w:t>
      </w:r>
      <w:r w:rsidRPr="00ED6446">
        <w:rPr>
          <w:rFonts w:eastAsia="Calibri" w:cstheme="minorHAnsi"/>
        </w:rPr>
        <w:t xml:space="preserve">ków przeznaczonych na ten cel w budżecie Zamawiającego, tj. kwoty brutto </w:t>
      </w:r>
      <w:r w:rsidRPr="00ED6446">
        <w:rPr>
          <w:rFonts w:eastAsia="Calibri" w:cstheme="minorHAnsi"/>
          <w:b/>
        </w:rPr>
        <w:t>…………………………..</w:t>
      </w:r>
      <w:r w:rsidRPr="00ED6446">
        <w:rPr>
          <w:rFonts w:eastAsia="Calibri" w:cstheme="minorHAnsi"/>
        </w:rPr>
        <w:t xml:space="preserve"> zł.</w:t>
      </w:r>
    </w:p>
    <w:p w:rsidR="00ED6446" w:rsidRPr="00ED6446" w:rsidRDefault="00ED6446" w:rsidP="00DD7F4B">
      <w:pPr>
        <w:numPr>
          <w:ilvl w:val="0"/>
          <w:numId w:val="31"/>
        </w:numPr>
        <w:tabs>
          <w:tab w:val="left" w:pos="426"/>
        </w:tabs>
        <w:suppressAutoHyphens w:val="0"/>
        <w:spacing w:after="0" w:line="240" w:lineRule="auto"/>
        <w:contextualSpacing/>
        <w:jc w:val="both"/>
        <w:rPr>
          <w:rFonts w:eastAsia="Calibri" w:cstheme="minorHAnsi"/>
        </w:rPr>
      </w:pPr>
      <w:r w:rsidRPr="00ED6446">
        <w:rPr>
          <w:rFonts w:eastAsia="Calibri" w:cstheme="minorHAnsi"/>
        </w:rPr>
        <w:t xml:space="preserve">Zamawiający zastrzega sobie możliwość zwiększenia lub zmniejszenia wielkości zamówienia, </w:t>
      </w:r>
      <w:r w:rsidRPr="00ED6446">
        <w:rPr>
          <w:rFonts w:eastAsia="Calibri" w:cstheme="minorHAnsi"/>
        </w:rPr>
        <w:br/>
        <w:t>z zastrzeżeniem, że zmiany te nie przekroczą środków przeznaczonych na ten cel w budżecie Zamawiającego.</w:t>
      </w:r>
    </w:p>
    <w:p w:rsidR="00ED6446" w:rsidRPr="005942FA" w:rsidRDefault="00ED6446" w:rsidP="00DD7F4B">
      <w:pPr>
        <w:numPr>
          <w:ilvl w:val="0"/>
          <w:numId w:val="31"/>
        </w:numPr>
        <w:tabs>
          <w:tab w:val="left" w:pos="426"/>
        </w:tabs>
        <w:suppressAutoHyphens w:val="0"/>
        <w:spacing w:after="0" w:line="240" w:lineRule="auto"/>
        <w:contextualSpacing/>
        <w:jc w:val="both"/>
        <w:rPr>
          <w:rFonts w:eastAsia="Calibri" w:cstheme="minorHAnsi"/>
        </w:rPr>
      </w:pPr>
      <w:r w:rsidRPr="00ED6446">
        <w:rPr>
          <w:rFonts w:eastAsia="Calibri" w:cstheme="minorHAnsi"/>
        </w:rPr>
        <w:t>Należność zostanie wypłacona za rzeczywisty zakres wykonanych prac (stwierdzonych w pr</w:t>
      </w:r>
      <w:r w:rsidRPr="00ED6446">
        <w:rPr>
          <w:rFonts w:eastAsia="Calibri" w:cstheme="minorHAnsi"/>
        </w:rPr>
        <w:t>o</w:t>
      </w:r>
      <w:r w:rsidRPr="00ED6446">
        <w:rPr>
          <w:rFonts w:eastAsia="Calibri" w:cstheme="minorHAnsi"/>
        </w:rPr>
        <w:t xml:space="preserve">tokole odbioru końcowego) na podstawie ceny jednostkowej (za 1 hektar lasu) ustalonej w wyniku przedmiotowego postępowania przetargowego. W przypadku wystąpienia w trakcie </w:t>
      </w:r>
      <w:r w:rsidRPr="005942FA">
        <w:rPr>
          <w:rFonts w:eastAsia="Calibri" w:cstheme="minorHAnsi"/>
        </w:rPr>
        <w:t>prac rozbieżności w powierzchniach lasów (w stosunku do wykazanych w przedmiocie z</w:t>
      </w:r>
      <w:r w:rsidRPr="005942FA">
        <w:rPr>
          <w:rFonts w:eastAsia="Calibri" w:cstheme="minorHAnsi"/>
        </w:rPr>
        <w:t>a</w:t>
      </w:r>
      <w:r w:rsidRPr="005942FA">
        <w:rPr>
          <w:rFonts w:eastAsia="Calibri" w:cstheme="minorHAnsi"/>
        </w:rPr>
        <w:t>mówienia) Wykonawca pisemnie powiadomi o tym Zamawiającego.</w:t>
      </w:r>
    </w:p>
    <w:p w:rsidR="005942FA" w:rsidRPr="005942FA" w:rsidRDefault="00ED6446" w:rsidP="00DD7F4B">
      <w:pPr>
        <w:pStyle w:val="Akapitzlist"/>
        <w:numPr>
          <w:ilvl w:val="0"/>
          <w:numId w:val="31"/>
        </w:numPr>
        <w:spacing w:after="0" w:line="240" w:lineRule="auto"/>
        <w:jc w:val="both"/>
        <w:rPr>
          <w:rFonts w:cstheme="minorHAnsi"/>
        </w:rPr>
      </w:pPr>
      <w:r w:rsidRPr="005942FA">
        <w:rPr>
          <w:rFonts w:cstheme="minorHAnsi"/>
        </w:rPr>
        <w:t>Zamawiający wypłaci należność na podstawie protokołu odbioru podpisanego bez zastrzeżeń przez obie strony um</w:t>
      </w:r>
      <w:r w:rsidR="005942FA" w:rsidRPr="005942FA">
        <w:rPr>
          <w:rFonts w:cstheme="minorHAnsi"/>
        </w:rPr>
        <w:t>owy oraz prawidłowo wystawionej</w:t>
      </w:r>
      <w:r w:rsidRPr="005942FA">
        <w:rPr>
          <w:rFonts w:cstheme="minorHAnsi"/>
        </w:rPr>
        <w:t xml:space="preserve"> faktur</w:t>
      </w:r>
      <w:r w:rsidR="005942FA" w:rsidRPr="005942FA">
        <w:rPr>
          <w:rFonts w:cstheme="minorHAnsi"/>
        </w:rPr>
        <w:t>y</w:t>
      </w:r>
      <w:r w:rsidRPr="005942FA">
        <w:rPr>
          <w:rFonts w:cstheme="minorHAnsi"/>
        </w:rPr>
        <w:t xml:space="preserve"> VAT.</w:t>
      </w:r>
      <w:r w:rsidRPr="005942FA">
        <w:rPr>
          <w:rFonts w:cstheme="minorHAnsi"/>
          <w:b/>
        </w:rPr>
        <w:t xml:space="preserve"> </w:t>
      </w:r>
    </w:p>
    <w:p w:rsidR="00ED6446" w:rsidRPr="005942FA" w:rsidRDefault="005942FA" w:rsidP="005942FA">
      <w:pPr>
        <w:pStyle w:val="Akapitzlist"/>
        <w:spacing w:after="0" w:line="240" w:lineRule="auto"/>
        <w:jc w:val="both"/>
        <w:rPr>
          <w:rFonts w:cstheme="minorHAnsi"/>
        </w:rPr>
      </w:pPr>
      <w:r>
        <w:rPr>
          <w:rFonts w:cstheme="minorHAnsi"/>
          <w:b/>
        </w:rPr>
        <w:t>Faktura</w:t>
      </w:r>
      <w:r w:rsidRPr="005942FA">
        <w:rPr>
          <w:rFonts w:cstheme="minorHAnsi"/>
          <w:b/>
        </w:rPr>
        <w:t xml:space="preserve"> musi zawierać oddzielnie należność za sporządzenie </w:t>
      </w:r>
      <w:r w:rsidR="00ED6446" w:rsidRPr="005942FA">
        <w:rPr>
          <w:rFonts w:cstheme="minorHAnsi"/>
          <w:b/>
        </w:rPr>
        <w:t xml:space="preserve">uproszczonych planów urządzenia lasu oraz </w:t>
      </w:r>
      <w:r w:rsidRPr="005942FA">
        <w:rPr>
          <w:rFonts w:cstheme="minorHAnsi"/>
          <w:b/>
        </w:rPr>
        <w:t xml:space="preserve">należność za </w:t>
      </w:r>
      <w:r w:rsidR="00ED6446" w:rsidRPr="005942FA">
        <w:rPr>
          <w:rFonts w:cstheme="minorHAnsi"/>
          <w:b/>
        </w:rPr>
        <w:t>inwentaryzacj</w:t>
      </w:r>
      <w:r w:rsidRPr="005942FA">
        <w:rPr>
          <w:rFonts w:cstheme="minorHAnsi"/>
          <w:b/>
        </w:rPr>
        <w:t>ę</w:t>
      </w:r>
      <w:r w:rsidR="00ED6446" w:rsidRPr="005942FA">
        <w:rPr>
          <w:rFonts w:cstheme="minorHAnsi"/>
          <w:b/>
        </w:rPr>
        <w:t xml:space="preserve"> stanu lasu</w:t>
      </w:r>
      <w:r w:rsidRPr="005942FA">
        <w:rPr>
          <w:rFonts w:cstheme="minorHAnsi"/>
          <w:b/>
        </w:rPr>
        <w:t>.</w:t>
      </w:r>
    </w:p>
    <w:p w:rsidR="00BB5848" w:rsidRPr="00AE1394" w:rsidRDefault="00ED6446" w:rsidP="00DD7F4B">
      <w:pPr>
        <w:numPr>
          <w:ilvl w:val="0"/>
          <w:numId w:val="31"/>
        </w:numPr>
        <w:tabs>
          <w:tab w:val="left" w:pos="426"/>
        </w:tabs>
        <w:suppressAutoHyphens w:val="0"/>
        <w:spacing w:after="0" w:line="240" w:lineRule="auto"/>
        <w:contextualSpacing/>
        <w:jc w:val="both"/>
        <w:rPr>
          <w:rFonts w:eastAsia="Calibri" w:cstheme="minorHAnsi"/>
        </w:rPr>
      </w:pPr>
      <w:r w:rsidRPr="00AE1394">
        <w:rPr>
          <w:rFonts w:cstheme="minorHAnsi"/>
        </w:rPr>
        <w:lastRenderedPageBreak/>
        <w:t xml:space="preserve">Zapłata </w:t>
      </w:r>
      <w:r w:rsidR="00C150E0" w:rsidRPr="00AE1394">
        <w:rPr>
          <w:rFonts w:cstheme="minorHAnsi"/>
        </w:rPr>
        <w:t xml:space="preserve"> nastąpi przelewem na rac</w:t>
      </w:r>
      <w:r w:rsidRPr="00AE1394">
        <w:rPr>
          <w:rFonts w:cstheme="minorHAnsi"/>
        </w:rPr>
        <w:t>hu</w:t>
      </w:r>
      <w:r w:rsidR="00C150E0" w:rsidRPr="00AE1394">
        <w:rPr>
          <w:rFonts w:cstheme="minorHAnsi"/>
        </w:rPr>
        <w:t>nek bankowy Wykonawcy w</w:t>
      </w:r>
      <w:r w:rsidRPr="00AE1394">
        <w:rPr>
          <w:rFonts w:cstheme="minorHAnsi"/>
        </w:rPr>
        <w:t xml:space="preserve">skazany na fakturze w </w:t>
      </w:r>
      <w:r w:rsidR="005942FA">
        <w:rPr>
          <w:rFonts w:cstheme="minorHAnsi"/>
        </w:rPr>
        <w:t xml:space="preserve">     </w:t>
      </w:r>
      <w:r w:rsidRPr="00AE1394">
        <w:rPr>
          <w:rFonts w:cstheme="minorHAnsi"/>
        </w:rPr>
        <w:t>terminie 14</w:t>
      </w:r>
      <w:r w:rsidR="00C150E0" w:rsidRPr="00AE1394">
        <w:rPr>
          <w:rFonts w:cstheme="minorHAnsi"/>
        </w:rPr>
        <w:t xml:space="preserve"> dni po dostarczeniu przez Wykonawcę prawidłowo wystawionej faktury w sp</w:t>
      </w:r>
      <w:r w:rsidR="00C150E0" w:rsidRPr="00AE1394">
        <w:rPr>
          <w:rFonts w:cstheme="minorHAnsi"/>
        </w:rPr>
        <w:t>o</w:t>
      </w:r>
      <w:r w:rsidR="00C150E0" w:rsidRPr="00AE1394">
        <w:rPr>
          <w:rFonts w:cstheme="minorHAnsi"/>
        </w:rPr>
        <w:t>sób następujący:</w:t>
      </w:r>
    </w:p>
    <w:p w:rsidR="001354FF" w:rsidRDefault="00C150E0" w:rsidP="001354FF">
      <w:pPr>
        <w:spacing w:line="240" w:lineRule="auto"/>
        <w:ind w:firstLine="360"/>
        <w:jc w:val="both"/>
        <w:rPr>
          <w:rFonts w:cstheme="minorHAnsi"/>
        </w:rPr>
      </w:pPr>
      <w:r w:rsidRPr="00AE1394">
        <w:rPr>
          <w:rFonts w:cstheme="minorHAnsi"/>
          <w:color w:val="000000"/>
        </w:rPr>
        <w:t>Nabywca:</w:t>
      </w:r>
      <w:r w:rsidR="001E561A" w:rsidRPr="00AE1394">
        <w:rPr>
          <w:rFonts w:cstheme="minorHAnsi"/>
          <w:color w:val="000000"/>
        </w:rPr>
        <w:t xml:space="preserve"> </w:t>
      </w:r>
      <w:r w:rsidRPr="00AE1394">
        <w:rPr>
          <w:rFonts w:cstheme="minorHAnsi"/>
          <w:lang w:eastAsia="zh-CN"/>
        </w:rPr>
        <w:t>Powiat Braniewski, Plac Józefa Piłsudskiego 2, 14-500 Braniewo, NIP: 582-160-80-53</w:t>
      </w:r>
    </w:p>
    <w:p w:rsidR="00BB5848" w:rsidRPr="00AE1394" w:rsidRDefault="00C150E0" w:rsidP="001354FF">
      <w:pPr>
        <w:spacing w:line="240" w:lineRule="auto"/>
        <w:ind w:firstLine="360"/>
        <w:jc w:val="both"/>
        <w:rPr>
          <w:rFonts w:cstheme="minorHAnsi"/>
        </w:rPr>
      </w:pPr>
      <w:r w:rsidRPr="00AE1394">
        <w:rPr>
          <w:rFonts w:cstheme="minorHAnsi"/>
          <w:lang w:eastAsia="zh-CN"/>
        </w:rPr>
        <w:t xml:space="preserve">Odbiorca: Starostwo Powiatowe w Braniewie, </w:t>
      </w:r>
      <w:r w:rsidRPr="00AE1394">
        <w:rPr>
          <w:rFonts w:cstheme="minorHAnsi"/>
          <w:color w:val="000000"/>
          <w:lang w:eastAsia="zh-CN"/>
        </w:rPr>
        <w:t>Plac Józefa Piłsudskiego 2, 14-500 Braniewo</w:t>
      </w:r>
      <w:r w:rsidR="001354FF">
        <w:rPr>
          <w:rFonts w:cstheme="minorHAnsi"/>
          <w:color w:val="000000"/>
          <w:lang w:eastAsia="zh-CN"/>
        </w:rPr>
        <w:t>.</w:t>
      </w:r>
    </w:p>
    <w:p w:rsidR="00BB5848" w:rsidRPr="00AE1394" w:rsidRDefault="00BB5848" w:rsidP="00DD7F4B">
      <w:pPr>
        <w:spacing w:after="0" w:line="240" w:lineRule="auto"/>
        <w:ind w:left="720"/>
        <w:rPr>
          <w:rFonts w:cstheme="minorHAnsi"/>
          <w:b/>
        </w:rPr>
      </w:pPr>
    </w:p>
    <w:p w:rsidR="00BB5848" w:rsidRPr="00F460FE" w:rsidRDefault="00C150E0" w:rsidP="00F460FE">
      <w:pPr>
        <w:pStyle w:val="Bezodstpw"/>
        <w:jc w:val="center"/>
        <w:rPr>
          <w:b/>
        </w:rPr>
      </w:pPr>
      <w:r w:rsidRPr="00F460FE">
        <w:rPr>
          <w:b/>
        </w:rPr>
        <w:t>§7</w:t>
      </w:r>
    </w:p>
    <w:p w:rsidR="00B5261D" w:rsidRPr="00F460FE" w:rsidRDefault="00C150E0" w:rsidP="00F460FE">
      <w:pPr>
        <w:pStyle w:val="Bezodstpw"/>
        <w:jc w:val="center"/>
        <w:rPr>
          <w:b/>
          <w:color w:val="1C1C1C"/>
        </w:rPr>
      </w:pPr>
      <w:r w:rsidRPr="00F460FE">
        <w:rPr>
          <w:b/>
          <w:color w:val="1C1C1C"/>
        </w:rPr>
        <w:t>Gwarancja Wykonawcy i uprawnienia z tytułu rękojmi za wady</w:t>
      </w:r>
    </w:p>
    <w:p w:rsidR="00B5261D" w:rsidRPr="00AE1394" w:rsidRDefault="00C150E0" w:rsidP="00DD7F4B">
      <w:pPr>
        <w:pStyle w:val="Nagwek6"/>
        <w:numPr>
          <w:ilvl w:val="2"/>
          <w:numId w:val="13"/>
        </w:numPr>
        <w:tabs>
          <w:tab w:val="clear" w:pos="2323"/>
          <w:tab w:val="num" w:pos="709"/>
          <w:tab w:val="left" w:pos="8820"/>
        </w:tabs>
        <w:spacing w:line="240" w:lineRule="auto"/>
        <w:ind w:left="709" w:hanging="283"/>
        <w:jc w:val="both"/>
        <w:rPr>
          <w:rFonts w:asciiTheme="minorHAnsi" w:hAnsiTheme="minorHAnsi" w:cstheme="minorHAnsi"/>
          <w:b w:val="0"/>
          <w:i w:val="0"/>
          <w:color w:val="auto"/>
        </w:rPr>
      </w:pPr>
      <w:r w:rsidRPr="00AE1394">
        <w:rPr>
          <w:rFonts w:asciiTheme="minorHAnsi" w:hAnsiTheme="minorHAnsi" w:cstheme="minorHAnsi"/>
          <w:b w:val="0"/>
          <w:i w:val="0"/>
          <w:color w:val="auto"/>
        </w:rPr>
        <w:t xml:space="preserve">Wykonawca udziela Zamawiającemu gwarancji jakości na zrealizowany  przedmiot zamówienia na okres  </w:t>
      </w:r>
      <w:r w:rsidR="00ED6446" w:rsidRPr="00AE1394">
        <w:rPr>
          <w:rFonts w:asciiTheme="minorHAnsi" w:hAnsiTheme="minorHAnsi" w:cstheme="minorHAnsi"/>
          <w:b w:val="0"/>
          <w:i w:val="0"/>
          <w:color w:val="auto"/>
        </w:rPr>
        <w:t xml:space="preserve">….  </w:t>
      </w:r>
      <w:r w:rsidRPr="00AE1394">
        <w:rPr>
          <w:rFonts w:asciiTheme="minorHAnsi" w:hAnsiTheme="minorHAnsi" w:cstheme="minorHAnsi"/>
          <w:b w:val="0"/>
          <w:i w:val="0"/>
          <w:color w:val="auto"/>
        </w:rPr>
        <w:t>lat od daty protokolarnego odbioru przedmiotu zamówienia i podpisania protokołu odbioru.</w:t>
      </w:r>
    </w:p>
    <w:p w:rsidR="00B5261D" w:rsidRPr="00AE1394" w:rsidRDefault="00C150E0" w:rsidP="00DD7F4B">
      <w:pPr>
        <w:pStyle w:val="Nagwek6"/>
        <w:numPr>
          <w:ilvl w:val="2"/>
          <w:numId w:val="13"/>
        </w:numPr>
        <w:tabs>
          <w:tab w:val="clear" w:pos="2323"/>
          <w:tab w:val="num" w:pos="709"/>
          <w:tab w:val="left" w:pos="8820"/>
        </w:tabs>
        <w:spacing w:line="240" w:lineRule="auto"/>
        <w:ind w:left="709" w:hanging="283"/>
        <w:jc w:val="both"/>
        <w:rPr>
          <w:rFonts w:asciiTheme="minorHAnsi" w:hAnsiTheme="minorHAnsi" w:cstheme="minorHAnsi"/>
          <w:b w:val="0"/>
          <w:i w:val="0"/>
          <w:color w:val="auto"/>
        </w:rPr>
      </w:pPr>
      <w:r w:rsidRPr="00AE1394">
        <w:rPr>
          <w:rFonts w:asciiTheme="minorHAnsi" w:hAnsiTheme="minorHAnsi" w:cstheme="minorHAnsi"/>
          <w:b w:val="0"/>
          <w:i w:val="0"/>
          <w:color w:val="auto"/>
        </w:rPr>
        <w:t>Bieg terminu gwarancji rozpoczyna się od dnia podpisania protokołu</w:t>
      </w:r>
      <w:r w:rsidRPr="00AE1394">
        <w:rPr>
          <w:rFonts w:asciiTheme="minorHAnsi" w:hAnsiTheme="minorHAnsi" w:cstheme="minorHAnsi"/>
          <w:color w:val="auto"/>
        </w:rPr>
        <w:t>.</w:t>
      </w:r>
    </w:p>
    <w:p w:rsidR="00BB5848" w:rsidRPr="00AE1394" w:rsidRDefault="00C150E0" w:rsidP="00DD7F4B">
      <w:pPr>
        <w:pStyle w:val="Nagwek6"/>
        <w:numPr>
          <w:ilvl w:val="2"/>
          <w:numId w:val="13"/>
        </w:numPr>
        <w:tabs>
          <w:tab w:val="clear" w:pos="2323"/>
          <w:tab w:val="num" w:pos="709"/>
          <w:tab w:val="left" w:pos="8820"/>
        </w:tabs>
        <w:spacing w:line="240" w:lineRule="auto"/>
        <w:ind w:left="709" w:hanging="283"/>
        <w:jc w:val="both"/>
        <w:rPr>
          <w:rFonts w:asciiTheme="minorHAnsi" w:hAnsiTheme="minorHAnsi" w:cstheme="minorHAnsi"/>
          <w:b w:val="0"/>
          <w:i w:val="0"/>
          <w:color w:val="auto"/>
        </w:rPr>
      </w:pPr>
      <w:r w:rsidRPr="00AE1394">
        <w:rPr>
          <w:rFonts w:asciiTheme="minorHAnsi" w:hAnsiTheme="minorHAnsi" w:cstheme="minorHAnsi"/>
          <w:b w:val="0"/>
          <w:i w:val="0"/>
          <w:color w:val="auto"/>
        </w:rPr>
        <w:t xml:space="preserve">W okresie odpowiedzialności z tytułu gwarancji jakości, Wykonawca w terminie 30 dni od dnia zawiadomienia go przez Zamawiającego zobowiązuje się do dokonania na swój koszt poprawek, uzupełnień do opracowań objętych niniejszą umową wynikających np. z rozbieżności ze stanem faktycznym w terenie, uwag zgłoszonych przez właścicieli lasów, Zamawiającego lub inne organy uprawnione do tego. W tym okresie Wykonawca zobowiązany jest również do nieodpłatnego usuwania wszelkich wad fizycznych opracowań, jeżeli wady te ujawnią się przed upływem terminu określonego w ust. 1. Zamawiający może dochodzić roszczeń z tytułu gwarancji jakości także po tym terminie, jeżeli zgłosił konieczność dokonania poprawek, uzupełnień lub reklamował wadę przed jego upływem. </w:t>
      </w:r>
    </w:p>
    <w:p w:rsidR="005942FA" w:rsidRDefault="005942FA" w:rsidP="00DD7F4B">
      <w:pPr>
        <w:spacing w:line="240" w:lineRule="auto"/>
        <w:jc w:val="center"/>
        <w:rPr>
          <w:rFonts w:cstheme="minorHAnsi"/>
          <w:b/>
        </w:rPr>
      </w:pPr>
    </w:p>
    <w:p w:rsidR="00BB5848" w:rsidRPr="00F460FE" w:rsidRDefault="00C150E0" w:rsidP="00F460FE">
      <w:pPr>
        <w:pStyle w:val="Bezodstpw"/>
        <w:jc w:val="center"/>
        <w:rPr>
          <w:b/>
        </w:rPr>
      </w:pPr>
      <w:r w:rsidRPr="00F460FE">
        <w:rPr>
          <w:b/>
        </w:rPr>
        <w:t>§8</w:t>
      </w:r>
    </w:p>
    <w:p w:rsidR="00F460FE" w:rsidRPr="00F460FE" w:rsidRDefault="00F460FE" w:rsidP="00F460FE">
      <w:pPr>
        <w:pStyle w:val="Bezodstpw"/>
        <w:jc w:val="center"/>
        <w:rPr>
          <w:b/>
        </w:rPr>
      </w:pPr>
      <w:r w:rsidRPr="00F460FE">
        <w:rPr>
          <w:b/>
        </w:rPr>
        <w:t>Kary umowne</w:t>
      </w:r>
    </w:p>
    <w:p w:rsidR="00B5261D" w:rsidRPr="00AE1394" w:rsidRDefault="00B5261D" w:rsidP="005942FA">
      <w:pPr>
        <w:spacing w:line="240" w:lineRule="auto"/>
        <w:jc w:val="both"/>
        <w:rPr>
          <w:rFonts w:cstheme="minorHAnsi"/>
          <w:lang w:eastAsia="pl-PL"/>
        </w:rPr>
      </w:pPr>
      <w:r w:rsidRPr="00AE1394">
        <w:rPr>
          <w:rFonts w:eastAsiaTheme="minorEastAsia" w:cstheme="minorHAnsi"/>
          <w:lang w:eastAsia="pl-PL"/>
        </w:rPr>
        <w:t>Strony ustalaj</w:t>
      </w:r>
      <w:r w:rsidRPr="00AE1394">
        <w:rPr>
          <w:rFonts w:cstheme="minorHAnsi"/>
          <w:lang w:eastAsia="pl-PL"/>
        </w:rPr>
        <w:t>ą odpowiedzialność za niewykonanie lub nienależyte wykonanie zobowiązań umownych w formie kar umownych.</w:t>
      </w:r>
    </w:p>
    <w:p w:rsidR="00B5261D" w:rsidRPr="00AE1394" w:rsidRDefault="00B5261D" w:rsidP="00DD7F4B">
      <w:pPr>
        <w:pStyle w:val="Akapitzlist"/>
        <w:widowControl w:val="0"/>
        <w:numPr>
          <w:ilvl w:val="3"/>
          <w:numId w:val="13"/>
        </w:numPr>
        <w:shd w:val="clear" w:color="auto" w:fill="FFFFFF"/>
        <w:tabs>
          <w:tab w:val="clear" w:pos="2880"/>
          <w:tab w:val="left" w:pos="557"/>
          <w:tab w:val="left" w:pos="993"/>
        </w:tabs>
        <w:suppressAutoHyphens w:val="0"/>
        <w:autoSpaceDE w:val="0"/>
        <w:autoSpaceDN w:val="0"/>
        <w:adjustRightInd w:val="0"/>
        <w:spacing w:after="0" w:line="240" w:lineRule="auto"/>
        <w:ind w:left="709" w:hanging="142"/>
        <w:jc w:val="both"/>
        <w:rPr>
          <w:rFonts w:eastAsiaTheme="minorEastAsia" w:cstheme="minorHAnsi"/>
          <w:lang w:eastAsia="pl-PL"/>
        </w:rPr>
      </w:pPr>
      <w:r w:rsidRPr="00AE1394">
        <w:rPr>
          <w:rFonts w:eastAsia="Times New Roman" w:cstheme="minorHAnsi"/>
          <w:lang w:eastAsia="pl-PL"/>
        </w:rPr>
        <w:t xml:space="preserve"> Wykonawca zapłaci Zamawiającem</w:t>
      </w:r>
      <w:r w:rsidR="005942FA">
        <w:rPr>
          <w:rFonts w:eastAsia="Times New Roman" w:cstheme="minorHAnsi"/>
          <w:lang w:eastAsia="pl-PL"/>
        </w:rPr>
        <w:t xml:space="preserve">u kary umowne w wypadkach i w  </w:t>
      </w:r>
      <w:r w:rsidRPr="00AE1394">
        <w:rPr>
          <w:rFonts w:eastAsia="Times New Roman" w:cstheme="minorHAnsi"/>
          <w:lang w:eastAsia="pl-PL"/>
        </w:rPr>
        <w:t>wysokościach:</w:t>
      </w:r>
    </w:p>
    <w:p w:rsidR="00B5261D" w:rsidRPr="00AE1394" w:rsidRDefault="00B5261D" w:rsidP="00DD7F4B">
      <w:pPr>
        <w:widowControl w:val="0"/>
        <w:numPr>
          <w:ilvl w:val="0"/>
          <w:numId w:val="32"/>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spacing w:val="-2"/>
          <w:lang w:eastAsia="pl-PL"/>
        </w:rPr>
      </w:pPr>
      <w:r w:rsidRPr="00B5261D">
        <w:rPr>
          <w:rFonts w:eastAsiaTheme="minorEastAsia" w:cstheme="minorHAnsi"/>
          <w:lang w:eastAsia="pl-PL"/>
        </w:rPr>
        <w:t>za uchybienie terminu wykonania przedmiotu umowy w wysoko</w:t>
      </w:r>
      <w:r w:rsidRPr="00B5261D">
        <w:rPr>
          <w:rFonts w:eastAsia="Times New Roman" w:cstheme="minorHAnsi"/>
          <w:lang w:eastAsia="pl-PL"/>
        </w:rPr>
        <w:t xml:space="preserve">ści 0,5 % wynagrodzenia brutto określonego </w:t>
      </w:r>
      <w:r w:rsidRPr="00517CD6">
        <w:rPr>
          <w:rFonts w:eastAsia="Times New Roman" w:cstheme="minorHAnsi"/>
          <w:lang w:eastAsia="pl-PL"/>
        </w:rPr>
        <w:t xml:space="preserve">w § </w:t>
      </w:r>
      <w:r w:rsidR="00517CD6" w:rsidRPr="00517CD6">
        <w:rPr>
          <w:rFonts w:eastAsia="Times New Roman" w:cstheme="minorHAnsi"/>
          <w:lang w:eastAsia="pl-PL"/>
        </w:rPr>
        <w:t>6</w:t>
      </w:r>
      <w:r w:rsidRPr="00B5261D">
        <w:rPr>
          <w:rFonts w:eastAsia="Times New Roman" w:cstheme="minorHAnsi"/>
          <w:lang w:eastAsia="pl-PL"/>
        </w:rPr>
        <w:t xml:space="preserve"> niniejszej umowy za każdy rozpoczęty dzień zwłoki w wykonaniu prac licząc od dnia następnego po upływie terminu umownego, o ile zwłoka wykonawcy nie prz</w:t>
      </w:r>
      <w:r w:rsidRPr="00B5261D">
        <w:rPr>
          <w:rFonts w:eastAsia="Times New Roman" w:cstheme="minorHAnsi"/>
          <w:lang w:eastAsia="pl-PL"/>
        </w:rPr>
        <w:t>e</w:t>
      </w:r>
      <w:r w:rsidRPr="00B5261D">
        <w:rPr>
          <w:rFonts w:eastAsia="Times New Roman" w:cstheme="minorHAnsi"/>
          <w:lang w:eastAsia="pl-PL"/>
        </w:rPr>
        <w:t xml:space="preserve">kroczy 30 dni. </w:t>
      </w:r>
    </w:p>
    <w:p w:rsidR="00B5261D" w:rsidRPr="00B5261D" w:rsidRDefault="00B5261D" w:rsidP="00DD7F4B">
      <w:pPr>
        <w:widowControl w:val="0"/>
        <w:numPr>
          <w:ilvl w:val="0"/>
          <w:numId w:val="32"/>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spacing w:val="-2"/>
          <w:lang w:eastAsia="pl-PL"/>
        </w:rPr>
      </w:pPr>
      <w:r w:rsidRPr="00B5261D">
        <w:rPr>
          <w:rFonts w:eastAsiaTheme="minorEastAsia" w:cstheme="minorHAnsi"/>
          <w:lang w:eastAsia="pl-PL"/>
        </w:rPr>
        <w:t>za zw</w:t>
      </w:r>
      <w:r w:rsidRPr="00B5261D">
        <w:rPr>
          <w:rFonts w:eastAsia="Times New Roman" w:cstheme="minorHAnsi"/>
          <w:lang w:eastAsia="pl-PL"/>
        </w:rPr>
        <w:t>łokę w usunięciu wad w okresie gwarancji w wysokości 0,2 % wynagrodzenia brutto określonego  za każdy rozpoczęty dzień zwłoki liczonego od dnia wyznaczonego na usunięcie wad,</w:t>
      </w:r>
    </w:p>
    <w:p w:rsidR="00B5261D" w:rsidRPr="00B5261D" w:rsidRDefault="00B5261D" w:rsidP="00DD7F4B">
      <w:pPr>
        <w:widowControl w:val="0"/>
        <w:numPr>
          <w:ilvl w:val="0"/>
          <w:numId w:val="32"/>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spacing w:val="-1"/>
          <w:lang w:eastAsia="pl-PL"/>
        </w:rPr>
      </w:pPr>
      <w:r w:rsidRPr="00B5261D">
        <w:rPr>
          <w:rFonts w:eastAsiaTheme="minorEastAsia" w:cstheme="minorHAnsi"/>
          <w:lang w:eastAsia="pl-PL"/>
        </w:rPr>
        <w:t>za odst</w:t>
      </w:r>
      <w:r w:rsidRPr="00B5261D">
        <w:rPr>
          <w:rFonts w:eastAsia="Times New Roman" w:cstheme="minorHAnsi"/>
          <w:lang w:eastAsia="pl-PL"/>
        </w:rPr>
        <w:t>ąpienie od umowy z przyczyn leżących po stronie Wykonawcy w wysokości 10 % wynagrodzenia brutto</w:t>
      </w:r>
      <w:r w:rsidRPr="00AE1394">
        <w:rPr>
          <w:rFonts w:eastAsia="Times New Roman" w:cstheme="minorHAnsi"/>
          <w:lang w:eastAsia="pl-PL"/>
        </w:rPr>
        <w:t>.</w:t>
      </w:r>
    </w:p>
    <w:p w:rsidR="00B5261D" w:rsidRPr="00B5261D" w:rsidRDefault="00B5261D" w:rsidP="00DD7F4B">
      <w:pPr>
        <w:widowControl w:val="0"/>
        <w:numPr>
          <w:ilvl w:val="0"/>
          <w:numId w:val="32"/>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spacing w:val="-1"/>
          <w:lang w:eastAsia="pl-PL"/>
        </w:rPr>
      </w:pPr>
      <w:r w:rsidRPr="00B5261D">
        <w:rPr>
          <w:rFonts w:eastAsiaTheme="minorEastAsia" w:cstheme="minorHAnsi"/>
          <w:lang w:eastAsia="pl-PL"/>
        </w:rPr>
        <w:t>za wykonywanie czynno</w:t>
      </w:r>
      <w:r w:rsidRPr="00B5261D">
        <w:rPr>
          <w:rFonts w:eastAsia="Times New Roman" w:cstheme="minorHAnsi"/>
          <w:lang w:eastAsia="pl-PL"/>
        </w:rPr>
        <w:t xml:space="preserve">ści wskazanych </w:t>
      </w:r>
      <w:r w:rsidRPr="00517CD6">
        <w:rPr>
          <w:rFonts w:eastAsia="Times New Roman" w:cstheme="minorHAnsi"/>
          <w:lang w:eastAsia="pl-PL"/>
        </w:rPr>
        <w:t xml:space="preserve">w § 2 ust. </w:t>
      </w:r>
      <w:r w:rsidR="00517CD6" w:rsidRPr="00517CD6">
        <w:rPr>
          <w:rFonts w:eastAsia="Times New Roman" w:cstheme="minorHAnsi"/>
          <w:lang w:eastAsia="pl-PL"/>
        </w:rPr>
        <w:t>6</w:t>
      </w:r>
      <w:r w:rsidRPr="00B5261D">
        <w:rPr>
          <w:rFonts w:eastAsia="Times New Roman" w:cstheme="minorHAnsi"/>
          <w:lang w:eastAsia="pl-PL"/>
        </w:rPr>
        <w:t xml:space="preserve"> niniejszej umowy przez osoby nie z</w:t>
      </w:r>
      <w:r w:rsidRPr="00B5261D">
        <w:rPr>
          <w:rFonts w:eastAsia="Times New Roman" w:cstheme="minorHAnsi"/>
          <w:lang w:eastAsia="pl-PL"/>
        </w:rPr>
        <w:t>a</w:t>
      </w:r>
      <w:r w:rsidRPr="00B5261D">
        <w:rPr>
          <w:rFonts w:eastAsia="Times New Roman" w:cstheme="minorHAnsi"/>
          <w:lang w:eastAsia="pl-PL"/>
        </w:rPr>
        <w:t>trudnione na podstawie umowy o pracę – w wysokości 300 zł za każdy stwierdzony przypadek (kara może być nakładana wielokrotnie wobec tej samej osoby, jeżeli kontrola przeprowadzona przez Zamawiającego stwierdzi, że osoba ta nie jest zatrudniona na podstawie umowy o pr</w:t>
      </w:r>
      <w:r w:rsidRPr="00B5261D">
        <w:rPr>
          <w:rFonts w:eastAsia="Times New Roman" w:cstheme="minorHAnsi"/>
          <w:lang w:eastAsia="pl-PL"/>
        </w:rPr>
        <w:t>a</w:t>
      </w:r>
      <w:r w:rsidRPr="00B5261D">
        <w:rPr>
          <w:rFonts w:eastAsia="Times New Roman" w:cstheme="minorHAnsi"/>
          <w:lang w:eastAsia="pl-PL"/>
        </w:rPr>
        <w:t>cę),</w:t>
      </w:r>
    </w:p>
    <w:p w:rsidR="00B5261D" w:rsidRPr="00B5261D" w:rsidRDefault="00B5261D" w:rsidP="00DD7F4B">
      <w:pPr>
        <w:widowControl w:val="0"/>
        <w:numPr>
          <w:ilvl w:val="0"/>
          <w:numId w:val="32"/>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spacing w:val="-1"/>
          <w:lang w:eastAsia="pl-PL"/>
        </w:rPr>
      </w:pPr>
      <w:r w:rsidRPr="00B5261D">
        <w:rPr>
          <w:rFonts w:eastAsiaTheme="minorEastAsia" w:cstheme="minorHAnsi"/>
          <w:lang w:eastAsia="pl-PL"/>
        </w:rPr>
        <w:t>za nieprzedstawienie dokument</w:t>
      </w:r>
      <w:r w:rsidRPr="00B5261D">
        <w:rPr>
          <w:rFonts w:eastAsia="Times New Roman" w:cstheme="minorHAnsi"/>
          <w:lang w:eastAsia="pl-PL"/>
        </w:rPr>
        <w:t xml:space="preserve">ów, o których mowa </w:t>
      </w:r>
      <w:r w:rsidRPr="00487A14">
        <w:rPr>
          <w:rFonts w:eastAsia="Times New Roman" w:cstheme="minorHAnsi"/>
          <w:lang w:eastAsia="pl-PL"/>
        </w:rPr>
        <w:t>w § 2 ust</w:t>
      </w:r>
      <w:r w:rsidRPr="00B5261D">
        <w:rPr>
          <w:rFonts w:eastAsia="Times New Roman" w:cstheme="minorHAnsi"/>
          <w:lang w:eastAsia="pl-PL"/>
        </w:rPr>
        <w:t xml:space="preserve">. </w:t>
      </w:r>
      <w:r w:rsidR="00487A14">
        <w:rPr>
          <w:rFonts w:eastAsia="Times New Roman" w:cstheme="minorHAnsi"/>
          <w:lang w:eastAsia="pl-PL"/>
        </w:rPr>
        <w:t>8-9</w:t>
      </w:r>
      <w:r w:rsidRPr="00B5261D">
        <w:rPr>
          <w:rFonts w:eastAsia="Times New Roman" w:cstheme="minorHAnsi"/>
          <w:lang w:eastAsia="pl-PL"/>
        </w:rPr>
        <w:t xml:space="preserve"> niniejszej umowy lub uniemożliwienie w inny sposób kontroli zatrudniania pracownika na podstawie umowy o pracę – w wysokości 100 zł za każdy stwierdzony przypadek (kara może być nakładana wielokrotnie wobec tej samej osoby w przypadku niewywiązywania </w:t>
      </w:r>
      <w:bookmarkStart w:id="0" w:name="_GoBack"/>
      <w:bookmarkEnd w:id="0"/>
      <w:r w:rsidRPr="00B5261D">
        <w:rPr>
          <w:rFonts w:eastAsia="Times New Roman" w:cstheme="minorHAnsi"/>
          <w:lang w:eastAsia="pl-PL"/>
        </w:rPr>
        <w:t>się z obowiązków).</w:t>
      </w:r>
    </w:p>
    <w:p w:rsidR="00B5261D" w:rsidRPr="00B5261D" w:rsidRDefault="00B5261D" w:rsidP="00DD7F4B">
      <w:pPr>
        <w:widowControl w:val="0"/>
        <w:numPr>
          <w:ilvl w:val="0"/>
          <w:numId w:val="33"/>
        </w:numPr>
        <w:shd w:val="clear" w:color="auto" w:fill="FFFFFF"/>
        <w:tabs>
          <w:tab w:val="left" w:pos="557"/>
          <w:tab w:val="left" w:pos="709"/>
          <w:tab w:val="left" w:pos="851"/>
          <w:tab w:val="left" w:pos="1276"/>
        </w:tabs>
        <w:suppressAutoHyphens w:val="0"/>
        <w:autoSpaceDE w:val="0"/>
        <w:autoSpaceDN w:val="0"/>
        <w:adjustRightInd w:val="0"/>
        <w:spacing w:after="0" w:line="240" w:lineRule="auto"/>
        <w:ind w:left="567"/>
        <w:jc w:val="both"/>
        <w:rPr>
          <w:rFonts w:eastAsiaTheme="minorEastAsia" w:cstheme="minorHAnsi"/>
          <w:lang w:eastAsia="pl-PL"/>
        </w:rPr>
      </w:pPr>
      <w:r w:rsidRPr="00B5261D">
        <w:rPr>
          <w:rFonts w:eastAsia="Times New Roman" w:cstheme="minorHAnsi"/>
          <w:lang w:eastAsia="pl-PL"/>
        </w:rPr>
        <w:t>Łączna suma naliczonych przez Zamawiającego kar umownych nie może przekroczyć 50% wartości brutto wynagrodzenia należnego Wykonawcy</w:t>
      </w:r>
      <w:r w:rsidRPr="00AE1394">
        <w:rPr>
          <w:rFonts w:eastAsia="Times New Roman" w:cstheme="minorHAnsi"/>
          <w:lang w:eastAsia="pl-PL"/>
        </w:rPr>
        <w:t>.</w:t>
      </w:r>
    </w:p>
    <w:p w:rsidR="00B5261D" w:rsidRPr="00B5261D" w:rsidRDefault="00B5261D" w:rsidP="00DD7F4B">
      <w:pPr>
        <w:widowControl w:val="0"/>
        <w:numPr>
          <w:ilvl w:val="0"/>
          <w:numId w:val="33"/>
        </w:numPr>
        <w:shd w:val="clear" w:color="auto" w:fill="FFFFFF"/>
        <w:tabs>
          <w:tab w:val="left" w:pos="557"/>
          <w:tab w:val="left" w:pos="851"/>
        </w:tabs>
        <w:suppressAutoHyphens w:val="0"/>
        <w:autoSpaceDE w:val="0"/>
        <w:autoSpaceDN w:val="0"/>
        <w:adjustRightInd w:val="0"/>
        <w:spacing w:after="0" w:line="240" w:lineRule="auto"/>
        <w:ind w:left="567"/>
        <w:jc w:val="both"/>
        <w:rPr>
          <w:rFonts w:eastAsiaTheme="minorEastAsia" w:cstheme="minorHAnsi"/>
          <w:lang w:eastAsia="pl-PL"/>
        </w:rPr>
      </w:pPr>
      <w:r w:rsidRPr="00B5261D">
        <w:rPr>
          <w:rFonts w:eastAsia="Times New Roman" w:cstheme="minorHAnsi"/>
          <w:lang w:eastAsia="pl-PL"/>
        </w:rPr>
        <w:t xml:space="preserve">Zamawiający niezależnie od kar umownych, o których mowa wyżej, będzie mógł </w:t>
      </w:r>
      <w:r w:rsidR="00487A14">
        <w:rPr>
          <w:rFonts w:eastAsia="Times New Roman" w:cstheme="minorHAnsi"/>
          <w:lang w:eastAsia="pl-PL"/>
        </w:rPr>
        <w:t xml:space="preserve">          </w:t>
      </w:r>
      <w:r w:rsidRPr="00B5261D">
        <w:rPr>
          <w:rFonts w:eastAsia="Times New Roman" w:cstheme="minorHAnsi"/>
          <w:lang w:eastAsia="pl-PL"/>
        </w:rPr>
        <w:t>dochodzić odszkodowania uzupełniającego do wysokości rzeczywiście poniesionej szkody.</w:t>
      </w:r>
    </w:p>
    <w:p w:rsidR="00B5261D" w:rsidRPr="00B5261D" w:rsidRDefault="00B5261D" w:rsidP="00DD7F4B">
      <w:pPr>
        <w:widowControl w:val="0"/>
        <w:numPr>
          <w:ilvl w:val="0"/>
          <w:numId w:val="33"/>
        </w:numPr>
        <w:shd w:val="clear" w:color="auto" w:fill="FFFFFF"/>
        <w:tabs>
          <w:tab w:val="left" w:pos="557"/>
        </w:tabs>
        <w:suppressAutoHyphens w:val="0"/>
        <w:autoSpaceDE w:val="0"/>
        <w:autoSpaceDN w:val="0"/>
        <w:adjustRightInd w:val="0"/>
        <w:spacing w:after="0" w:line="240" w:lineRule="auto"/>
        <w:ind w:left="567"/>
        <w:jc w:val="both"/>
        <w:rPr>
          <w:rFonts w:eastAsiaTheme="minorEastAsia" w:cstheme="minorHAnsi"/>
          <w:lang w:eastAsia="pl-PL"/>
        </w:rPr>
      </w:pPr>
      <w:r w:rsidRPr="00B5261D">
        <w:rPr>
          <w:rFonts w:eastAsia="Times New Roman" w:cstheme="minorHAnsi"/>
          <w:lang w:eastAsia="pl-PL"/>
        </w:rPr>
        <w:lastRenderedPageBreak/>
        <w:t>Zapłacenie lub potrącenie kary za niedotrzymanie terminu, nie zwalnia Wykonawcy z obowiązku zakończenia robót ani wykonania innych zobowiązań.</w:t>
      </w:r>
    </w:p>
    <w:p w:rsidR="00B5261D" w:rsidRPr="00B5261D" w:rsidRDefault="00B5261D" w:rsidP="00DD7F4B">
      <w:pPr>
        <w:widowControl w:val="0"/>
        <w:numPr>
          <w:ilvl w:val="0"/>
          <w:numId w:val="33"/>
        </w:numPr>
        <w:suppressAutoHyphens w:val="0"/>
        <w:autoSpaceDE w:val="0"/>
        <w:autoSpaceDN w:val="0"/>
        <w:adjustRightInd w:val="0"/>
        <w:spacing w:after="0" w:line="240" w:lineRule="auto"/>
        <w:ind w:left="567"/>
        <w:jc w:val="both"/>
        <w:rPr>
          <w:rFonts w:eastAsia="Times New Roman" w:cstheme="minorHAnsi"/>
          <w:strike/>
          <w:lang w:eastAsia="pl-PL"/>
        </w:rPr>
      </w:pPr>
      <w:r w:rsidRPr="00AE1394">
        <w:rPr>
          <w:rFonts w:eastAsia="Times New Roman" w:cstheme="minorHAnsi"/>
          <w:lang w:eastAsia="pl-PL"/>
        </w:rPr>
        <w:t>Zamawiający potrąci kary umowne</w:t>
      </w:r>
      <w:r w:rsidRPr="00B5261D">
        <w:rPr>
          <w:rFonts w:eastAsia="Times New Roman" w:cstheme="minorHAnsi"/>
          <w:lang w:eastAsia="pl-PL"/>
        </w:rPr>
        <w:t xml:space="preserve"> z dowolnych należności przysługujących </w:t>
      </w:r>
      <w:r w:rsidRPr="00AE1394">
        <w:rPr>
          <w:rFonts w:eastAsia="Times New Roman" w:cstheme="minorHAnsi"/>
          <w:lang w:eastAsia="pl-PL"/>
        </w:rPr>
        <w:t xml:space="preserve">  </w:t>
      </w:r>
      <w:r w:rsidRPr="00B5261D">
        <w:rPr>
          <w:rFonts w:eastAsia="Times New Roman" w:cstheme="minorHAnsi"/>
          <w:lang w:eastAsia="pl-PL"/>
        </w:rPr>
        <w:t>Wykonaw</w:t>
      </w:r>
      <w:r w:rsidRPr="00AE1394">
        <w:rPr>
          <w:rFonts w:eastAsia="Times New Roman" w:cstheme="minorHAnsi"/>
          <w:lang w:eastAsia="pl-PL"/>
        </w:rPr>
        <w:t xml:space="preserve">cy </w:t>
      </w:r>
      <w:r w:rsidRPr="00B5261D">
        <w:rPr>
          <w:rFonts w:eastAsia="Times New Roman" w:cstheme="minorHAnsi"/>
          <w:lang w:eastAsia="pl-PL"/>
        </w:rPr>
        <w:t xml:space="preserve">a Wykonawca wyraża zgodę na potrącenie kar umownych z </w:t>
      </w:r>
      <w:r w:rsidRPr="00AE1394">
        <w:rPr>
          <w:rFonts w:eastAsia="Times New Roman" w:cstheme="minorHAnsi"/>
          <w:lang w:eastAsia="pl-PL"/>
        </w:rPr>
        <w:t xml:space="preserve"> </w:t>
      </w:r>
      <w:r w:rsidRPr="00B5261D">
        <w:rPr>
          <w:rFonts w:eastAsia="Times New Roman" w:cstheme="minorHAnsi"/>
          <w:lang w:eastAsia="pl-PL"/>
        </w:rPr>
        <w:t>przysługującego mu wynagrodz</w:t>
      </w:r>
      <w:r w:rsidRPr="00B5261D">
        <w:rPr>
          <w:rFonts w:eastAsia="Times New Roman" w:cstheme="minorHAnsi"/>
          <w:lang w:eastAsia="pl-PL"/>
        </w:rPr>
        <w:t>e</w:t>
      </w:r>
      <w:r w:rsidRPr="00B5261D">
        <w:rPr>
          <w:rFonts w:eastAsia="Times New Roman" w:cstheme="minorHAnsi"/>
          <w:lang w:eastAsia="pl-PL"/>
        </w:rPr>
        <w:t>nia.</w:t>
      </w:r>
    </w:p>
    <w:p w:rsidR="00F460FE" w:rsidRDefault="00F460FE" w:rsidP="00F460FE">
      <w:pPr>
        <w:pStyle w:val="Bezodstpw"/>
        <w:jc w:val="center"/>
        <w:rPr>
          <w:b/>
          <w:lang w:eastAsia="pl-PL"/>
        </w:rPr>
      </w:pPr>
    </w:p>
    <w:p w:rsidR="00B5261D" w:rsidRPr="00F460FE" w:rsidRDefault="00F460FE" w:rsidP="00F460FE">
      <w:pPr>
        <w:pStyle w:val="Bezodstpw"/>
        <w:jc w:val="center"/>
        <w:rPr>
          <w:b/>
          <w:lang w:eastAsia="pl-PL"/>
        </w:rPr>
      </w:pPr>
      <w:r>
        <w:rPr>
          <w:b/>
          <w:lang w:eastAsia="pl-PL"/>
        </w:rPr>
        <w:t>§ 9</w:t>
      </w:r>
    </w:p>
    <w:p w:rsidR="00F460FE" w:rsidRDefault="00F460FE" w:rsidP="00F460FE">
      <w:pPr>
        <w:pStyle w:val="Bezodstpw"/>
        <w:jc w:val="center"/>
        <w:rPr>
          <w:b/>
          <w:lang w:eastAsia="pl-PL"/>
        </w:rPr>
      </w:pPr>
      <w:r w:rsidRPr="00F460FE">
        <w:rPr>
          <w:b/>
          <w:lang w:eastAsia="pl-PL"/>
        </w:rPr>
        <w:t>Odstąpienie od umowy</w:t>
      </w:r>
    </w:p>
    <w:p w:rsidR="00DF22B0" w:rsidRDefault="00DF22B0" w:rsidP="00F460FE">
      <w:pPr>
        <w:pStyle w:val="Bezodstpw"/>
        <w:jc w:val="center"/>
        <w:rPr>
          <w:b/>
          <w:lang w:eastAsia="pl-PL"/>
        </w:rPr>
      </w:pPr>
    </w:p>
    <w:p w:rsidR="00DF22B0" w:rsidRPr="00F460FE" w:rsidRDefault="00DF22B0" w:rsidP="00F460FE">
      <w:pPr>
        <w:pStyle w:val="Bezodstpw"/>
        <w:jc w:val="center"/>
        <w:rPr>
          <w:rFonts w:eastAsiaTheme="minorEastAsia"/>
          <w:b/>
          <w:lang w:eastAsia="pl-PL"/>
        </w:rPr>
      </w:pPr>
    </w:p>
    <w:p w:rsidR="00B5261D" w:rsidRPr="00B5261D" w:rsidRDefault="00B5261D" w:rsidP="00DD7F4B">
      <w:pPr>
        <w:widowControl w:val="0"/>
        <w:shd w:val="clear" w:color="auto" w:fill="FFFFFF"/>
        <w:suppressAutoHyphens w:val="0"/>
        <w:autoSpaceDE w:val="0"/>
        <w:autoSpaceDN w:val="0"/>
        <w:adjustRightInd w:val="0"/>
        <w:spacing w:after="0" w:line="240" w:lineRule="auto"/>
        <w:ind w:left="567"/>
        <w:jc w:val="both"/>
        <w:rPr>
          <w:rFonts w:eastAsiaTheme="minorEastAsia" w:cstheme="minorHAnsi"/>
          <w:lang w:eastAsia="pl-PL"/>
        </w:rPr>
      </w:pPr>
      <w:r w:rsidRPr="00B5261D">
        <w:rPr>
          <w:rFonts w:eastAsiaTheme="minorEastAsia" w:cstheme="minorHAnsi"/>
          <w:lang w:eastAsia="pl-PL"/>
        </w:rPr>
        <w:t>1</w:t>
      </w:r>
      <w:r w:rsidRPr="00B5261D">
        <w:rPr>
          <w:rFonts w:eastAsia="Times New Roman" w:cstheme="minorHAnsi"/>
          <w:lang w:eastAsia="pl-PL"/>
        </w:rPr>
        <w:t xml:space="preserve"> . Zamawiającemu przysługuje prawo odstąpienia od umowy, gdy:</w:t>
      </w:r>
    </w:p>
    <w:p w:rsidR="00B5261D" w:rsidRPr="00B5261D" w:rsidRDefault="00B5261D" w:rsidP="00DD7F4B">
      <w:pPr>
        <w:widowControl w:val="0"/>
        <w:numPr>
          <w:ilvl w:val="0"/>
          <w:numId w:val="34"/>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spacing w:val="-2"/>
          <w:lang w:eastAsia="pl-PL"/>
        </w:rPr>
      </w:pPr>
      <w:r w:rsidRPr="00B5261D">
        <w:rPr>
          <w:rFonts w:eastAsiaTheme="minorEastAsia" w:cstheme="minorHAnsi"/>
          <w:lang w:eastAsia="pl-PL"/>
        </w:rPr>
        <w:t>wyst</w:t>
      </w:r>
      <w:r w:rsidRPr="00B5261D">
        <w:rPr>
          <w:rFonts w:eastAsia="Times New Roman" w:cstheme="minorHAnsi"/>
          <w:lang w:eastAsia="pl-PL"/>
        </w:rPr>
        <w:t xml:space="preserve">ąpi istotna zmiana okoliczności powodująca, że wykonanie umowy nie leży w interesie publicznym, czego nie można było przewidzieć w chwili zawarcia umowy, w tym przypadku Zamawiający może od umowy odstąpić w terminie 30 dni od powzięcia wiadomości o tych </w:t>
      </w:r>
      <w:r w:rsidR="005942FA">
        <w:rPr>
          <w:rFonts w:eastAsia="Times New Roman" w:cstheme="minorHAnsi"/>
          <w:lang w:eastAsia="pl-PL"/>
        </w:rPr>
        <w:t xml:space="preserve">   </w:t>
      </w:r>
      <w:r w:rsidRPr="00B5261D">
        <w:rPr>
          <w:rFonts w:eastAsia="Times New Roman" w:cstheme="minorHAnsi"/>
          <w:lang w:eastAsia="pl-PL"/>
        </w:rPr>
        <w:t>okolicznościach. W takim wypadku Wykonawca może żądać jedynie wynagrodzenia należnego mu z tytułu wykonania części umowy,</w:t>
      </w:r>
    </w:p>
    <w:p w:rsidR="00B5261D" w:rsidRPr="00B5261D" w:rsidRDefault="00B5261D" w:rsidP="00DD7F4B">
      <w:pPr>
        <w:widowControl w:val="0"/>
        <w:numPr>
          <w:ilvl w:val="0"/>
          <w:numId w:val="34"/>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spacing w:val="-3"/>
          <w:lang w:eastAsia="pl-PL"/>
        </w:rPr>
      </w:pPr>
      <w:r w:rsidRPr="00B5261D">
        <w:rPr>
          <w:rFonts w:eastAsiaTheme="minorEastAsia" w:cstheme="minorHAnsi"/>
          <w:spacing w:val="-1"/>
          <w:lang w:eastAsia="pl-PL"/>
        </w:rPr>
        <w:t>zostanie og</w:t>
      </w:r>
      <w:r w:rsidRPr="00B5261D">
        <w:rPr>
          <w:rFonts w:eastAsia="Times New Roman" w:cstheme="minorHAnsi"/>
          <w:spacing w:val="-1"/>
          <w:lang w:eastAsia="pl-PL"/>
        </w:rPr>
        <w:t xml:space="preserve">łoszona upadłość lub rozwiązanie firmy </w:t>
      </w:r>
      <w:r w:rsidRPr="00B5261D">
        <w:rPr>
          <w:rFonts w:eastAsia="Times New Roman" w:cstheme="minorHAnsi"/>
          <w:lang w:eastAsia="pl-PL"/>
        </w:rPr>
        <w:t>Wykonawcy</w:t>
      </w:r>
      <w:r w:rsidRPr="00B5261D">
        <w:rPr>
          <w:rFonts w:eastAsia="Times New Roman" w:cstheme="minorHAnsi"/>
          <w:spacing w:val="-1"/>
          <w:lang w:eastAsia="pl-PL"/>
        </w:rPr>
        <w:t>,</w:t>
      </w:r>
    </w:p>
    <w:p w:rsidR="00DF22B0" w:rsidRDefault="00B5261D" w:rsidP="00DF22B0">
      <w:pPr>
        <w:widowControl w:val="0"/>
        <w:numPr>
          <w:ilvl w:val="0"/>
          <w:numId w:val="34"/>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spacing w:val="-3"/>
          <w:lang w:eastAsia="pl-PL"/>
        </w:rPr>
      </w:pPr>
      <w:r w:rsidRPr="00B5261D">
        <w:rPr>
          <w:rFonts w:eastAsiaTheme="minorEastAsia" w:cstheme="minorHAnsi"/>
          <w:spacing w:val="-1"/>
          <w:lang w:eastAsia="pl-PL"/>
        </w:rPr>
        <w:t>zostanie wydany nakaz zaj</w:t>
      </w:r>
      <w:r w:rsidRPr="00B5261D">
        <w:rPr>
          <w:rFonts w:eastAsia="Times New Roman" w:cstheme="minorHAnsi"/>
          <w:spacing w:val="-1"/>
          <w:lang w:eastAsia="pl-PL"/>
        </w:rPr>
        <w:t xml:space="preserve">ęcia majątku </w:t>
      </w:r>
      <w:r w:rsidRPr="00B5261D">
        <w:rPr>
          <w:rFonts w:eastAsia="Times New Roman" w:cstheme="minorHAnsi"/>
          <w:lang w:eastAsia="pl-PL"/>
        </w:rPr>
        <w:t>Wykonawcy</w:t>
      </w:r>
      <w:r w:rsidRPr="00B5261D">
        <w:rPr>
          <w:rFonts w:eastAsia="Times New Roman" w:cstheme="minorHAnsi"/>
          <w:spacing w:val="-1"/>
          <w:lang w:eastAsia="pl-PL"/>
        </w:rPr>
        <w:t>,</w:t>
      </w:r>
    </w:p>
    <w:p w:rsidR="00DF22B0" w:rsidRPr="00DF22B0" w:rsidRDefault="00DF22B0" w:rsidP="00DF22B0">
      <w:pPr>
        <w:widowControl w:val="0"/>
        <w:numPr>
          <w:ilvl w:val="0"/>
          <w:numId w:val="34"/>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spacing w:val="-3"/>
          <w:lang w:eastAsia="pl-PL"/>
        </w:rPr>
      </w:pPr>
      <w:r>
        <w:rPr>
          <w:rFonts w:cstheme="minorHAnsi"/>
          <w:color w:val="000000"/>
        </w:rPr>
        <w:t>w</w:t>
      </w:r>
      <w:r w:rsidRPr="00DF22B0">
        <w:rPr>
          <w:rFonts w:cstheme="minorHAnsi"/>
          <w:color w:val="000000"/>
        </w:rPr>
        <w:t xml:space="preserve"> przypadku braku rozpoczęcia prac lub braku postępu prac, zapewniającego wykonanie zadania we wskazanym w</w:t>
      </w:r>
      <w:r w:rsidRPr="00DF22B0">
        <w:rPr>
          <w:rFonts w:cstheme="minorHAnsi"/>
          <w:color w:val="C9211E"/>
        </w:rPr>
        <w:t xml:space="preserve"> </w:t>
      </w:r>
      <w:r w:rsidRPr="00DF22B0">
        <w:rPr>
          <w:rFonts w:cstheme="minorHAnsi"/>
        </w:rPr>
        <w:t xml:space="preserve">niniejszej </w:t>
      </w:r>
      <w:r w:rsidRPr="00DF22B0">
        <w:rPr>
          <w:rFonts w:cstheme="minorHAnsi"/>
          <w:color w:val="000000"/>
        </w:rPr>
        <w:t>umowie terminie albo opóźnienia się przez Wykonawcę z rozpoczęciem lub zakończeniem zadania tak dalece, że nie jest prawdopodobne, żeby zdołał je ukończyć w czasie umówionym, Zamawiający może bez wyznaczenia terminu dodatkowego od niniejszej umowy odstąpić jeszcze przed upływem terminu do wykonania Zadania.</w:t>
      </w:r>
    </w:p>
    <w:p w:rsidR="00B5261D" w:rsidRPr="00B5261D" w:rsidRDefault="00B5261D" w:rsidP="00DD7F4B">
      <w:pPr>
        <w:widowControl w:val="0"/>
        <w:numPr>
          <w:ilvl w:val="0"/>
          <w:numId w:val="34"/>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spacing w:val="-3"/>
          <w:lang w:eastAsia="pl-PL"/>
        </w:rPr>
      </w:pPr>
      <w:r w:rsidRPr="00B5261D">
        <w:rPr>
          <w:rFonts w:eastAsia="Times New Roman" w:cstheme="minorHAnsi"/>
          <w:lang w:eastAsia="pl-PL"/>
        </w:rPr>
        <w:t>Wykonawca</w:t>
      </w:r>
      <w:r w:rsidRPr="00B5261D">
        <w:rPr>
          <w:rFonts w:eastAsiaTheme="minorEastAsia" w:cstheme="minorHAnsi"/>
          <w:lang w:eastAsia="pl-PL"/>
        </w:rPr>
        <w:t xml:space="preserve"> nie rozpocz</w:t>
      </w:r>
      <w:r w:rsidRPr="00B5261D">
        <w:rPr>
          <w:rFonts w:eastAsia="Times New Roman" w:cstheme="minorHAnsi"/>
          <w:lang w:eastAsia="pl-PL"/>
        </w:rPr>
        <w:t xml:space="preserve">ął prac bez uzasadnionych przyczyn oraz nie kontynuuje ich </w:t>
      </w:r>
      <w:r w:rsidR="005942FA">
        <w:rPr>
          <w:rFonts w:eastAsia="Times New Roman" w:cstheme="minorHAnsi"/>
          <w:lang w:eastAsia="pl-PL"/>
        </w:rPr>
        <w:t xml:space="preserve">      </w:t>
      </w:r>
      <w:r w:rsidRPr="00B5261D">
        <w:rPr>
          <w:rFonts w:eastAsia="Times New Roman" w:cstheme="minorHAnsi"/>
          <w:lang w:eastAsia="pl-PL"/>
        </w:rPr>
        <w:t>pomimo wezwania Zamawiającego złożonego na piśmie,</w:t>
      </w:r>
    </w:p>
    <w:p w:rsidR="00B5261D" w:rsidRPr="00B5261D" w:rsidRDefault="00B5261D" w:rsidP="00DD7F4B">
      <w:pPr>
        <w:widowControl w:val="0"/>
        <w:numPr>
          <w:ilvl w:val="0"/>
          <w:numId w:val="34"/>
        </w:numPr>
        <w:shd w:val="clear" w:color="auto" w:fill="FFFFFF"/>
        <w:tabs>
          <w:tab w:val="left" w:pos="571"/>
        </w:tabs>
        <w:suppressAutoHyphens w:val="0"/>
        <w:autoSpaceDE w:val="0"/>
        <w:autoSpaceDN w:val="0"/>
        <w:adjustRightInd w:val="0"/>
        <w:spacing w:after="0" w:line="240" w:lineRule="auto"/>
        <w:ind w:left="567"/>
        <w:jc w:val="both"/>
        <w:rPr>
          <w:rFonts w:eastAsiaTheme="minorEastAsia" w:cstheme="minorHAnsi"/>
          <w:lang w:eastAsia="pl-PL"/>
        </w:rPr>
      </w:pPr>
      <w:r w:rsidRPr="00B5261D">
        <w:rPr>
          <w:rFonts w:eastAsia="Times New Roman" w:cstheme="minorHAnsi"/>
          <w:lang w:eastAsia="pl-PL"/>
        </w:rPr>
        <w:t>Wykonawca</w:t>
      </w:r>
      <w:r w:rsidRPr="00B5261D">
        <w:rPr>
          <w:rFonts w:eastAsiaTheme="minorEastAsia" w:cstheme="minorHAnsi"/>
          <w:lang w:eastAsia="pl-PL"/>
        </w:rPr>
        <w:t xml:space="preserve"> nie wykonuje prac zgodnie z umow</w:t>
      </w:r>
      <w:r w:rsidRPr="00B5261D">
        <w:rPr>
          <w:rFonts w:eastAsia="Times New Roman" w:cstheme="minorHAnsi"/>
          <w:lang w:eastAsia="pl-PL"/>
        </w:rPr>
        <w:t xml:space="preserve">ą lub też nienależycie wykonuje </w:t>
      </w:r>
      <w:r w:rsidRPr="00B5261D">
        <w:rPr>
          <w:rFonts w:eastAsiaTheme="minorEastAsia" w:cstheme="minorHAnsi"/>
          <w:lang w:eastAsia="pl-PL"/>
        </w:rPr>
        <w:t xml:space="preserve">swoje </w:t>
      </w:r>
      <w:r w:rsidR="005942FA">
        <w:rPr>
          <w:rFonts w:eastAsiaTheme="minorEastAsia" w:cstheme="minorHAnsi"/>
          <w:lang w:eastAsia="pl-PL"/>
        </w:rPr>
        <w:t xml:space="preserve">    </w:t>
      </w:r>
      <w:r w:rsidRPr="00B5261D">
        <w:rPr>
          <w:rFonts w:eastAsiaTheme="minorEastAsia" w:cstheme="minorHAnsi"/>
          <w:lang w:eastAsia="pl-PL"/>
        </w:rPr>
        <w:t>zobowi</w:t>
      </w:r>
      <w:r w:rsidRPr="00B5261D">
        <w:rPr>
          <w:rFonts w:eastAsia="Times New Roman" w:cstheme="minorHAnsi"/>
          <w:lang w:eastAsia="pl-PL"/>
        </w:rPr>
        <w:t>ązania umowne.</w:t>
      </w:r>
    </w:p>
    <w:p w:rsidR="00B5261D" w:rsidRPr="00B5261D" w:rsidRDefault="00B5261D" w:rsidP="00DD7F4B">
      <w:pPr>
        <w:widowControl w:val="0"/>
        <w:numPr>
          <w:ilvl w:val="0"/>
          <w:numId w:val="39"/>
        </w:numPr>
        <w:shd w:val="clear" w:color="auto" w:fill="FFFFFF"/>
        <w:tabs>
          <w:tab w:val="left" w:pos="709"/>
          <w:tab w:val="left" w:pos="851"/>
        </w:tabs>
        <w:suppressAutoHyphens w:val="0"/>
        <w:autoSpaceDE w:val="0"/>
        <w:autoSpaceDN w:val="0"/>
        <w:adjustRightInd w:val="0"/>
        <w:spacing w:after="0" w:line="240" w:lineRule="auto"/>
        <w:ind w:left="567"/>
        <w:jc w:val="both"/>
        <w:textAlignment w:val="baseline"/>
        <w:rPr>
          <w:rFonts w:eastAsia="Times New Roman" w:cstheme="minorHAnsi"/>
          <w:kern w:val="1"/>
          <w:lang w:eastAsia="zh-CN" w:bidi="hi-IN"/>
        </w:rPr>
      </w:pPr>
      <w:r w:rsidRPr="00B5261D">
        <w:rPr>
          <w:rFonts w:eastAsia="SimSun" w:cstheme="minorHAnsi"/>
          <w:kern w:val="1"/>
          <w:lang w:eastAsia="zh-CN" w:bidi="hi-IN"/>
        </w:rPr>
        <w:t>Odst</w:t>
      </w:r>
      <w:r w:rsidRPr="00B5261D">
        <w:rPr>
          <w:rFonts w:eastAsia="Times New Roman" w:cstheme="minorHAnsi"/>
          <w:kern w:val="1"/>
          <w:lang w:eastAsia="zh-CN" w:bidi="hi-IN"/>
        </w:rPr>
        <w:t>ąpienie od umowy powinno nastąpić w formie pisemnej pod rygorem nieważności.</w:t>
      </w:r>
      <w:r w:rsidR="005942FA">
        <w:rPr>
          <w:rFonts w:eastAsia="Times New Roman" w:cstheme="minorHAnsi"/>
          <w:kern w:val="1"/>
          <w:lang w:eastAsia="zh-CN" w:bidi="hi-IN"/>
        </w:rPr>
        <w:t xml:space="preserve">    </w:t>
      </w:r>
      <w:r w:rsidRPr="00B5261D">
        <w:rPr>
          <w:rFonts w:eastAsia="Times New Roman" w:cstheme="minorHAnsi"/>
          <w:kern w:val="1"/>
          <w:lang w:eastAsia="zh-CN" w:bidi="hi-IN"/>
        </w:rPr>
        <w:t xml:space="preserve"> Złożenie takiego oświadczenia powinno zawierać uzasadnienie.</w:t>
      </w:r>
    </w:p>
    <w:p w:rsidR="00B5261D" w:rsidRPr="00B5261D" w:rsidRDefault="00B5261D" w:rsidP="00DD7F4B">
      <w:pPr>
        <w:widowControl w:val="0"/>
        <w:shd w:val="clear" w:color="auto" w:fill="FFFFFF"/>
        <w:spacing w:after="0" w:line="240" w:lineRule="auto"/>
        <w:ind w:left="720"/>
        <w:jc w:val="both"/>
        <w:textAlignment w:val="baseline"/>
        <w:rPr>
          <w:rFonts w:eastAsia="SimSun" w:cstheme="minorHAnsi"/>
          <w:kern w:val="1"/>
          <w:lang w:eastAsia="zh-CN" w:bidi="hi-IN"/>
        </w:rPr>
      </w:pPr>
    </w:p>
    <w:p w:rsidR="00B5261D" w:rsidRDefault="00F460FE" w:rsidP="00DD7F4B">
      <w:pPr>
        <w:widowControl w:val="0"/>
        <w:shd w:val="clear" w:color="auto" w:fill="FFFFFF"/>
        <w:tabs>
          <w:tab w:val="left" w:pos="283"/>
        </w:tabs>
        <w:suppressAutoHyphens w:val="0"/>
        <w:autoSpaceDE w:val="0"/>
        <w:autoSpaceDN w:val="0"/>
        <w:adjustRightInd w:val="0"/>
        <w:spacing w:after="0" w:line="240" w:lineRule="auto"/>
        <w:jc w:val="center"/>
        <w:rPr>
          <w:rFonts w:eastAsia="Times New Roman" w:cstheme="minorHAnsi"/>
          <w:b/>
          <w:spacing w:val="-2"/>
          <w:lang w:eastAsia="pl-PL"/>
        </w:rPr>
      </w:pPr>
      <w:r>
        <w:rPr>
          <w:rFonts w:eastAsia="Times New Roman" w:cstheme="minorHAnsi"/>
          <w:b/>
          <w:spacing w:val="-2"/>
          <w:lang w:eastAsia="pl-PL"/>
        </w:rPr>
        <w:t xml:space="preserve">    § 10</w:t>
      </w:r>
    </w:p>
    <w:p w:rsidR="00F460FE" w:rsidRPr="00B5261D" w:rsidRDefault="00F460FE" w:rsidP="00DD7F4B">
      <w:pPr>
        <w:widowControl w:val="0"/>
        <w:shd w:val="clear" w:color="auto" w:fill="FFFFFF"/>
        <w:tabs>
          <w:tab w:val="left" w:pos="283"/>
        </w:tabs>
        <w:suppressAutoHyphens w:val="0"/>
        <w:autoSpaceDE w:val="0"/>
        <w:autoSpaceDN w:val="0"/>
        <w:adjustRightInd w:val="0"/>
        <w:spacing w:after="0" w:line="240" w:lineRule="auto"/>
        <w:jc w:val="center"/>
        <w:rPr>
          <w:rFonts w:eastAsia="Times New Roman" w:cstheme="minorHAnsi"/>
          <w:b/>
          <w:spacing w:val="-2"/>
          <w:lang w:eastAsia="pl-PL"/>
        </w:rPr>
      </w:pPr>
      <w:r>
        <w:rPr>
          <w:rFonts w:eastAsia="Times New Roman" w:cstheme="minorHAnsi"/>
          <w:b/>
          <w:spacing w:val="-2"/>
          <w:lang w:eastAsia="pl-PL"/>
        </w:rPr>
        <w:t>Zmiany umowy</w:t>
      </w:r>
    </w:p>
    <w:p w:rsidR="00B5261D" w:rsidRPr="00B5261D" w:rsidRDefault="00B5261D" w:rsidP="00DD7F4B">
      <w:pPr>
        <w:widowControl w:val="0"/>
        <w:numPr>
          <w:ilvl w:val="0"/>
          <w:numId w:val="38"/>
        </w:numPr>
        <w:shd w:val="clear" w:color="auto" w:fill="FFFFFF"/>
        <w:tabs>
          <w:tab w:val="left" w:pos="426"/>
          <w:tab w:val="left" w:pos="993"/>
        </w:tabs>
        <w:suppressAutoHyphens w:val="0"/>
        <w:autoSpaceDE w:val="0"/>
        <w:autoSpaceDN w:val="0"/>
        <w:adjustRightInd w:val="0"/>
        <w:spacing w:after="0" w:line="240" w:lineRule="auto"/>
        <w:ind w:left="567"/>
        <w:jc w:val="both"/>
        <w:textAlignment w:val="baseline"/>
        <w:rPr>
          <w:rFonts w:eastAsia="Times New Roman" w:cstheme="minorHAnsi"/>
          <w:spacing w:val="-2"/>
          <w:kern w:val="1"/>
          <w:lang w:eastAsia="zh-CN" w:bidi="hi-IN"/>
        </w:rPr>
      </w:pPr>
      <w:r w:rsidRPr="00B5261D">
        <w:rPr>
          <w:rFonts w:eastAsia="Times New Roman" w:cstheme="minorHAnsi"/>
          <w:spacing w:val="-1"/>
          <w:kern w:val="1"/>
          <w:lang w:eastAsia="zh-CN" w:bidi="hi-IN"/>
        </w:rPr>
        <w:t xml:space="preserve">W oparciu o postanowienia art. 455 ust. 1 pkt 1 ustawy Zamawiający przewiduje możliwość </w:t>
      </w:r>
      <w:r w:rsidR="005942FA">
        <w:rPr>
          <w:rFonts w:eastAsia="Times New Roman" w:cstheme="minorHAnsi"/>
          <w:spacing w:val="-1"/>
          <w:kern w:val="1"/>
          <w:lang w:eastAsia="zh-CN" w:bidi="hi-IN"/>
        </w:rPr>
        <w:t xml:space="preserve">       </w:t>
      </w:r>
      <w:r w:rsidRPr="00B5261D">
        <w:rPr>
          <w:rFonts w:eastAsia="Times New Roman" w:cstheme="minorHAnsi"/>
          <w:spacing w:val="-6"/>
          <w:kern w:val="1"/>
          <w:lang w:eastAsia="zh-CN" w:bidi="hi-IN"/>
        </w:rPr>
        <w:t>następujących zmian umowy bez konieczności przeprowadzenia nowego postępowania:</w:t>
      </w:r>
    </w:p>
    <w:p w:rsidR="00B5261D" w:rsidRPr="00B5261D" w:rsidRDefault="00B5261D" w:rsidP="00DD7F4B">
      <w:pPr>
        <w:widowControl w:val="0"/>
        <w:numPr>
          <w:ilvl w:val="0"/>
          <w:numId w:val="35"/>
        </w:numPr>
        <w:shd w:val="clear" w:color="auto" w:fill="FFFFFF"/>
        <w:suppressAutoHyphens w:val="0"/>
        <w:autoSpaceDE w:val="0"/>
        <w:autoSpaceDN w:val="0"/>
        <w:adjustRightInd w:val="0"/>
        <w:spacing w:after="0" w:line="240" w:lineRule="auto"/>
        <w:ind w:left="1134" w:right="57" w:hanging="283"/>
        <w:jc w:val="both"/>
        <w:rPr>
          <w:rFonts w:eastAsia="Times New Roman" w:cstheme="minorHAnsi"/>
          <w:spacing w:val="-15"/>
          <w:lang w:eastAsia="pl-PL"/>
        </w:rPr>
      </w:pPr>
      <w:r w:rsidRPr="00B5261D">
        <w:rPr>
          <w:rFonts w:eastAsia="Times New Roman" w:cstheme="minorHAnsi"/>
          <w:spacing w:val="-5"/>
          <w:lang w:eastAsia="pl-PL"/>
        </w:rPr>
        <w:t xml:space="preserve">zmiany wynagrodzenia w wyniku zmiany stawki podatku od towarów i usług VAT, w części </w:t>
      </w:r>
      <w:r w:rsidRPr="00B5261D">
        <w:rPr>
          <w:rFonts w:eastAsia="Times New Roman" w:cstheme="minorHAnsi"/>
          <w:spacing w:val="-1"/>
          <w:lang w:eastAsia="pl-PL"/>
        </w:rPr>
        <w:t>obejmującej wynagrodzenie brutto za usługi niezbędne do wykonania przedmiotu um</w:t>
      </w:r>
      <w:r w:rsidRPr="00B5261D">
        <w:rPr>
          <w:rFonts w:eastAsia="Times New Roman" w:cstheme="minorHAnsi"/>
          <w:spacing w:val="-1"/>
          <w:lang w:eastAsia="pl-PL"/>
        </w:rPr>
        <w:t>o</w:t>
      </w:r>
      <w:r w:rsidRPr="00B5261D">
        <w:rPr>
          <w:rFonts w:eastAsia="Times New Roman" w:cstheme="minorHAnsi"/>
          <w:spacing w:val="-1"/>
          <w:lang w:eastAsia="pl-PL"/>
        </w:rPr>
        <w:t xml:space="preserve">wy, </w:t>
      </w:r>
      <w:r w:rsidRPr="00B5261D">
        <w:rPr>
          <w:rFonts w:eastAsia="Times New Roman" w:cstheme="minorHAnsi"/>
          <w:lang w:eastAsia="pl-PL"/>
        </w:rPr>
        <w:t>wykonane od dnia obowiązywania nowej stawki podatku, bez zmiany wartości ne</w:t>
      </w:r>
      <w:r w:rsidRPr="00B5261D">
        <w:rPr>
          <w:rFonts w:eastAsia="Times New Roman" w:cstheme="minorHAnsi"/>
          <w:lang w:eastAsia="pl-PL"/>
        </w:rPr>
        <w:t>t</w:t>
      </w:r>
      <w:r w:rsidRPr="00B5261D">
        <w:rPr>
          <w:rFonts w:eastAsia="Times New Roman" w:cstheme="minorHAnsi"/>
          <w:lang w:eastAsia="pl-PL"/>
        </w:rPr>
        <w:t xml:space="preserve">to </w:t>
      </w:r>
      <w:r w:rsidRPr="00B5261D">
        <w:rPr>
          <w:rFonts w:eastAsia="Times New Roman" w:cstheme="minorHAnsi"/>
          <w:spacing w:val="-6"/>
          <w:lang w:eastAsia="pl-PL"/>
        </w:rPr>
        <w:t>wynagrodzenia, z zastrzeżeniem postanowień przepisów wprowadzających nową stawkę podatku,</w:t>
      </w:r>
    </w:p>
    <w:p w:rsidR="00B5261D" w:rsidRPr="00517CD6" w:rsidRDefault="00B5261D" w:rsidP="00DD7F4B">
      <w:pPr>
        <w:widowControl w:val="0"/>
        <w:numPr>
          <w:ilvl w:val="0"/>
          <w:numId w:val="35"/>
        </w:numPr>
        <w:shd w:val="clear" w:color="auto" w:fill="FFFFFF"/>
        <w:tabs>
          <w:tab w:val="left" w:pos="1134"/>
        </w:tabs>
        <w:suppressAutoHyphens w:val="0"/>
        <w:autoSpaceDE w:val="0"/>
        <w:autoSpaceDN w:val="0"/>
        <w:adjustRightInd w:val="0"/>
        <w:spacing w:after="0" w:line="240" w:lineRule="auto"/>
        <w:ind w:left="1134" w:right="57" w:hanging="283"/>
        <w:jc w:val="both"/>
        <w:rPr>
          <w:rFonts w:eastAsia="Times New Roman" w:cstheme="minorHAnsi"/>
          <w:spacing w:val="-15"/>
          <w:lang w:eastAsia="pl-PL"/>
        </w:rPr>
      </w:pPr>
      <w:r w:rsidRPr="00B5261D">
        <w:rPr>
          <w:rFonts w:eastAsia="Times New Roman" w:cstheme="minorHAnsi"/>
          <w:spacing w:val="-3"/>
          <w:lang w:eastAsia="pl-PL"/>
        </w:rPr>
        <w:t xml:space="preserve">zmiany ilościowego zakresu rzeczowego przedmiotu umowy w wyniku wystąpienia robót </w:t>
      </w:r>
      <w:r w:rsidRPr="00517CD6">
        <w:rPr>
          <w:rFonts w:eastAsia="Times New Roman" w:cstheme="minorHAnsi"/>
          <w:spacing w:val="-6"/>
          <w:lang w:eastAsia="pl-PL"/>
        </w:rPr>
        <w:t>zaniechanych, dodatkowych, zamiennych i odmiennych.</w:t>
      </w:r>
      <w:r w:rsidRPr="00517CD6">
        <w:rPr>
          <w:rFonts w:eastAsia="Times New Roman" w:cstheme="minorHAnsi"/>
          <w:lang w:eastAsia="pl-PL"/>
        </w:rPr>
        <w:t xml:space="preserve"> </w:t>
      </w:r>
    </w:p>
    <w:p w:rsidR="00AE1394" w:rsidRPr="00517CD6" w:rsidRDefault="00B5261D" w:rsidP="00DD7F4B">
      <w:pPr>
        <w:widowControl w:val="0"/>
        <w:numPr>
          <w:ilvl w:val="0"/>
          <w:numId w:val="35"/>
        </w:numPr>
        <w:shd w:val="clear" w:color="auto" w:fill="FFFFFF"/>
        <w:suppressAutoHyphens w:val="0"/>
        <w:autoSpaceDE w:val="0"/>
        <w:autoSpaceDN w:val="0"/>
        <w:adjustRightInd w:val="0"/>
        <w:spacing w:after="0" w:line="240" w:lineRule="auto"/>
        <w:ind w:left="993" w:right="57" w:hanging="142"/>
        <w:jc w:val="both"/>
        <w:rPr>
          <w:rFonts w:eastAsia="Times New Roman" w:cstheme="minorHAnsi"/>
          <w:spacing w:val="-15"/>
          <w:lang w:eastAsia="pl-PL"/>
        </w:rPr>
      </w:pPr>
      <w:r w:rsidRPr="00517CD6">
        <w:rPr>
          <w:rFonts w:eastAsia="Times New Roman" w:cstheme="minorHAnsi"/>
          <w:spacing w:val="-6"/>
          <w:lang w:eastAsia="pl-PL"/>
        </w:rPr>
        <w:t xml:space="preserve">zmiany (wydłużenia) terminu wykonania przedmiotu umowy z przyczyn i na zasadach </w:t>
      </w:r>
      <w:r w:rsidR="005942FA" w:rsidRPr="00517CD6">
        <w:rPr>
          <w:rFonts w:eastAsia="Times New Roman" w:cstheme="minorHAnsi"/>
          <w:spacing w:val="-6"/>
          <w:lang w:eastAsia="pl-PL"/>
        </w:rPr>
        <w:t xml:space="preserve">       </w:t>
      </w:r>
      <w:r w:rsidRPr="00517CD6">
        <w:rPr>
          <w:rFonts w:eastAsia="Times New Roman" w:cstheme="minorHAnsi"/>
          <w:spacing w:val="-6"/>
          <w:lang w:eastAsia="pl-PL"/>
        </w:rPr>
        <w:t xml:space="preserve">określonych </w:t>
      </w:r>
      <w:r w:rsidRPr="00517CD6">
        <w:rPr>
          <w:rFonts w:eastAsia="Times New Roman" w:cstheme="minorHAnsi"/>
          <w:lang w:eastAsia="pl-PL"/>
        </w:rPr>
        <w:t xml:space="preserve">w § </w:t>
      </w:r>
      <w:r w:rsidR="00517CD6" w:rsidRPr="00517CD6">
        <w:rPr>
          <w:rFonts w:eastAsia="Times New Roman" w:cstheme="minorHAnsi"/>
          <w:lang w:eastAsia="pl-PL"/>
        </w:rPr>
        <w:t>3</w:t>
      </w:r>
      <w:r w:rsidRPr="00517CD6">
        <w:rPr>
          <w:rFonts w:eastAsia="Times New Roman" w:cstheme="minorHAnsi"/>
          <w:lang w:eastAsia="pl-PL"/>
        </w:rPr>
        <w:t xml:space="preserve"> ust.</w:t>
      </w:r>
      <w:r w:rsidR="00517CD6" w:rsidRPr="00517CD6">
        <w:rPr>
          <w:rFonts w:eastAsia="Times New Roman" w:cstheme="minorHAnsi"/>
          <w:lang w:eastAsia="pl-PL"/>
        </w:rPr>
        <w:t xml:space="preserve"> 3</w:t>
      </w:r>
    </w:p>
    <w:p w:rsidR="00B5261D" w:rsidRPr="00B5261D" w:rsidRDefault="00B5261D" w:rsidP="00DD7F4B">
      <w:pPr>
        <w:widowControl w:val="0"/>
        <w:numPr>
          <w:ilvl w:val="0"/>
          <w:numId w:val="35"/>
        </w:numPr>
        <w:shd w:val="clear" w:color="auto" w:fill="FFFFFF"/>
        <w:suppressAutoHyphens w:val="0"/>
        <w:autoSpaceDE w:val="0"/>
        <w:autoSpaceDN w:val="0"/>
        <w:adjustRightInd w:val="0"/>
        <w:spacing w:before="100" w:after="0" w:line="240" w:lineRule="auto"/>
        <w:ind w:left="993" w:right="57" w:hanging="142"/>
        <w:jc w:val="both"/>
        <w:rPr>
          <w:rFonts w:eastAsia="Times New Roman" w:cstheme="minorHAnsi"/>
          <w:lang w:eastAsia="pl-PL"/>
        </w:rPr>
      </w:pPr>
      <w:r w:rsidRPr="00B5261D">
        <w:rPr>
          <w:rFonts w:eastAsia="Times New Roman" w:cstheme="minorHAnsi"/>
          <w:spacing w:val="-5"/>
          <w:lang w:eastAsia="pl-PL"/>
        </w:rPr>
        <w:t>gdy zmiana jest korzystna dla Zamawiającego, w szczególności gdy obniży koszty wykonyw</w:t>
      </w:r>
      <w:r w:rsidRPr="00B5261D">
        <w:rPr>
          <w:rFonts w:eastAsia="Times New Roman" w:cstheme="minorHAnsi"/>
          <w:spacing w:val="-5"/>
          <w:lang w:eastAsia="pl-PL"/>
        </w:rPr>
        <w:t>a</w:t>
      </w:r>
      <w:r w:rsidRPr="00B5261D">
        <w:rPr>
          <w:rFonts w:eastAsia="Times New Roman" w:cstheme="minorHAnsi"/>
          <w:spacing w:val="-5"/>
          <w:lang w:eastAsia="pl-PL"/>
        </w:rPr>
        <w:t xml:space="preserve">nia </w:t>
      </w:r>
      <w:r w:rsidRPr="00B5261D">
        <w:rPr>
          <w:rFonts w:eastAsia="Times New Roman" w:cstheme="minorHAnsi"/>
          <w:spacing w:val="-3"/>
          <w:lang w:eastAsia="pl-PL"/>
        </w:rPr>
        <w:t>przedmiotu umowy albo skróci czas realizacji poszczególnych robót, jak i całości</w:t>
      </w:r>
      <w:r w:rsidR="005942FA">
        <w:rPr>
          <w:rFonts w:eastAsia="Times New Roman" w:cstheme="minorHAnsi"/>
          <w:spacing w:val="-3"/>
          <w:lang w:eastAsia="pl-PL"/>
        </w:rPr>
        <w:t xml:space="preserve">     </w:t>
      </w:r>
      <w:r w:rsidRPr="00B5261D">
        <w:rPr>
          <w:rFonts w:eastAsia="Times New Roman" w:cstheme="minorHAnsi"/>
          <w:spacing w:val="-3"/>
          <w:lang w:eastAsia="pl-PL"/>
        </w:rPr>
        <w:t xml:space="preserve"> przedmiotu </w:t>
      </w:r>
      <w:r w:rsidRPr="00B5261D">
        <w:rPr>
          <w:rFonts w:eastAsia="Times New Roman" w:cstheme="minorHAnsi"/>
          <w:lang w:eastAsia="pl-PL"/>
        </w:rPr>
        <w:t>umowy</w:t>
      </w:r>
      <w:r w:rsidR="00AE1394" w:rsidRPr="00AE1394">
        <w:rPr>
          <w:rFonts w:eastAsia="Times New Roman" w:cstheme="minorHAnsi"/>
          <w:shd w:val="clear" w:color="auto" w:fill="FFFFFF"/>
          <w:lang w:eastAsia="pl-PL"/>
        </w:rPr>
        <w:t>, przy czym ilość, która zostanie zrealizowana obejmuje co najmniej 70% wartości brutto niniejszej umowy</w:t>
      </w:r>
    </w:p>
    <w:p w:rsidR="00B5261D" w:rsidRPr="00B5261D" w:rsidRDefault="00B5261D" w:rsidP="00DD7F4B">
      <w:pPr>
        <w:widowControl w:val="0"/>
        <w:numPr>
          <w:ilvl w:val="0"/>
          <w:numId w:val="35"/>
        </w:numPr>
        <w:shd w:val="clear" w:color="auto" w:fill="FFFFFF"/>
        <w:tabs>
          <w:tab w:val="left" w:pos="571"/>
        </w:tabs>
        <w:suppressAutoHyphens w:val="0"/>
        <w:autoSpaceDE w:val="0"/>
        <w:autoSpaceDN w:val="0"/>
        <w:adjustRightInd w:val="0"/>
        <w:spacing w:after="0" w:line="240" w:lineRule="auto"/>
        <w:ind w:right="57" w:firstLine="851"/>
        <w:jc w:val="both"/>
        <w:rPr>
          <w:rFonts w:eastAsia="Times New Roman" w:cstheme="minorHAnsi"/>
          <w:spacing w:val="-15"/>
          <w:lang w:eastAsia="pl-PL"/>
        </w:rPr>
      </w:pPr>
      <w:r w:rsidRPr="00B5261D">
        <w:rPr>
          <w:rFonts w:eastAsia="Times New Roman" w:cstheme="minorHAnsi"/>
          <w:lang w:eastAsia="pl-PL"/>
        </w:rPr>
        <w:t xml:space="preserve">gdy zmiana spowodowana jest zmianą obowiązujących przepisów </w:t>
      </w:r>
    </w:p>
    <w:p w:rsidR="00B5261D" w:rsidRPr="00B5261D" w:rsidRDefault="00B5261D" w:rsidP="00DD7F4B">
      <w:pPr>
        <w:widowControl w:val="0"/>
        <w:numPr>
          <w:ilvl w:val="0"/>
          <w:numId w:val="35"/>
        </w:numPr>
        <w:shd w:val="clear" w:color="auto" w:fill="FFFFFF"/>
        <w:tabs>
          <w:tab w:val="left" w:pos="851"/>
        </w:tabs>
        <w:suppressAutoHyphens w:val="0"/>
        <w:autoSpaceDE w:val="0"/>
        <w:autoSpaceDN w:val="0"/>
        <w:adjustRightInd w:val="0"/>
        <w:spacing w:after="0" w:line="240" w:lineRule="auto"/>
        <w:ind w:left="851" w:right="57"/>
        <w:jc w:val="both"/>
        <w:rPr>
          <w:rFonts w:eastAsia="Times New Roman" w:cstheme="minorHAnsi"/>
          <w:spacing w:val="-15"/>
          <w:lang w:eastAsia="pl-PL"/>
        </w:rPr>
      </w:pPr>
      <w:r w:rsidRPr="00B5261D">
        <w:rPr>
          <w:rFonts w:eastAsia="Times New Roman" w:cstheme="minorHAnsi"/>
          <w:spacing w:val="-5"/>
          <w:lang w:eastAsia="pl-PL"/>
        </w:rPr>
        <w:t xml:space="preserve">gdy zmiana jest spowodowana decyzjami właściwych organów administracji publicznej, w tym </w:t>
      </w:r>
      <w:r w:rsidRPr="00B5261D">
        <w:rPr>
          <w:rFonts w:eastAsia="Times New Roman" w:cstheme="minorHAnsi"/>
          <w:spacing w:val="-4"/>
          <w:lang w:eastAsia="pl-PL"/>
        </w:rPr>
        <w:t xml:space="preserve">administracji zespolonej, </w:t>
      </w:r>
    </w:p>
    <w:p w:rsidR="00B5261D" w:rsidRPr="00B5261D" w:rsidRDefault="00B5261D" w:rsidP="00DD7F4B">
      <w:pPr>
        <w:widowControl w:val="0"/>
        <w:numPr>
          <w:ilvl w:val="0"/>
          <w:numId w:val="35"/>
        </w:numPr>
        <w:shd w:val="clear" w:color="auto" w:fill="FFFFFF"/>
        <w:tabs>
          <w:tab w:val="left" w:pos="851"/>
        </w:tabs>
        <w:suppressAutoHyphens w:val="0"/>
        <w:autoSpaceDE w:val="0"/>
        <w:autoSpaceDN w:val="0"/>
        <w:adjustRightInd w:val="0"/>
        <w:spacing w:after="0" w:line="240" w:lineRule="auto"/>
        <w:ind w:left="851" w:right="57"/>
        <w:jc w:val="both"/>
        <w:rPr>
          <w:rFonts w:eastAsia="Times New Roman" w:cstheme="minorHAnsi"/>
          <w:spacing w:val="-15"/>
          <w:lang w:eastAsia="pl-PL"/>
        </w:rPr>
      </w:pPr>
      <w:r w:rsidRPr="00B5261D">
        <w:rPr>
          <w:rFonts w:eastAsia="Times New Roman" w:cstheme="minorHAnsi"/>
          <w:spacing w:val="-11"/>
          <w:lang w:eastAsia="pl-PL"/>
        </w:rPr>
        <w:t xml:space="preserve">wskazania nowego podwykonawcy bądź zmiany wskazanych wcześniej podwykonawców lub  </w:t>
      </w:r>
      <w:r w:rsidR="00A3153D">
        <w:rPr>
          <w:rFonts w:eastAsia="Times New Roman" w:cstheme="minorHAnsi"/>
          <w:spacing w:val="-11"/>
          <w:lang w:eastAsia="pl-PL"/>
        </w:rPr>
        <w:t xml:space="preserve">     </w:t>
      </w:r>
      <w:r w:rsidRPr="00B5261D">
        <w:rPr>
          <w:rFonts w:eastAsia="Times New Roman" w:cstheme="minorHAnsi"/>
          <w:lang w:eastAsia="pl-PL"/>
        </w:rPr>
        <w:lastRenderedPageBreak/>
        <w:t>zakresu robót wykonywanych przez aktualnych podwykonawców,</w:t>
      </w:r>
    </w:p>
    <w:p w:rsidR="00B5261D" w:rsidRPr="00B5261D" w:rsidRDefault="00B5261D" w:rsidP="00DD7F4B">
      <w:pPr>
        <w:widowControl w:val="0"/>
        <w:numPr>
          <w:ilvl w:val="0"/>
          <w:numId w:val="36"/>
        </w:numPr>
        <w:shd w:val="clear" w:color="auto" w:fill="FFFFFF"/>
        <w:tabs>
          <w:tab w:val="left" w:pos="567"/>
        </w:tabs>
        <w:suppressAutoHyphens w:val="0"/>
        <w:autoSpaceDE w:val="0"/>
        <w:autoSpaceDN w:val="0"/>
        <w:adjustRightInd w:val="0"/>
        <w:spacing w:before="120" w:after="0" w:line="240" w:lineRule="auto"/>
        <w:ind w:left="567" w:right="62"/>
        <w:jc w:val="both"/>
        <w:rPr>
          <w:rFonts w:eastAsia="Times New Roman" w:cstheme="minorHAnsi"/>
          <w:spacing w:val="-14"/>
          <w:lang w:eastAsia="pl-PL"/>
        </w:rPr>
      </w:pPr>
      <w:r w:rsidRPr="00B5261D">
        <w:rPr>
          <w:rFonts w:eastAsia="Times New Roman" w:cstheme="minorHAnsi"/>
          <w:spacing w:val="-5"/>
          <w:lang w:eastAsia="pl-PL"/>
        </w:rPr>
        <w:t xml:space="preserve">Postanowienia umowne zmienione z naruszeniem art. 454 i 455 podlegają unieważnieniu. Na miejsce unieważnionych postanowień umowy wchodzą postanowienia umowne w pierwotnym brzmieniu, </w:t>
      </w:r>
      <w:r w:rsidRPr="00B5261D">
        <w:rPr>
          <w:rFonts w:eastAsia="Times New Roman" w:cstheme="minorHAnsi"/>
          <w:lang w:eastAsia="pl-PL"/>
        </w:rPr>
        <w:t>zgodnie z postanowieniami art. 458 ustawy.</w:t>
      </w:r>
    </w:p>
    <w:p w:rsidR="00B5261D" w:rsidRPr="00B5261D" w:rsidRDefault="00B5261D" w:rsidP="00DD7F4B">
      <w:pPr>
        <w:widowControl w:val="0"/>
        <w:numPr>
          <w:ilvl w:val="0"/>
          <w:numId w:val="36"/>
        </w:numPr>
        <w:shd w:val="clear" w:color="auto" w:fill="FFFFFF"/>
        <w:tabs>
          <w:tab w:val="left" w:pos="567"/>
        </w:tabs>
        <w:suppressAutoHyphens w:val="0"/>
        <w:autoSpaceDE w:val="0"/>
        <w:autoSpaceDN w:val="0"/>
        <w:adjustRightInd w:val="0"/>
        <w:spacing w:before="120" w:after="0" w:line="240" w:lineRule="auto"/>
        <w:ind w:left="567" w:right="62"/>
        <w:jc w:val="both"/>
        <w:rPr>
          <w:rFonts w:eastAsia="Times New Roman" w:cstheme="minorHAnsi"/>
          <w:spacing w:val="-14"/>
          <w:lang w:eastAsia="pl-PL"/>
        </w:rPr>
      </w:pPr>
      <w:r w:rsidRPr="00B5261D">
        <w:rPr>
          <w:rFonts w:eastAsia="Times New Roman" w:cstheme="minorHAnsi"/>
          <w:spacing w:val="-5"/>
          <w:lang w:eastAsia="pl-PL"/>
        </w:rPr>
        <w:t xml:space="preserve">Jeżeli Zamawiający zamierza zmienić warunki realizacji zamówienia, które wykraczają poza zmiany </w:t>
      </w:r>
      <w:r w:rsidRPr="00B5261D">
        <w:rPr>
          <w:rFonts w:eastAsia="Times New Roman" w:cstheme="minorHAnsi"/>
          <w:spacing w:val="-1"/>
          <w:lang w:eastAsia="pl-PL"/>
        </w:rPr>
        <w:t xml:space="preserve">umowy dopuszczalne zgodnie z art. 454 i 455 ustawy, obowiązany jest przeprowadzić nowe </w:t>
      </w:r>
      <w:r w:rsidRPr="00B5261D">
        <w:rPr>
          <w:rFonts w:eastAsia="Times New Roman" w:cstheme="minorHAnsi"/>
          <w:spacing w:val="-6"/>
          <w:lang w:eastAsia="pl-PL"/>
        </w:rPr>
        <w:t>postępowanie o udzielenie zamówienia, zgodnie z postanowieniami art. 454 ustawy.</w:t>
      </w:r>
    </w:p>
    <w:p w:rsidR="00B5261D" w:rsidRPr="00B5261D" w:rsidRDefault="00B5261D" w:rsidP="00DD7F4B">
      <w:pPr>
        <w:widowControl w:val="0"/>
        <w:numPr>
          <w:ilvl w:val="0"/>
          <w:numId w:val="36"/>
        </w:numPr>
        <w:shd w:val="clear" w:color="auto" w:fill="FFFFFF"/>
        <w:tabs>
          <w:tab w:val="left" w:pos="567"/>
        </w:tabs>
        <w:suppressAutoHyphens w:val="0"/>
        <w:autoSpaceDE w:val="0"/>
        <w:autoSpaceDN w:val="0"/>
        <w:adjustRightInd w:val="0"/>
        <w:spacing w:before="120" w:after="0" w:line="240" w:lineRule="auto"/>
        <w:ind w:left="567" w:right="62"/>
        <w:jc w:val="both"/>
        <w:rPr>
          <w:rFonts w:eastAsia="Times New Roman" w:cstheme="minorHAnsi"/>
          <w:spacing w:val="-14"/>
          <w:lang w:eastAsia="pl-PL"/>
        </w:rPr>
      </w:pPr>
      <w:r w:rsidRPr="00B5261D">
        <w:rPr>
          <w:rFonts w:eastAsia="Times New Roman" w:cstheme="minorHAnsi"/>
          <w:spacing w:val="-3"/>
          <w:lang w:eastAsia="pl-PL"/>
        </w:rPr>
        <w:t>Wszystkie powyższe postanowienia stanowią katalog zmian, na które Zamawiający może w</w:t>
      </w:r>
      <w:r w:rsidRPr="00B5261D">
        <w:rPr>
          <w:rFonts w:eastAsia="Times New Roman" w:cstheme="minorHAnsi"/>
          <w:spacing w:val="-3"/>
          <w:lang w:eastAsia="pl-PL"/>
        </w:rPr>
        <w:t>y</w:t>
      </w:r>
      <w:r w:rsidRPr="00B5261D">
        <w:rPr>
          <w:rFonts w:eastAsia="Times New Roman" w:cstheme="minorHAnsi"/>
          <w:spacing w:val="-3"/>
          <w:lang w:eastAsia="pl-PL"/>
        </w:rPr>
        <w:t xml:space="preserve">razić </w:t>
      </w:r>
      <w:r w:rsidRPr="00B5261D">
        <w:rPr>
          <w:rFonts w:eastAsia="Times New Roman" w:cstheme="minorHAnsi"/>
          <w:spacing w:val="-4"/>
          <w:lang w:eastAsia="pl-PL"/>
        </w:rPr>
        <w:t>zgodę. Nie stanowią jednocześnie zobowiązania do wyrażenia takiej zgody.</w:t>
      </w:r>
    </w:p>
    <w:p w:rsidR="00B5261D" w:rsidRPr="00B5261D" w:rsidRDefault="00B5261D" w:rsidP="00DD7F4B">
      <w:pPr>
        <w:widowControl w:val="0"/>
        <w:numPr>
          <w:ilvl w:val="0"/>
          <w:numId w:val="36"/>
        </w:numPr>
        <w:shd w:val="clear" w:color="auto" w:fill="FFFFFF"/>
        <w:tabs>
          <w:tab w:val="left" w:pos="283"/>
        </w:tabs>
        <w:suppressAutoHyphens w:val="0"/>
        <w:autoSpaceDE w:val="0"/>
        <w:autoSpaceDN w:val="0"/>
        <w:adjustRightInd w:val="0"/>
        <w:spacing w:before="139" w:after="0" w:line="240" w:lineRule="auto"/>
        <w:ind w:left="283" w:firstLine="284"/>
        <w:rPr>
          <w:rFonts w:eastAsia="Times New Roman" w:cstheme="minorHAnsi"/>
          <w:spacing w:val="-9"/>
          <w:lang w:eastAsia="pl-PL"/>
        </w:rPr>
      </w:pPr>
      <w:r w:rsidRPr="00B5261D">
        <w:rPr>
          <w:rFonts w:eastAsia="Times New Roman" w:cstheme="minorHAnsi"/>
          <w:spacing w:val="-4"/>
          <w:lang w:eastAsia="pl-PL"/>
        </w:rPr>
        <w:t>Nie stanowi zmiany umowy:</w:t>
      </w:r>
    </w:p>
    <w:p w:rsidR="00B5261D" w:rsidRPr="00B5261D" w:rsidRDefault="00B5261D" w:rsidP="00DD7F4B">
      <w:pPr>
        <w:widowControl w:val="0"/>
        <w:numPr>
          <w:ilvl w:val="0"/>
          <w:numId w:val="37"/>
        </w:numPr>
        <w:shd w:val="clear" w:color="auto" w:fill="FFFFFF"/>
        <w:tabs>
          <w:tab w:val="left" w:pos="571"/>
        </w:tabs>
        <w:suppressAutoHyphens w:val="0"/>
        <w:autoSpaceDE w:val="0"/>
        <w:autoSpaceDN w:val="0"/>
        <w:adjustRightInd w:val="0"/>
        <w:spacing w:before="115" w:after="0" w:line="240" w:lineRule="auto"/>
        <w:ind w:left="567" w:right="62" w:firstLine="284"/>
        <w:jc w:val="both"/>
        <w:rPr>
          <w:rFonts w:eastAsia="Times New Roman" w:cstheme="minorHAnsi"/>
          <w:spacing w:val="-7"/>
          <w:lang w:eastAsia="pl-PL"/>
        </w:rPr>
      </w:pPr>
      <w:r w:rsidRPr="00B5261D">
        <w:rPr>
          <w:rFonts w:eastAsia="Times New Roman" w:cstheme="minorHAnsi"/>
          <w:spacing w:val="-2"/>
          <w:lang w:eastAsia="pl-PL"/>
        </w:rPr>
        <w:t xml:space="preserve">zmiana danych związanych z obsługą administracyjno-organizacyjną umowy (np. zmiana </w:t>
      </w:r>
      <w:r w:rsidRPr="00B5261D">
        <w:rPr>
          <w:rFonts w:eastAsia="Times New Roman" w:cstheme="minorHAnsi"/>
          <w:spacing w:val="-3"/>
          <w:lang w:eastAsia="pl-PL"/>
        </w:rPr>
        <w:t>dokumentów potwierdzających wykonanie robót, zmiana nr rachunku bankowego),</w:t>
      </w:r>
    </w:p>
    <w:p w:rsidR="00B5261D" w:rsidRPr="00B5261D" w:rsidRDefault="00B5261D" w:rsidP="00DD7F4B">
      <w:pPr>
        <w:widowControl w:val="0"/>
        <w:numPr>
          <w:ilvl w:val="0"/>
          <w:numId w:val="37"/>
        </w:numPr>
        <w:shd w:val="clear" w:color="auto" w:fill="FFFFFF"/>
        <w:tabs>
          <w:tab w:val="left" w:pos="571"/>
        </w:tabs>
        <w:suppressAutoHyphens w:val="0"/>
        <w:autoSpaceDE w:val="0"/>
        <w:autoSpaceDN w:val="0"/>
        <w:adjustRightInd w:val="0"/>
        <w:spacing w:before="134" w:after="0" w:line="240" w:lineRule="auto"/>
        <w:ind w:left="851"/>
        <w:rPr>
          <w:rFonts w:eastAsia="Times New Roman" w:cstheme="minorHAnsi"/>
          <w:spacing w:val="-7"/>
          <w:lang w:eastAsia="pl-PL"/>
        </w:rPr>
      </w:pPr>
      <w:r w:rsidRPr="00B5261D">
        <w:rPr>
          <w:rFonts w:eastAsia="Times New Roman" w:cstheme="minorHAnsi"/>
          <w:spacing w:val="-4"/>
          <w:lang w:eastAsia="pl-PL"/>
        </w:rPr>
        <w:t>zmiany danych teleadresowych.</w:t>
      </w:r>
    </w:p>
    <w:p w:rsidR="00B5261D" w:rsidRPr="00B5261D" w:rsidRDefault="00B5261D" w:rsidP="00DD7F4B">
      <w:pPr>
        <w:widowControl w:val="0"/>
        <w:shd w:val="clear" w:color="auto" w:fill="FFFFFF"/>
        <w:tabs>
          <w:tab w:val="left" w:pos="283"/>
          <w:tab w:val="left" w:pos="993"/>
        </w:tabs>
        <w:suppressAutoHyphens w:val="0"/>
        <w:autoSpaceDE w:val="0"/>
        <w:autoSpaceDN w:val="0"/>
        <w:adjustRightInd w:val="0"/>
        <w:spacing w:before="125" w:after="0" w:line="240" w:lineRule="auto"/>
        <w:ind w:left="567" w:right="67" w:hanging="567"/>
        <w:jc w:val="both"/>
        <w:rPr>
          <w:rFonts w:eastAsia="Times New Roman" w:cstheme="minorHAnsi"/>
          <w:lang w:eastAsia="pl-PL"/>
        </w:rPr>
      </w:pPr>
      <w:r w:rsidRPr="00B5261D">
        <w:rPr>
          <w:rFonts w:eastAsia="Times New Roman" w:cstheme="minorHAnsi"/>
          <w:bCs/>
          <w:spacing w:val="-9"/>
          <w:lang w:eastAsia="pl-PL"/>
        </w:rPr>
        <w:tab/>
      </w:r>
      <w:r w:rsidRPr="00B5261D">
        <w:rPr>
          <w:rFonts w:eastAsia="Times New Roman" w:cstheme="minorHAnsi"/>
          <w:bCs/>
          <w:spacing w:val="-9"/>
          <w:lang w:eastAsia="pl-PL"/>
        </w:rPr>
        <w:tab/>
        <w:t>6.</w:t>
      </w:r>
      <w:r w:rsidRPr="00B5261D">
        <w:rPr>
          <w:rFonts w:eastAsia="Times New Roman" w:cstheme="minorHAnsi"/>
          <w:b/>
          <w:bCs/>
          <w:lang w:eastAsia="pl-PL"/>
        </w:rPr>
        <w:tab/>
      </w:r>
      <w:r w:rsidRPr="00B5261D">
        <w:rPr>
          <w:rFonts w:eastAsia="Times New Roman" w:cstheme="minorHAnsi"/>
          <w:spacing w:val="-3"/>
          <w:lang w:eastAsia="pl-PL"/>
        </w:rPr>
        <w:t>Wszelkie zmiany i uzupełnienia treści niniejszej umowy wymagają formy pisemnej pod ryg</w:t>
      </w:r>
      <w:r w:rsidRPr="00B5261D">
        <w:rPr>
          <w:rFonts w:eastAsia="Times New Roman" w:cstheme="minorHAnsi"/>
          <w:spacing w:val="-3"/>
          <w:lang w:eastAsia="pl-PL"/>
        </w:rPr>
        <w:t>o</w:t>
      </w:r>
      <w:r w:rsidRPr="00B5261D">
        <w:rPr>
          <w:rFonts w:eastAsia="Times New Roman" w:cstheme="minorHAnsi"/>
          <w:spacing w:val="-3"/>
          <w:lang w:eastAsia="pl-PL"/>
        </w:rPr>
        <w:t xml:space="preserve">rem </w:t>
      </w:r>
      <w:r w:rsidRPr="00B5261D">
        <w:rPr>
          <w:rFonts w:eastAsia="Times New Roman" w:cstheme="minorHAnsi"/>
          <w:lang w:eastAsia="pl-PL"/>
        </w:rPr>
        <w:t>nieważności, z zastrzeżeniem postanowień ust. 5.</w:t>
      </w:r>
    </w:p>
    <w:p w:rsidR="00B5261D" w:rsidRPr="00B5261D" w:rsidRDefault="00B5261D" w:rsidP="00DD7F4B">
      <w:pPr>
        <w:widowControl w:val="0"/>
        <w:shd w:val="clear" w:color="auto" w:fill="FFFFFF"/>
        <w:suppressAutoHyphens w:val="0"/>
        <w:autoSpaceDE w:val="0"/>
        <w:autoSpaceDN w:val="0"/>
        <w:adjustRightInd w:val="0"/>
        <w:spacing w:after="0" w:line="240" w:lineRule="auto"/>
        <w:ind w:firstLine="567"/>
        <w:jc w:val="center"/>
        <w:rPr>
          <w:rFonts w:eastAsia="Times New Roman" w:cstheme="minorHAnsi"/>
          <w:b/>
          <w:bCs/>
          <w:spacing w:val="-1"/>
          <w:lang w:eastAsia="pl-PL"/>
        </w:rPr>
      </w:pPr>
    </w:p>
    <w:p w:rsidR="00BB5848" w:rsidRPr="00F460FE" w:rsidRDefault="00F460FE" w:rsidP="00F460FE">
      <w:pPr>
        <w:pStyle w:val="Bezodstpw"/>
        <w:jc w:val="center"/>
        <w:rPr>
          <w:b/>
        </w:rPr>
      </w:pPr>
      <w:r w:rsidRPr="00F460FE">
        <w:rPr>
          <w:b/>
        </w:rPr>
        <w:t>§ 11</w:t>
      </w:r>
    </w:p>
    <w:p w:rsidR="00BB5848" w:rsidRPr="00F460FE" w:rsidRDefault="00C150E0" w:rsidP="00F460FE">
      <w:pPr>
        <w:pStyle w:val="Bezodstpw"/>
        <w:jc w:val="center"/>
        <w:rPr>
          <w:b/>
        </w:rPr>
      </w:pPr>
      <w:r w:rsidRPr="00F460FE">
        <w:rPr>
          <w:b/>
        </w:rPr>
        <w:t>Przedstawicielstwo stron</w:t>
      </w:r>
    </w:p>
    <w:p w:rsidR="00BB5848" w:rsidRPr="00AE1394" w:rsidRDefault="00C150E0" w:rsidP="00DD7F4B">
      <w:pPr>
        <w:shd w:val="clear" w:color="auto" w:fill="FFFFFF"/>
        <w:tabs>
          <w:tab w:val="left" w:pos="360"/>
        </w:tabs>
        <w:spacing w:line="240" w:lineRule="auto"/>
        <w:rPr>
          <w:rFonts w:cstheme="minorHAnsi"/>
        </w:rPr>
      </w:pPr>
      <w:r w:rsidRPr="00AE1394">
        <w:rPr>
          <w:rFonts w:cstheme="minorHAnsi"/>
          <w:bCs/>
        </w:rPr>
        <w:t>1. Do realizacji zapisów niniejszej umowy strony upoważniły:</w:t>
      </w:r>
    </w:p>
    <w:p w:rsidR="00BB5848" w:rsidRPr="00AE1394" w:rsidRDefault="00C150E0" w:rsidP="00DD7F4B">
      <w:pPr>
        <w:shd w:val="clear" w:color="auto" w:fill="FFFFFF"/>
        <w:tabs>
          <w:tab w:val="left" w:pos="360"/>
        </w:tabs>
        <w:spacing w:line="240" w:lineRule="auto"/>
        <w:ind w:left="360"/>
        <w:rPr>
          <w:rFonts w:cstheme="minorHAnsi"/>
        </w:rPr>
      </w:pPr>
      <w:r w:rsidRPr="00AE1394">
        <w:rPr>
          <w:rFonts w:cstheme="minorHAnsi"/>
          <w:bCs/>
        </w:rPr>
        <w:t xml:space="preserve">Po stronie Wykonawcy : </w:t>
      </w:r>
    </w:p>
    <w:p w:rsidR="00BB5848" w:rsidRPr="00AE1394" w:rsidRDefault="00C150E0" w:rsidP="00517CD6">
      <w:pPr>
        <w:shd w:val="clear" w:color="auto" w:fill="FFFFFF"/>
        <w:spacing w:line="240" w:lineRule="auto"/>
        <w:ind w:firstLine="360"/>
        <w:rPr>
          <w:rFonts w:cstheme="minorHAnsi"/>
        </w:rPr>
      </w:pPr>
      <w:r w:rsidRPr="00AE1394">
        <w:rPr>
          <w:rFonts w:cstheme="minorHAnsi"/>
          <w:bCs/>
        </w:rPr>
        <w:t>…………………………...…...– tel.…………………e-mail:…………….…</w:t>
      </w:r>
    </w:p>
    <w:p w:rsidR="00517CD6" w:rsidRDefault="00C150E0" w:rsidP="00517CD6">
      <w:pPr>
        <w:shd w:val="clear" w:color="auto" w:fill="FFFFFF"/>
        <w:tabs>
          <w:tab w:val="left" w:pos="360"/>
        </w:tabs>
        <w:spacing w:line="240" w:lineRule="auto"/>
        <w:ind w:left="360"/>
        <w:rPr>
          <w:rFonts w:cstheme="minorHAnsi"/>
        </w:rPr>
      </w:pPr>
      <w:r w:rsidRPr="00AE1394">
        <w:rPr>
          <w:rFonts w:cstheme="minorHAnsi"/>
          <w:bCs/>
        </w:rPr>
        <w:t xml:space="preserve">Po stronie Zamawiającego: </w:t>
      </w:r>
    </w:p>
    <w:p w:rsidR="00BB5848" w:rsidRPr="00AE1394" w:rsidRDefault="00C150E0" w:rsidP="00517CD6">
      <w:pPr>
        <w:shd w:val="clear" w:color="auto" w:fill="FFFFFF"/>
        <w:tabs>
          <w:tab w:val="left" w:pos="360"/>
        </w:tabs>
        <w:spacing w:line="240" w:lineRule="auto"/>
        <w:ind w:left="360"/>
        <w:rPr>
          <w:rFonts w:cstheme="minorHAnsi"/>
        </w:rPr>
      </w:pPr>
      <w:r w:rsidRPr="00AE1394">
        <w:rPr>
          <w:rFonts w:cstheme="minorHAnsi"/>
          <w:color w:val="000000"/>
        </w:rPr>
        <w:t>……………………………….. – tel. …………………e-mail:………………</w:t>
      </w:r>
    </w:p>
    <w:p w:rsidR="00BB5848" w:rsidRPr="00AE1394" w:rsidRDefault="00BB5848" w:rsidP="00DD7F4B">
      <w:pPr>
        <w:tabs>
          <w:tab w:val="left" w:pos="1134"/>
        </w:tabs>
        <w:spacing w:line="240" w:lineRule="auto"/>
        <w:ind w:left="2977" w:hanging="1843"/>
        <w:jc w:val="both"/>
        <w:rPr>
          <w:rFonts w:eastAsia="Calibri" w:cstheme="minorHAnsi"/>
          <w:color w:val="7030A0"/>
          <w:lang w:eastAsia="ar-SA"/>
        </w:rPr>
      </w:pPr>
    </w:p>
    <w:p w:rsidR="00F460FE" w:rsidRPr="005D0A49" w:rsidRDefault="00C150E0" w:rsidP="005D0A49">
      <w:pPr>
        <w:pStyle w:val="Bezodstpw"/>
        <w:jc w:val="center"/>
        <w:rPr>
          <w:rStyle w:val="Znakiwypunktowania"/>
          <w:rFonts w:asciiTheme="minorHAnsi" w:hAnsiTheme="minorHAnsi" w:cstheme="minorHAnsi"/>
          <w:b/>
        </w:rPr>
      </w:pPr>
      <w:r w:rsidRPr="005D0A49">
        <w:rPr>
          <w:rStyle w:val="Znakiwypunktowania"/>
          <w:rFonts w:asciiTheme="minorHAnsi" w:hAnsiTheme="minorHAnsi" w:cstheme="minorHAnsi"/>
          <w:b/>
        </w:rPr>
        <w:t xml:space="preserve">§ </w:t>
      </w:r>
      <w:r w:rsidR="00F460FE" w:rsidRPr="005D0A49">
        <w:rPr>
          <w:rStyle w:val="Znakiwypunktowania"/>
          <w:rFonts w:asciiTheme="minorHAnsi" w:hAnsiTheme="minorHAnsi" w:cstheme="minorHAnsi"/>
          <w:b/>
        </w:rPr>
        <w:t>12</w:t>
      </w:r>
    </w:p>
    <w:p w:rsidR="005D0A49" w:rsidRDefault="005D0A49" w:rsidP="005D0A49">
      <w:pPr>
        <w:pStyle w:val="Bezodstpw"/>
        <w:jc w:val="center"/>
        <w:rPr>
          <w:rFonts w:ascii="Calibri" w:eastAsia="Calibri" w:hAnsi="Calibri" w:cs="Times New Roman"/>
          <w:b/>
        </w:rPr>
      </w:pPr>
      <w:r w:rsidRPr="005D0A49">
        <w:rPr>
          <w:rFonts w:ascii="Calibri" w:eastAsia="Calibri" w:hAnsi="Calibri" w:cs="Times New Roman"/>
          <w:b/>
        </w:rPr>
        <w:t>Powierzenie przetwarzania danych osobowych</w:t>
      </w:r>
    </w:p>
    <w:p w:rsidR="005D0A49" w:rsidRPr="005D0A49" w:rsidRDefault="005D0A49" w:rsidP="005D0A49">
      <w:pPr>
        <w:pStyle w:val="Bezodstpw"/>
        <w:jc w:val="center"/>
        <w:rPr>
          <w:rFonts w:ascii="Calibri" w:eastAsia="Calibri" w:hAnsi="Calibri" w:cs="Times New Roman"/>
          <w:b/>
        </w:rPr>
      </w:pPr>
    </w:p>
    <w:p w:rsidR="005D0A49" w:rsidRPr="005D0A49" w:rsidRDefault="005D0A49" w:rsidP="005D0A49">
      <w:pPr>
        <w:numPr>
          <w:ilvl w:val="0"/>
          <w:numId w:val="46"/>
        </w:numPr>
        <w:suppressAutoHyphens w:val="0"/>
        <w:spacing w:after="120" w:line="259" w:lineRule="auto"/>
        <w:rPr>
          <w:rFonts w:ascii="Calibri" w:eastAsia="Calibri" w:hAnsi="Calibri" w:cs="Times New Roman"/>
        </w:rPr>
      </w:pPr>
      <w:r w:rsidRPr="005D0A49">
        <w:rPr>
          <w:rFonts w:ascii="Calibri" w:eastAsia="Calibri" w:hAnsi="Calibri" w:cs="Times New Roman"/>
        </w:rPr>
        <w:t xml:space="preserve">Zamawiający (dalej: Administrator) powierza Wykonawcy (dalej: Podmiot przetwarzający) w trybie art. 28 ogólnego rozporządzenia o ochronie danych z dnia 27 kwietnia 2016 r. </w:t>
      </w:r>
      <w:r w:rsidRPr="005D0A49">
        <w:rPr>
          <w:rFonts w:ascii="Calibri" w:eastAsia="Calibri" w:hAnsi="Calibri" w:cs="Tahoma"/>
        </w:rPr>
        <w:t xml:space="preserve">(Dz. Urz. UE 2016: L.119/1), </w:t>
      </w:r>
      <w:r w:rsidRPr="005D0A49">
        <w:rPr>
          <w:rFonts w:ascii="Calibri" w:eastAsia="Calibri" w:hAnsi="Calibri" w:cs="Times New Roman"/>
        </w:rPr>
        <w:t>zwanego w dalszej części „Rozporządzeniem”, dane osobowe do przetw</w:t>
      </w:r>
      <w:r w:rsidRPr="005D0A49">
        <w:rPr>
          <w:rFonts w:ascii="Calibri" w:eastAsia="Calibri" w:hAnsi="Calibri" w:cs="Times New Roman"/>
        </w:rPr>
        <w:t>a</w:t>
      </w:r>
      <w:r w:rsidRPr="005D0A49">
        <w:rPr>
          <w:rFonts w:ascii="Calibri" w:eastAsia="Calibri" w:hAnsi="Calibri" w:cs="Times New Roman"/>
        </w:rPr>
        <w:t>rzania, na zasadach i w celu określonym w niniejszej Umowie.</w:t>
      </w:r>
    </w:p>
    <w:p w:rsidR="005D0A49" w:rsidRPr="005D0A49" w:rsidRDefault="005D0A49" w:rsidP="005D0A49">
      <w:pPr>
        <w:numPr>
          <w:ilvl w:val="0"/>
          <w:numId w:val="46"/>
        </w:numPr>
        <w:suppressAutoHyphens w:val="0"/>
        <w:spacing w:after="120" w:line="259" w:lineRule="auto"/>
        <w:rPr>
          <w:rFonts w:ascii="Calibri" w:eastAsia="Calibri" w:hAnsi="Calibri" w:cs="Times New Roman"/>
        </w:rPr>
      </w:pPr>
      <w:r w:rsidRPr="005D0A49">
        <w:rPr>
          <w:rFonts w:ascii="Calibri" w:eastAsia="Calibri" w:hAnsi="Calibri" w:cs="Times New Roman"/>
        </w:rPr>
        <w:t>Podmiot przetwarzający będzie przetwarzał, powierzone na podstawie § 1 pkt 9) lit. c) Um</w:t>
      </w:r>
      <w:r w:rsidRPr="005D0A49">
        <w:rPr>
          <w:rFonts w:ascii="Calibri" w:eastAsia="Calibri" w:hAnsi="Calibri" w:cs="Times New Roman"/>
        </w:rPr>
        <w:t>o</w:t>
      </w:r>
      <w:r w:rsidRPr="005D0A49">
        <w:rPr>
          <w:rFonts w:ascii="Calibri" w:eastAsia="Calibri" w:hAnsi="Calibri" w:cs="Times New Roman"/>
        </w:rPr>
        <w:t>wy, dane właścicieli lasów niestanowiących własności Skarbu Państwa tzn. nazwisko, imiona, adres zamieszkania, numer działki ewidencyjnej, powierzchnię działki oraz jej położenie, tj. obręb, gmina.</w:t>
      </w:r>
    </w:p>
    <w:p w:rsidR="005D0A49" w:rsidRPr="005D0A49" w:rsidRDefault="005D0A49" w:rsidP="005D0A49">
      <w:pPr>
        <w:numPr>
          <w:ilvl w:val="0"/>
          <w:numId w:val="46"/>
        </w:numPr>
        <w:suppressAutoHyphens w:val="0"/>
        <w:spacing w:after="120" w:line="259" w:lineRule="auto"/>
        <w:rPr>
          <w:rFonts w:ascii="Calibri" w:eastAsia="Calibri" w:hAnsi="Calibri" w:cs="Times New Roman"/>
        </w:rPr>
      </w:pPr>
      <w:r w:rsidRPr="005D0A49">
        <w:rPr>
          <w:rFonts w:ascii="Calibri" w:eastAsia="Calibri" w:hAnsi="Calibri" w:cs="Times New Roman"/>
          <w:shd w:val="clear" w:color="auto" w:fill="FFFFFF"/>
        </w:rPr>
        <w:t>Powierzone przez Administratora dane osobowe będą przetwarzane przez Podmiot przetw</w:t>
      </w:r>
      <w:r w:rsidRPr="005D0A49">
        <w:rPr>
          <w:rFonts w:ascii="Calibri" w:eastAsia="Calibri" w:hAnsi="Calibri" w:cs="Times New Roman"/>
          <w:shd w:val="clear" w:color="auto" w:fill="FFFFFF"/>
        </w:rPr>
        <w:t>a</w:t>
      </w:r>
      <w:r w:rsidRPr="005D0A49">
        <w:rPr>
          <w:rFonts w:ascii="Calibri" w:eastAsia="Calibri" w:hAnsi="Calibri" w:cs="Times New Roman"/>
          <w:shd w:val="clear" w:color="auto" w:fill="FFFFFF"/>
        </w:rPr>
        <w:t>rzający wyłącznie w celu wykonania przedmiotu zamówienia.</w:t>
      </w:r>
    </w:p>
    <w:p w:rsidR="005D0A49" w:rsidRPr="005D0A49" w:rsidRDefault="005D0A49" w:rsidP="005D0A49">
      <w:pPr>
        <w:numPr>
          <w:ilvl w:val="0"/>
          <w:numId w:val="46"/>
        </w:numPr>
        <w:suppressAutoHyphens w:val="0"/>
        <w:spacing w:after="120" w:line="259" w:lineRule="auto"/>
        <w:rPr>
          <w:rFonts w:ascii="Calibri" w:eastAsia="Calibri" w:hAnsi="Calibri" w:cs="Times New Roman"/>
        </w:rPr>
      </w:pPr>
      <w:r w:rsidRPr="005D0A49">
        <w:rPr>
          <w:rFonts w:ascii="Calibri" w:eastAsia="Calibri" w:hAnsi="Calibri" w:cs="Times New Roman"/>
        </w:rPr>
        <w:t>Podmiot przetwarzający zobowiązuje się przetwarzać powierzone mu dane osobowe zgodnie z niniejszą Umową, Rozporządzeniem oraz z innymi przepisami prawa powszechnie obowi</w:t>
      </w:r>
      <w:r w:rsidRPr="005D0A49">
        <w:rPr>
          <w:rFonts w:ascii="Calibri" w:eastAsia="Calibri" w:hAnsi="Calibri" w:cs="Times New Roman"/>
        </w:rPr>
        <w:t>ą</w:t>
      </w:r>
      <w:r w:rsidRPr="005D0A49">
        <w:rPr>
          <w:rFonts w:ascii="Calibri" w:eastAsia="Calibri" w:hAnsi="Calibri" w:cs="Times New Roman"/>
        </w:rPr>
        <w:t>zującego, które chronią prawa osób, których dane dotyczą.</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lastRenderedPageBreak/>
        <w:t>Podmiot przetwarzający zobowiązuje się, przy przetwarzaniu powierzonych danych osob</w:t>
      </w:r>
      <w:r w:rsidRPr="005D0A49">
        <w:rPr>
          <w:rFonts w:ascii="Calibri" w:eastAsia="Calibri" w:hAnsi="Calibri" w:cs="Times New Roman"/>
        </w:rPr>
        <w:t>o</w:t>
      </w:r>
      <w:r w:rsidRPr="005D0A49">
        <w:rPr>
          <w:rFonts w:ascii="Calibri" w:eastAsia="Calibri" w:hAnsi="Calibri" w:cs="Times New Roman"/>
        </w:rPr>
        <w:t>wych, do ich zabezpieczenia przed ujawnieniem (poufność), utratą (dostępność) i uszkodz</w:t>
      </w:r>
      <w:r w:rsidRPr="005D0A49">
        <w:rPr>
          <w:rFonts w:ascii="Calibri" w:eastAsia="Calibri" w:hAnsi="Calibri" w:cs="Times New Roman"/>
        </w:rPr>
        <w:t>e</w:t>
      </w:r>
      <w:r w:rsidRPr="005D0A49">
        <w:rPr>
          <w:rFonts w:ascii="Calibri" w:eastAsia="Calibri" w:hAnsi="Calibri" w:cs="Times New Roman"/>
        </w:rPr>
        <w:t>niem (integralność) poprzez stosowanie odpowiednich środków technicznych i organizacy</w:t>
      </w:r>
      <w:r w:rsidRPr="005D0A49">
        <w:rPr>
          <w:rFonts w:ascii="Calibri" w:eastAsia="Calibri" w:hAnsi="Calibri" w:cs="Times New Roman"/>
        </w:rPr>
        <w:t>j</w:t>
      </w:r>
      <w:r w:rsidRPr="005D0A49">
        <w:rPr>
          <w:rFonts w:ascii="Calibri" w:eastAsia="Calibri" w:hAnsi="Calibri" w:cs="Times New Roman"/>
        </w:rPr>
        <w:t>nych zapewniających adekwatny stopień bezpieczeństwa odpowiadający ryzyku związanym z przetwarzaniem danych osobowych, o których mowa w art. 32 Rozporządzenia.</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Podmiot przetwarzający zobowiązuje się do nadania upoważnień do przetwarzania danych osobowych wszystkim osobom, które będą przetwarzały powierzone dane w celu realizacji niniejszej Umowy.</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Podmiot przetwarzający zobowiązuje się zapewnić zachowanie w tajemnicy, (o której mowa w art. 28 ust 3 pkt b Rozporządzenia) przetwarzanych danych przez osoby, które upoważni do przetwarzania danych osobowych w celu realizacji niniejszej Umowy, zarówno w trakcie z</w:t>
      </w:r>
      <w:r w:rsidRPr="005D0A49">
        <w:rPr>
          <w:rFonts w:ascii="Calibri" w:eastAsia="Calibri" w:hAnsi="Calibri" w:cs="Times New Roman"/>
        </w:rPr>
        <w:t>a</w:t>
      </w:r>
      <w:r w:rsidRPr="005D0A49">
        <w:rPr>
          <w:rFonts w:ascii="Calibri" w:eastAsia="Calibri" w:hAnsi="Calibri" w:cs="Times New Roman"/>
        </w:rPr>
        <w:t>trudnienia ich w Podmiocie przetwarzającym, jak i po jego ustaniu.</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W miarę możliwości Podmiot przetwarzający pomaga Administratorowi w niezbędnym z</w:t>
      </w:r>
      <w:r w:rsidRPr="005D0A49">
        <w:rPr>
          <w:rFonts w:ascii="Calibri" w:eastAsia="Calibri" w:hAnsi="Calibri" w:cs="Times New Roman"/>
        </w:rPr>
        <w:t>a</w:t>
      </w:r>
      <w:r w:rsidRPr="005D0A49">
        <w:rPr>
          <w:rFonts w:ascii="Calibri" w:eastAsia="Calibri" w:hAnsi="Calibri" w:cs="Times New Roman"/>
        </w:rPr>
        <w:t xml:space="preserve">kresie wywiązywać się z obowiązku odpowiadania na żądania osoby, której dane dotyczą oraz wywiązywania się z obowiązków określonych w art. 32-36 Rozporządzenia. </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 xml:space="preserve">Podmiot przetwarzający po stwierdzeniu naruszenia ochrony danych osobowych bez zbędnej zwłoki zgłasza je administratorowi w ciągu 24 godzin. </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Administrator danych zgodnie z art. 28 ust. 3 pkt h) Rozporządzenia ma prawo kontroli, czy środki zastosowane przez Podmiot przetwarzający przy przetwarzaniu i zabezpieczeniu p</w:t>
      </w:r>
      <w:r w:rsidRPr="005D0A49">
        <w:rPr>
          <w:rFonts w:ascii="Calibri" w:eastAsia="Calibri" w:hAnsi="Calibri" w:cs="Times New Roman"/>
        </w:rPr>
        <w:t>o</w:t>
      </w:r>
      <w:r w:rsidRPr="005D0A49">
        <w:rPr>
          <w:rFonts w:ascii="Calibri" w:eastAsia="Calibri" w:hAnsi="Calibri" w:cs="Times New Roman"/>
        </w:rPr>
        <w:t xml:space="preserve">wierzonych danych osobowych spełniają postanowienia Umowy. </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Administrator danych realizować będzie prawo kontroli w godzinach pracy Podmiotu prz</w:t>
      </w:r>
      <w:r w:rsidRPr="005D0A49">
        <w:rPr>
          <w:rFonts w:ascii="Calibri" w:eastAsia="Calibri" w:hAnsi="Calibri" w:cs="Times New Roman"/>
        </w:rPr>
        <w:t>e</w:t>
      </w:r>
      <w:r w:rsidRPr="005D0A49">
        <w:rPr>
          <w:rFonts w:ascii="Calibri" w:eastAsia="Calibri" w:hAnsi="Calibri" w:cs="Times New Roman"/>
        </w:rPr>
        <w:t>twarzającego i z minimum 7 dniowym jego uprzedzeniem.</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Podmiot przetwarzający zobowiązuje się do usunięcia uchybień stwierdzonych podczas ko</w:t>
      </w:r>
      <w:r w:rsidRPr="005D0A49">
        <w:rPr>
          <w:rFonts w:ascii="Calibri" w:eastAsia="Calibri" w:hAnsi="Calibri" w:cs="Times New Roman"/>
        </w:rPr>
        <w:t>n</w:t>
      </w:r>
      <w:r w:rsidRPr="005D0A49">
        <w:rPr>
          <w:rFonts w:ascii="Calibri" w:eastAsia="Calibri" w:hAnsi="Calibri" w:cs="Times New Roman"/>
        </w:rPr>
        <w:t>troli w terminie wskazanym przez Administratora danych nie dłuższym niż 7 dni.</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Podmiot przetwarzający udostępnia Administratorowi wszelkie informacje niezbędne do w</w:t>
      </w:r>
      <w:r w:rsidRPr="005D0A49">
        <w:rPr>
          <w:rFonts w:ascii="Calibri" w:eastAsia="Calibri" w:hAnsi="Calibri" w:cs="Times New Roman"/>
        </w:rPr>
        <w:t>y</w:t>
      </w:r>
      <w:r w:rsidRPr="005D0A49">
        <w:rPr>
          <w:rFonts w:ascii="Calibri" w:eastAsia="Calibri" w:hAnsi="Calibri" w:cs="Times New Roman"/>
        </w:rPr>
        <w:t xml:space="preserve">kazania spełnienia obowiązków określonych w art. 28 Rozporządzenia. </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Podmiot przetwarzający nie jest upoważniony do dalszego powierzania przetwarzania danych osobowych.</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Podmiot przetwarzający zobowiązuje się do niezwłocznego poinformowania Administratora danych o jakimkolwiek postępowaniu, w szczególności administracyjnym lub sądowym, dot</w:t>
      </w:r>
      <w:r w:rsidRPr="005D0A49">
        <w:rPr>
          <w:rFonts w:ascii="Calibri" w:eastAsia="Calibri" w:hAnsi="Calibri" w:cs="Times New Roman"/>
        </w:rPr>
        <w:t>y</w:t>
      </w:r>
      <w:r w:rsidRPr="005D0A49">
        <w:rPr>
          <w:rFonts w:ascii="Calibri" w:eastAsia="Calibri" w:hAnsi="Calibri" w:cs="Times New Roman"/>
        </w:rPr>
        <w:t>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rsidR="005D0A49" w:rsidRPr="005D0A49" w:rsidRDefault="005D0A49" w:rsidP="005D0A49">
      <w:pPr>
        <w:numPr>
          <w:ilvl w:val="0"/>
          <w:numId w:val="46"/>
        </w:numPr>
        <w:suppressAutoHyphens w:val="0"/>
        <w:spacing w:after="120" w:line="259" w:lineRule="auto"/>
        <w:jc w:val="both"/>
        <w:rPr>
          <w:rFonts w:ascii="Calibri" w:eastAsia="Calibri" w:hAnsi="Calibri" w:cs="Times New Roman"/>
        </w:rPr>
      </w:pPr>
      <w:r w:rsidRPr="005D0A49">
        <w:rPr>
          <w:rFonts w:ascii="Calibri" w:eastAsia="Calibri" w:hAnsi="Calibri" w:cs="Times New Roman"/>
        </w:rPr>
        <w:t xml:space="preserve">Po wykonaniu, rozwiązaniu lub odstąpieniu od Umowy, Podmiot przetwarzający usunie w terminie do 14 dni wszystkie dane osobowe, których przetwarzanie zostało mu powierzone </w:t>
      </w:r>
      <w:r w:rsidRPr="005D0A49">
        <w:rPr>
          <w:rFonts w:ascii="Calibri" w:eastAsia="Calibri" w:hAnsi="Calibri" w:cs="Times New Roman"/>
        </w:rPr>
        <w:lastRenderedPageBreak/>
        <w:t>oraz usunie wszelkie ich kopie. Usunięcie danych Podmiot przetwarzający potwierdzi na p</w:t>
      </w:r>
      <w:r w:rsidRPr="005D0A49">
        <w:rPr>
          <w:rFonts w:ascii="Calibri" w:eastAsia="Calibri" w:hAnsi="Calibri" w:cs="Times New Roman"/>
        </w:rPr>
        <w:t>i</w:t>
      </w:r>
      <w:r w:rsidRPr="005D0A49">
        <w:rPr>
          <w:rFonts w:ascii="Calibri" w:eastAsia="Calibri" w:hAnsi="Calibri" w:cs="Times New Roman"/>
        </w:rPr>
        <w:t>śmie.</w:t>
      </w:r>
    </w:p>
    <w:p w:rsidR="005D0A49" w:rsidRPr="005D0A49" w:rsidRDefault="005D0A49" w:rsidP="005D0A49">
      <w:pPr>
        <w:suppressAutoHyphens w:val="0"/>
        <w:autoSpaceDE w:val="0"/>
        <w:autoSpaceDN w:val="0"/>
        <w:adjustRightInd w:val="0"/>
        <w:spacing w:after="160" w:line="259" w:lineRule="auto"/>
        <w:jc w:val="both"/>
        <w:rPr>
          <w:rFonts w:ascii="Candara" w:eastAsia="Calibri" w:hAnsi="Candara" w:cs="Times New Roman (Tekst podstawo"/>
          <w:sz w:val="20"/>
          <w:szCs w:val="20"/>
          <w:lang w:eastAsia="pl-PL"/>
        </w:rPr>
      </w:pPr>
    </w:p>
    <w:p w:rsidR="00BB5848" w:rsidRPr="00AE1394" w:rsidRDefault="00BB5848" w:rsidP="00DD7F4B">
      <w:pPr>
        <w:pStyle w:val="Tekstpodstawowy2"/>
        <w:spacing w:after="0" w:line="240" w:lineRule="auto"/>
        <w:jc w:val="center"/>
        <w:rPr>
          <w:rFonts w:cstheme="minorHAnsi"/>
          <w:sz w:val="22"/>
          <w:szCs w:val="22"/>
          <w:shd w:val="clear" w:color="auto" w:fill="FFFF00"/>
        </w:rPr>
      </w:pPr>
    </w:p>
    <w:p w:rsidR="00BB5848" w:rsidRPr="00AE1394" w:rsidRDefault="00BB5848" w:rsidP="00DD7F4B">
      <w:pPr>
        <w:pStyle w:val="Tekstpodstawowy2"/>
        <w:spacing w:after="0" w:line="240" w:lineRule="auto"/>
        <w:jc w:val="center"/>
        <w:rPr>
          <w:rFonts w:cstheme="minorHAnsi"/>
          <w:sz w:val="22"/>
          <w:szCs w:val="22"/>
        </w:rPr>
      </w:pPr>
    </w:p>
    <w:p w:rsidR="00BB5848" w:rsidRPr="00DF22B0" w:rsidRDefault="00DF22B0" w:rsidP="00DF22B0">
      <w:pPr>
        <w:pStyle w:val="Bezodstpw"/>
        <w:jc w:val="center"/>
        <w:rPr>
          <w:b/>
        </w:rPr>
      </w:pPr>
      <w:r w:rsidRPr="00DF22B0">
        <w:rPr>
          <w:b/>
        </w:rPr>
        <w:t>§ 13</w:t>
      </w:r>
    </w:p>
    <w:p w:rsidR="00BB5848" w:rsidRPr="00DF22B0" w:rsidRDefault="00C150E0" w:rsidP="00DF22B0">
      <w:pPr>
        <w:pStyle w:val="Bezodstpw"/>
        <w:jc w:val="center"/>
        <w:rPr>
          <w:b/>
        </w:rPr>
      </w:pPr>
      <w:r w:rsidRPr="00DF22B0">
        <w:rPr>
          <w:b/>
          <w:color w:val="000000"/>
        </w:rPr>
        <w:t>Postanowienia końcowe</w:t>
      </w:r>
    </w:p>
    <w:p w:rsidR="00BB5848" w:rsidRPr="00AE1394" w:rsidRDefault="00BB5848" w:rsidP="00DD7F4B">
      <w:pPr>
        <w:pStyle w:val="Tekstpodstawowy2"/>
        <w:spacing w:after="0" w:line="240" w:lineRule="auto"/>
        <w:rPr>
          <w:rFonts w:cstheme="minorHAnsi"/>
          <w:sz w:val="22"/>
          <w:szCs w:val="22"/>
        </w:rPr>
      </w:pPr>
    </w:p>
    <w:p w:rsidR="00BB5848" w:rsidRPr="00AE1394" w:rsidRDefault="00C150E0" w:rsidP="00DD7F4B">
      <w:pPr>
        <w:numPr>
          <w:ilvl w:val="0"/>
          <w:numId w:val="16"/>
        </w:numPr>
        <w:spacing w:line="240" w:lineRule="auto"/>
        <w:jc w:val="both"/>
        <w:rPr>
          <w:rFonts w:cstheme="minorHAnsi"/>
        </w:rPr>
      </w:pPr>
      <w:r w:rsidRPr="00AE1394">
        <w:rPr>
          <w:rFonts w:cstheme="minorHAnsi"/>
          <w:color w:val="000000"/>
        </w:rPr>
        <w:t>Zamawiającemu przysługuje prawo zapoznania się u Wykonawcy z przebiegiem realizacji zadania o którym mowa w § 1 niniejszej umowy</w:t>
      </w:r>
    </w:p>
    <w:p w:rsidR="00BB5848" w:rsidRPr="00AE1394" w:rsidRDefault="00C150E0" w:rsidP="00DD7F4B">
      <w:pPr>
        <w:numPr>
          <w:ilvl w:val="0"/>
          <w:numId w:val="16"/>
        </w:numPr>
        <w:spacing w:line="240" w:lineRule="auto"/>
        <w:jc w:val="both"/>
        <w:rPr>
          <w:rFonts w:cstheme="minorHAnsi"/>
        </w:rPr>
      </w:pPr>
      <w:r w:rsidRPr="00AE1394">
        <w:rPr>
          <w:rFonts w:cstheme="minorHAnsi"/>
          <w:color w:val="000000"/>
        </w:rPr>
        <w:t>Nie uwzględnienie przez Wykonawcę jakichkolwiek prac na etapie przygotowania oferty nie może być podstawą roszczeń w stosunku do Zamawiającego zarówno w trakcie umowy, jak i po jej wykonaniu.</w:t>
      </w:r>
    </w:p>
    <w:p w:rsidR="00BB5848" w:rsidRPr="00AE1394" w:rsidRDefault="00C150E0" w:rsidP="00DD7F4B">
      <w:pPr>
        <w:numPr>
          <w:ilvl w:val="0"/>
          <w:numId w:val="16"/>
        </w:numPr>
        <w:spacing w:line="240" w:lineRule="auto"/>
        <w:jc w:val="both"/>
        <w:rPr>
          <w:rFonts w:cstheme="minorHAnsi"/>
        </w:rPr>
      </w:pPr>
      <w:r w:rsidRPr="00AE1394">
        <w:rPr>
          <w:rFonts w:cstheme="minorHAnsi"/>
          <w:color w:val="000000"/>
        </w:rPr>
        <w:t>Zmiany niniejszej umowy wymagają formy pisemnej pod rygorem nieważności.</w:t>
      </w:r>
    </w:p>
    <w:p w:rsidR="00BB5848" w:rsidRPr="00AE1394" w:rsidRDefault="00C150E0" w:rsidP="00DD7F4B">
      <w:pPr>
        <w:numPr>
          <w:ilvl w:val="0"/>
          <w:numId w:val="16"/>
        </w:numPr>
        <w:spacing w:line="240" w:lineRule="auto"/>
        <w:jc w:val="both"/>
        <w:rPr>
          <w:rFonts w:cstheme="minorHAnsi"/>
        </w:rPr>
      </w:pPr>
      <w:r w:rsidRPr="00AE1394">
        <w:rPr>
          <w:rFonts w:cstheme="minorHAnsi"/>
          <w:color w:val="000000"/>
        </w:rPr>
        <w:t xml:space="preserve">W sprawach nieuregulowanych niniejszą umową mają zastosowanie przepisy Ustawy </w:t>
      </w:r>
      <w:r w:rsidRPr="00AE1394">
        <w:rPr>
          <w:rFonts w:cstheme="minorHAnsi"/>
        </w:rPr>
        <w:t xml:space="preserve">o lasach z aktami wykonawczymi, </w:t>
      </w:r>
      <w:r w:rsidRPr="00AE1394">
        <w:rPr>
          <w:rFonts w:cstheme="minorHAnsi"/>
          <w:color w:val="000000"/>
        </w:rPr>
        <w:t>Kodeks cywilny, o ile przepisy ustawy Prawa zamówień publicznych nie stanowią inaczej.</w:t>
      </w:r>
    </w:p>
    <w:p w:rsidR="00BB5848" w:rsidRPr="00AE1394" w:rsidRDefault="00C150E0" w:rsidP="00DD7F4B">
      <w:pPr>
        <w:numPr>
          <w:ilvl w:val="0"/>
          <w:numId w:val="16"/>
        </w:numPr>
        <w:spacing w:line="240" w:lineRule="auto"/>
        <w:jc w:val="both"/>
        <w:rPr>
          <w:rFonts w:cstheme="minorHAnsi"/>
        </w:rPr>
      </w:pPr>
      <w:r w:rsidRPr="00AE1394">
        <w:rPr>
          <w:rFonts w:cstheme="minorHAnsi"/>
        </w:rPr>
        <w:t>Wszelkie spory, mogące wyniknąć z tytułu niniejszej umowy, będą rozstrzygane polubownie. W przypadku braku porozumienia właściwym sądem do rozpatrywania sporów wynikłych z realizacji umowy jest sąd właściwy miejscowo dla siedziby Zamawiającego.</w:t>
      </w:r>
    </w:p>
    <w:p w:rsidR="00BB5848" w:rsidRPr="00AE1394" w:rsidRDefault="00C150E0" w:rsidP="00DD7F4B">
      <w:pPr>
        <w:numPr>
          <w:ilvl w:val="0"/>
          <w:numId w:val="16"/>
        </w:numPr>
        <w:spacing w:line="240" w:lineRule="auto"/>
        <w:jc w:val="both"/>
        <w:rPr>
          <w:rFonts w:cstheme="minorHAnsi"/>
        </w:rPr>
      </w:pPr>
      <w:r w:rsidRPr="00AE1394">
        <w:rPr>
          <w:rFonts w:cstheme="minorHAnsi"/>
        </w:rPr>
        <w:t>Umowę sporządzono w trzech jednobrzmiących egzemplarzach, z czego jeden otrzymuje Wykonawca, dwa Zamawiający.</w:t>
      </w:r>
    </w:p>
    <w:p w:rsidR="00BB5848" w:rsidRPr="00AE1394" w:rsidRDefault="00BB5848">
      <w:pPr>
        <w:ind w:left="284"/>
        <w:jc w:val="both"/>
        <w:rPr>
          <w:rFonts w:cstheme="minorHAnsi"/>
          <w:b/>
        </w:rPr>
      </w:pPr>
    </w:p>
    <w:p w:rsidR="00BB5848" w:rsidRPr="00AE1394" w:rsidRDefault="00DF22B0" w:rsidP="00DF22B0">
      <w:pPr>
        <w:ind w:left="284"/>
        <w:rPr>
          <w:rFonts w:cstheme="minorHAnsi"/>
        </w:rPr>
      </w:pPr>
      <w:r>
        <w:rPr>
          <w:rFonts w:cstheme="minorHAnsi"/>
          <w:b/>
        </w:rPr>
        <w:t xml:space="preserve">       </w:t>
      </w:r>
      <w:r w:rsidR="00C150E0" w:rsidRPr="00AE1394">
        <w:rPr>
          <w:rFonts w:cstheme="minorHAnsi"/>
          <w:b/>
        </w:rPr>
        <w:t>ZAMAWIAJĄCY</w:t>
      </w:r>
      <w:r w:rsidR="00C150E0" w:rsidRPr="00AE1394">
        <w:rPr>
          <w:rFonts w:cstheme="minorHAnsi"/>
        </w:rPr>
        <w:t xml:space="preserve"> </w:t>
      </w:r>
      <w:r>
        <w:rPr>
          <w:rFonts w:cstheme="minorHAnsi"/>
        </w:rPr>
        <w:t xml:space="preserve">                                                                                                 </w:t>
      </w:r>
      <w:r w:rsidRPr="00AE1394">
        <w:rPr>
          <w:rFonts w:cstheme="minorHAnsi"/>
          <w:b/>
        </w:rPr>
        <w:t>WYKONAWCA</w:t>
      </w:r>
      <w:r w:rsidRPr="00AE1394">
        <w:rPr>
          <w:rFonts w:cstheme="minorHAnsi"/>
          <w:b/>
        </w:rPr>
        <w:tab/>
      </w:r>
    </w:p>
    <w:p w:rsidR="00BB5848" w:rsidRPr="00AE1394" w:rsidRDefault="00BB5848">
      <w:pPr>
        <w:jc w:val="both"/>
        <w:rPr>
          <w:rFonts w:cstheme="minorHAnsi"/>
        </w:rPr>
      </w:pPr>
    </w:p>
    <w:p w:rsidR="00BB5848" w:rsidRPr="00AE1394" w:rsidRDefault="00BB5848">
      <w:pPr>
        <w:jc w:val="both"/>
        <w:rPr>
          <w:rFonts w:cstheme="minorHAnsi"/>
          <w:color w:val="000000"/>
        </w:rPr>
      </w:pPr>
    </w:p>
    <w:p w:rsidR="00BB5848" w:rsidRPr="00AE1394" w:rsidRDefault="00BB5848">
      <w:pPr>
        <w:jc w:val="both"/>
        <w:rPr>
          <w:rFonts w:cstheme="minorHAnsi"/>
        </w:rPr>
      </w:pPr>
    </w:p>
    <w:p w:rsidR="00BB5848" w:rsidRPr="00AE1394" w:rsidRDefault="00BB5848">
      <w:pPr>
        <w:jc w:val="both"/>
        <w:rPr>
          <w:rFonts w:cstheme="minorHAnsi"/>
        </w:rPr>
      </w:pPr>
    </w:p>
    <w:p w:rsidR="00BB5848" w:rsidRDefault="00BB5848">
      <w:pPr>
        <w:jc w:val="both"/>
        <w:rPr>
          <w:rFonts w:cstheme="minorHAnsi"/>
        </w:rPr>
      </w:pPr>
    </w:p>
    <w:p w:rsidR="00DF22B0" w:rsidRDefault="00DF22B0">
      <w:pPr>
        <w:jc w:val="both"/>
        <w:rPr>
          <w:rFonts w:cstheme="minorHAnsi"/>
        </w:rPr>
      </w:pPr>
    </w:p>
    <w:p w:rsidR="00DF22B0" w:rsidRDefault="00DF22B0">
      <w:pPr>
        <w:jc w:val="both"/>
        <w:rPr>
          <w:rFonts w:cstheme="minorHAnsi"/>
        </w:rPr>
      </w:pPr>
    </w:p>
    <w:p w:rsidR="00DF22B0" w:rsidRDefault="00DF22B0">
      <w:pPr>
        <w:jc w:val="both"/>
        <w:rPr>
          <w:rFonts w:cstheme="minorHAnsi"/>
        </w:rPr>
      </w:pPr>
    </w:p>
    <w:p w:rsidR="00DF22B0" w:rsidRPr="00D94D58" w:rsidRDefault="00DF22B0" w:rsidP="00D94D58"/>
    <w:sectPr w:rsidR="00DF22B0" w:rsidRPr="00D94D58">
      <w:footerReference w:type="default" r:id="rId11"/>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94" w:rsidRDefault="00AE1394">
      <w:r>
        <w:separator/>
      </w:r>
    </w:p>
  </w:endnote>
  <w:endnote w:type="continuationSeparator" w:id="0">
    <w:p w:rsidR="00AE1394" w:rsidRDefault="00AE1394">
      <w:r>
        <w:continuationSeparator/>
      </w:r>
    </w:p>
  </w:endnote>
  <w:endnote w:id="1">
    <w:p w:rsidR="00AE1394" w:rsidRDefault="00AE1394">
      <w:pPr>
        <w:spacing w:line="240" w:lineRule="auto"/>
        <w:rPr>
          <w:rFonts w:ascii="Times New Roman" w:hAnsi="Times New Roman" w:cs="Times New Roman"/>
          <w:sz w:val="24"/>
          <w:szCs w:val="24"/>
        </w:rPr>
      </w:pPr>
      <w:r>
        <w:rPr>
          <w:rStyle w:val="Znakiprzypiswkocowych"/>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Times New Roman (Tekst podstawo">
    <w:altName w:val="Times New Roman"/>
    <w:panose1 w:val="00000000000000000000"/>
    <w:charset w:val="00"/>
    <w:family w:val="roman"/>
    <w:notTrueType/>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67338"/>
      <w:docPartObj>
        <w:docPartGallery w:val="Page Numbers (Bottom of Page)"/>
        <w:docPartUnique/>
      </w:docPartObj>
    </w:sdtPr>
    <w:sdtEndPr/>
    <w:sdtContent>
      <w:p w:rsidR="00AE1394" w:rsidRDefault="00AE1394">
        <w:pPr>
          <w:pStyle w:val="Stopka"/>
          <w:jc w:val="center"/>
        </w:pPr>
        <w:r>
          <w:rPr>
            <w:sz w:val="16"/>
            <w:szCs w:val="16"/>
          </w:rPr>
          <w:fldChar w:fldCharType="begin"/>
        </w:r>
        <w:r>
          <w:rPr>
            <w:sz w:val="16"/>
            <w:szCs w:val="16"/>
          </w:rPr>
          <w:instrText xml:space="preserve"> PAGE </w:instrText>
        </w:r>
        <w:r>
          <w:rPr>
            <w:sz w:val="16"/>
            <w:szCs w:val="16"/>
          </w:rPr>
          <w:fldChar w:fldCharType="separate"/>
        </w:r>
        <w:r w:rsidR="00C00EC3">
          <w:rPr>
            <w:noProof/>
            <w:sz w:val="16"/>
            <w:szCs w:val="16"/>
          </w:rPr>
          <w:t>12</w:t>
        </w:r>
        <w:r>
          <w:rPr>
            <w:sz w:val="16"/>
            <w:szCs w:val="16"/>
          </w:rPr>
          <w:fldChar w:fldCharType="end"/>
        </w:r>
      </w:p>
    </w:sdtContent>
  </w:sdt>
  <w:p w:rsidR="00AE1394" w:rsidRDefault="00AE13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94" w:rsidRDefault="00AE1394">
      <w:pPr>
        <w:spacing w:after="0" w:line="240" w:lineRule="auto"/>
      </w:pPr>
      <w:r>
        <w:separator/>
      </w:r>
    </w:p>
  </w:footnote>
  <w:footnote w:type="continuationSeparator" w:id="0">
    <w:p w:rsidR="00AE1394" w:rsidRDefault="00AE1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EAE72A"/>
    <w:lvl w:ilvl="0">
      <w:numFmt w:val="bullet"/>
      <w:lvlText w:val="*"/>
      <w:lvlJc w:val="left"/>
    </w:lvl>
  </w:abstractNum>
  <w:abstractNum w:abstractNumId="1">
    <w:nsid w:val="00D75D95"/>
    <w:multiLevelType w:val="multilevel"/>
    <w:tmpl w:val="B6324D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F443C5"/>
    <w:multiLevelType w:val="multilevel"/>
    <w:tmpl w:val="2884A9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344362"/>
    <w:multiLevelType w:val="singleLevel"/>
    <w:tmpl w:val="133ADA44"/>
    <w:lvl w:ilvl="0">
      <w:start w:val="1"/>
      <w:numFmt w:val="lowerLetter"/>
      <w:lvlText w:val="%1)"/>
      <w:legacy w:legacy="1" w:legacySpace="0" w:legacyIndent="293"/>
      <w:lvlJc w:val="left"/>
      <w:rPr>
        <w:rFonts w:asciiTheme="minorHAnsi" w:hAnsiTheme="minorHAnsi" w:cs="Calibri" w:hint="default"/>
      </w:rPr>
    </w:lvl>
  </w:abstractNum>
  <w:abstractNum w:abstractNumId="4">
    <w:nsid w:val="0A185CCC"/>
    <w:multiLevelType w:val="multilevel"/>
    <w:tmpl w:val="A56A83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30428D0"/>
    <w:multiLevelType w:val="multilevel"/>
    <w:tmpl w:val="E9201EB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3A02543"/>
    <w:multiLevelType w:val="multilevel"/>
    <w:tmpl w:val="831A0AF2"/>
    <w:lvl w:ilvl="0">
      <w:start w:val="1"/>
      <w:numFmt w:val="decimal"/>
      <w:lvlText w:val="%1."/>
      <w:lvlJc w:val="left"/>
      <w:pPr>
        <w:tabs>
          <w:tab w:val="num" w:pos="643"/>
        </w:tabs>
        <w:ind w:left="643" w:hanging="360"/>
      </w:p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7">
    <w:nsid w:val="15440069"/>
    <w:multiLevelType w:val="multilevel"/>
    <w:tmpl w:val="F070C1F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nsid w:val="16B72586"/>
    <w:multiLevelType w:val="multilevel"/>
    <w:tmpl w:val="7F34896C"/>
    <w:lvl w:ilvl="0">
      <w:start w:val="1"/>
      <w:numFmt w:val="decimal"/>
      <w:lvlText w:val="%1."/>
      <w:lvlJc w:val="left"/>
      <w:pPr>
        <w:tabs>
          <w:tab w:val="num" w:pos="643"/>
        </w:tabs>
        <w:ind w:left="643" w:hanging="360"/>
      </w:p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70E2DA9"/>
    <w:multiLevelType w:val="multilevel"/>
    <w:tmpl w:val="E43A390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1BE140E3"/>
    <w:multiLevelType w:val="multilevel"/>
    <w:tmpl w:val="0CB616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E9609BF"/>
    <w:multiLevelType w:val="multilevel"/>
    <w:tmpl w:val="092C4F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FDB52E0"/>
    <w:multiLevelType w:val="singleLevel"/>
    <w:tmpl w:val="7D0CB928"/>
    <w:lvl w:ilvl="0">
      <w:start w:val="1"/>
      <w:numFmt w:val="lowerLetter"/>
      <w:lvlText w:val="%1)"/>
      <w:legacy w:legacy="1" w:legacySpace="0" w:legacyIndent="360"/>
      <w:lvlJc w:val="left"/>
      <w:rPr>
        <w:rFonts w:asciiTheme="minorHAnsi" w:hAnsiTheme="minorHAnsi" w:cstheme="minorHAnsi" w:hint="default"/>
      </w:rPr>
    </w:lvl>
  </w:abstractNum>
  <w:abstractNum w:abstractNumId="13">
    <w:nsid w:val="23B93964"/>
    <w:multiLevelType w:val="multilevel"/>
    <w:tmpl w:val="EECA7B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57F25DE"/>
    <w:multiLevelType w:val="singleLevel"/>
    <w:tmpl w:val="D88AD50E"/>
    <w:lvl w:ilvl="0">
      <w:start w:val="1"/>
      <w:numFmt w:val="decimal"/>
      <w:lvlText w:val="%1)"/>
      <w:legacy w:legacy="1" w:legacySpace="0" w:legacyIndent="288"/>
      <w:lvlJc w:val="left"/>
      <w:rPr>
        <w:rFonts w:asciiTheme="minorHAnsi" w:hAnsiTheme="minorHAnsi" w:cstheme="minorHAnsi" w:hint="default"/>
      </w:rPr>
    </w:lvl>
  </w:abstractNum>
  <w:abstractNum w:abstractNumId="15">
    <w:nsid w:val="2EF52A9E"/>
    <w:multiLevelType w:val="multilevel"/>
    <w:tmpl w:val="7106974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6">
    <w:nsid w:val="309636E0"/>
    <w:multiLevelType w:val="multilevel"/>
    <w:tmpl w:val="F402AD4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315B1BCE"/>
    <w:multiLevelType w:val="multilevel"/>
    <w:tmpl w:val="BC84B35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42F36F0"/>
    <w:multiLevelType w:val="multilevel"/>
    <w:tmpl w:val="A5F078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8BF3BE7"/>
    <w:multiLevelType w:val="hybridMultilevel"/>
    <w:tmpl w:val="67DCE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B2299F"/>
    <w:multiLevelType w:val="singleLevel"/>
    <w:tmpl w:val="51606A4A"/>
    <w:lvl w:ilvl="0">
      <w:start w:val="1"/>
      <w:numFmt w:val="lowerLetter"/>
      <w:lvlText w:val="%1)"/>
      <w:legacy w:legacy="1" w:legacySpace="0" w:legacyIndent="346"/>
      <w:lvlJc w:val="left"/>
      <w:rPr>
        <w:rFonts w:asciiTheme="minorHAnsi" w:hAnsiTheme="minorHAnsi" w:cstheme="minorHAnsi" w:hint="default"/>
      </w:rPr>
    </w:lvl>
  </w:abstractNum>
  <w:abstractNum w:abstractNumId="21">
    <w:nsid w:val="3D3974AD"/>
    <w:multiLevelType w:val="multilevel"/>
    <w:tmpl w:val="A77249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14525E9"/>
    <w:multiLevelType w:val="multilevel"/>
    <w:tmpl w:val="42B0E7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2241262"/>
    <w:multiLevelType w:val="multilevel"/>
    <w:tmpl w:val="B84604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74A3458"/>
    <w:multiLevelType w:val="multilevel"/>
    <w:tmpl w:val="B922D58A"/>
    <w:lvl w:ilvl="0">
      <w:start w:val="1"/>
      <w:numFmt w:val="decimal"/>
      <w:lvlText w:val="%1."/>
      <w:lvlJc w:val="left"/>
      <w:pPr>
        <w:tabs>
          <w:tab w:val="num" w:pos="-2396"/>
        </w:tabs>
        <w:ind w:left="-2396" w:hanging="360"/>
      </w:pPr>
    </w:lvl>
    <w:lvl w:ilvl="1">
      <w:start w:val="1"/>
      <w:numFmt w:val="decimal"/>
      <w:lvlText w:val="%2."/>
      <w:lvlJc w:val="left"/>
      <w:pPr>
        <w:tabs>
          <w:tab w:val="num" w:pos="-2036"/>
        </w:tabs>
        <w:ind w:left="-2036" w:hanging="360"/>
      </w:pPr>
    </w:lvl>
    <w:lvl w:ilvl="2">
      <w:start w:val="1"/>
      <w:numFmt w:val="decimal"/>
      <w:lvlText w:val="%3."/>
      <w:lvlJc w:val="left"/>
      <w:pPr>
        <w:tabs>
          <w:tab w:val="num" w:pos="-1676"/>
        </w:tabs>
        <w:ind w:left="-1676" w:hanging="360"/>
      </w:pPr>
    </w:lvl>
    <w:lvl w:ilvl="3">
      <w:start w:val="1"/>
      <w:numFmt w:val="decimal"/>
      <w:lvlText w:val="%4."/>
      <w:lvlJc w:val="left"/>
      <w:pPr>
        <w:tabs>
          <w:tab w:val="num" w:pos="-1316"/>
        </w:tabs>
        <w:ind w:left="-1316" w:hanging="360"/>
      </w:pPr>
    </w:lvl>
    <w:lvl w:ilvl="4">
      <w:start w:val="1"/>
      <w:numFmt w:val="decimal"/>
      <w:lvlText w:val="%5."/>
      <w:lvlJc w:val="left"/>
      <w:pPr>
        <w:tabs>
          <w:tab w:val="num" w:pos="-956"/>
        </w:tabs>
        <w:ind w:left="-956" w:hanging="360"/>
      </w:pPr>
    </w:lvl>
    <w:lvl w:ilvl="5">
      <w:start w:val="1"/>
      <w:numFmt w:val="decimal"/>
      <w:lvlText w:val="%6."/>
      <w:lvlJc w:val="left"/>
      <w:pPr>
        <w:tabs>
          <w:tab w:val="num" w:pos="-596"/>
        </w:tabs>
        <w:ind w:left="-596" w:hanging="360"/>
      </w:pPr>
    </w:lvl>
    <w:lvl w:ilvl="6">
      <w:start w:val="1"/>
      <w:numFmt w:val="decimal"/>
      <w:lvlText w:val="%7."/>
      <w:lvlJc w:val="left"/>
      <w:pPr>
        <w:tabs>
          <w:tab w:val="num" w:pos="-236"/>
        </w:tabs>
        <w:ind w:left="-236" w:hanging="360"/>
      </w:pPr>
    </w:lvl>
    <w:lvl w:ilvl="7">
      <w:start w:val="1"/>
      <w:numFmt w:val="decimal"/>
      <w:lvlText w:val="%8."/>
      <w:lvlJc w:val="left"/>
      <w:pPr>
        <w:tabs>
          <w:tab w:val="num" w:pos="124"/>
        </w:tabs>
        <w:ind w:left="124" w:hanging="360"/>
      </w:pPr>
    </w:lvl>
    <w:lvl w:ilvl="8">
      <w:start w:val="1"/>
      <w:numFmt w:val="decimal"/>
      <w:lvlText w:val="%9."/>
      <w:lvlJc w:val="left"/>
      <w:pPr>
        <w:tabs>
          <w:tab w:val="num" w:pos="484"/>
        </w:tabs>
        <w:ind w:left="484" w:hanging="360"/>
      </w:pPr>
    </w:lvl>
  </w:abstractNum>
  <w:abstractNum w:abstractNumId="25">
    <w:nsid w:val="487C0EA6"/>
    <w:multiLevelType w:val="hybridMultilevel"/>
    <w:tmpl w:val="9B827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5904F6"/>
    <w:multiLevelType w:val="multilevel"/>
    <w:tmpl w:val="F83E115A"/>
    <w:lvl w:ilvl="0">
      <w:start w:val="1"/>
      <w:numFmt w:val="decimal"/>
      <w:lvlText w:val="%1."/>
      <w:lvlJc w:val="left"/>
      <w:pPr>
        <w:tabs>
          <w:tab w:val="num" w:pos="643"/>
        </w:tabs>
        <w:ind w:left="643" w:hanging="360"/>
      </w:p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A6A079E"/>
    <w:multiLevelType w:val="singleLevel"/>
    <w:tmpl w:val="80B6546A"/>
    <w:lvl w:ilvl="0">
      <w:start w:val="1"/>
      <w:numFmt w:val="lowerLetter"/>
      <w:lvlText w:val="%1)"/>
      <w:legacy w:legacy="1" w:legacySpace="0" w:legacyIndent="374"/>
      <w:lvlJc w:val="left"/>
      <w:rPr>
        <w:rFonts w:asciiTheme="minorHAnsi" w:hAnsiTheme="minorHAnsi" w:cstheme="minorHAnsi" w:hint="default"/>
      </w:rPr>
    </w:lvl>
  </w:abstractNum>
  <w:abstractNum w:abstractNumId="28">
    <w:nsid w:val="4B3D1D57"/>
    <w:multiLevelType w:val="multilevel"/>
    <w:tmpl w:val="97D67C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B72223C"/>
    <w:multiLevelType w:val="multilevel"/>
    <w:tmpl w:val="32508D5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0">
    <w:nsid w:val="4CB73CE7"/>
    <w:multiLevelType w:val="singleLevel"/>
    <w:tmpl w:val="169CBDC6"/>
    <w:lvl w:ilvl="0">
      <w:start w:val="1"/>
      <w:numFmt w:val="decimal"/>
      <w:lvlText w:val="%1)"/>
      <w:legacy w:legacy="1" w:legacySpace="0" w:legacyIndent="288"/>
      <w:lvlJc w:val="left"/>
      <w:rPr>
        <w:rFonts w:asciiTheme="minorHAnsi" w:hAnsiTheme="minorHAnsi" w:cs="Calibri" w:hint="default"/>
      </w:rPr>
    </w:lvl>
  </w:abstractNum>
  <w:abstractNum w:abstractNumId="31">
    <w:nsid w:val="4DE17CC3"/>
    <w:multiLevelType w:val="multilevel"/>
    <w:tmpl w:val="369AFC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F1B150F"/>
    <w:multiLevelType w:val="multilevel"/>
    <w:tmpl w:val="265284B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nsid w:val="518A6E32"/>
    <w:multiLevelType w:val="multilevel"/>
    <w:tmpl w:val="A1F6C8A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4">
    <w:nsid w:val="5D234D32"/>
    <w:multiLevelType w:val="singleLevel"/>
    <w:tmpl w:val="F0DE2DA2"/>
    <w:lvl w:ilvl="0">
      <w:start w:val="4"/>
      <w:numFmt w:val="decimal"/>
      <w:lvlText w:val="%1."/>
      <w:legacy w:legacy="1" w:legacySpace="0" w:legacyIndent="283"/>
      <w:lvlJc w:val="left"/>
      <w:rPr>
        <w:rFonts w:asciiTheme="minorHAnsi" w:hAnsiTheme="minorHAnsi" w:cs="Calibri" w:hint="default"/>
        <w:sz w:val="24"/>
        <w:szCs w:val="24"/>
      </w:rPr>
    </w:lvl>
  </w:abstractNum>
  <w:abstractNum w:abstractNumId="35">
    <w:nsid w:val="60CD6048"/>
    <w:multiLevelType w:val="multilevel"/>
    <w:tmpl w:val="EE723722"/>
    <w:lvl w:ilvl="0">
      <w:start w:val="1"/>
      <w:numFmt w:val="decimal"/>
      <w:lvlText w:val="%1)"/>
      <w:lvlJc w:val="left"/>
      <w:pPr>
        <w:tabs>
          <w:tab w:val="num" w:pos="1480"/>
        </w:tabs>
        <w:ind w:left="1480" w:hanging="400"/>
      </w:pPr>
    </w:lvl>
    <w:lvl w:ilvl="1">
      <w:start w:val="1"/>
      <w:numFmt w:val="decimal"/>
      <w:lvlText w:val="%2)"/>
      <w:lvlJc w:val="left"/>
      <w:pPr>
        <w:tabs>
          <w:tab w:val="num" w:pos="720"/>
        </w:tabs>
        <w:ind w:left="1440" w:hanging="360"/>
      </w:pPr>
      <w:rPr>
        <w:rFonts w:cs="Times New Roman"/>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2CD27B4"/>
    <w:multiLevelType w:val="multilevel"/>
    <w:tmpl w:val="C366DD0E"/>
    <w:lvl w:ilvl="0">
      <w:start w:val="1"/>
      <w:numFmt w:val="decimal"/>
      <w:lvlText w:val="%1."/>
      <w:lvlJc w:val="left"/>
      <w:pPr>
        <w:tabs>
          <w:tab w:val="num" w:pos="1423"/>
        </w:tabs>
        <w:ind w:left="1423" w:hanging="343"/>
      </w:pPr>
      <w:rPr>
        <w:rFonts w:cs="Times New Roman"/>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323"/>
        </w:tabs>
        <w:ind w:left="2323" w:hanging="343"/>
      </w:pPr>
      <w:rPr>
        <w:rFonts w:asciiTheme="minorHAnsi" w:eastAsia="Times New Roman" w:hAnsiTheme="minorHAnsi" w:cstheme="minorHAnsi" w:hint="default"/>
        <w:b w:val="0"/>
        <w:i w:val="0"/>
      </w:rPr>
    </w:lvl>
    <w:lvl w:ilvl="3">
      <w:start w:val="1"/>
      <w:numFmt w:val="decimal"/>
      <w:lvlText w:val="%4."/>
      <w:lvlJc w:val="left"/>
      <w:pPr>
        <w:tabs>
          <w:tab w:val="num" w:pos="2880"/>
        </w:tabs>
        <w:ind w:left="2880" w:hanging="360"/>
      </w:pPr>
      <w:rPr>
        <w:rFonts w:asciiTheme="minorHAnsi" w:eastAsiaTheme="minorEastAsia" w:hAnsiTheme="minorHAnsi" w:cstheme="minorHAnsi"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DA3B09"/>
    <w:multiLevelType w:val="singleLevel"/>
    <w:tmpl w:val="5B02DAFE"/>
    <w:lvl w:ilvl="0">
      <w:start w:val="2"/>
      <w:numFmt w:val="decimal"/>
      <w:lvlText w:val="%1."/>
      <w:legacy w:legacy="1" w:legacySpace="0" w:legacyIndent="557"/>
      <w:lvlJc w:val="left"/>
      <w:rPr>
        <w:rFonts w:asciiTheme="minorHAnsi" w:hAnsiTheme="minorHAnsi" w:cstheme="minorHAnsi" w:hint="default"/>
        <w:strike w:val="0"/>
      </w:rPr>
    </w:lvl>
  </w:abstractNum>
  <w:abstractNum w:abstractNumId="38">
    <w:nsid w:val="65C50DA4"/>
    <w:multiLevelType w:val="multilevel"/>
    <w:tmpl w:val="A1F6C8A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9">
    <w:nsid w:val="68EB460D"/>
    <w:multiLevelType w:val="singleLevel"/>
    <w:tmpl w:val="CB4494DA"/>
    <w:lvl w:ilvl="0">
      <w:start w:val="2"/>
      <w:numFmt w:val="decimal"/>
      <w:lvlText w:val="%1."/>
      <w:legacy w:legacy="1" w:legacySpace="0" w:legacyIndent="283"/>
      <w:lvlJc w:val="left"/>
      <w:rPr>
        <w:rFonts w:asciiTheme="minorHAnsi" w:hAnsiTheme="minorHAnsi" w:cstheme="minorHAnsi" w:hint="default"/>
      </w:rPr>
    </w:lvl>
  </w:abstractNum>
  <w:abstractNum w:abstractNumId="40">
    <w:nsid w:val="72DC24F3"/>
    <w:multiLevelType w:val="multilevel"/>
    <w:tmpl w:val="7D4A009E"/>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1">
    <w:nsid w:val="76630BD3"/>
    <w:multiLevelType w:val="singleLevel"/>
    <w:tmpl w:val="10A4C204"/>
    <w:lvl w:ilvl="0">
      <w:start w:val="1"/>
      <w:numFmt w:val="decimal"/>
      <w:lvlText w:val="%1."/>
      <w:legacy w:legacy="1" w:legacySpace="0" w:legacyIndent="283"/>
      <w:lvlJc w:val="left"/>
      <w:rPr>
        <w:rFonts w:asciiTheme="minorHAnsi" w:hAnsiTheme="minorHAnsi" w:cs="Calibri" w:hint="default"/>
      </w:rPr>
    </w:lvl>
  </w:abstractNum>
  <w:abstractNum w:abstractNumId="42">
    <w:nsid w:val="793825B7"/>
    <w:multiLevelType w:val="hybridMultilevel"/>
    <w:tmpl w:val="85CC62B8"/>
    <w:lvl w:ilvl="0" w:tplc="B7385E7C">
      <w:start w:val="2"/>
      <w:numFmt w:val="decimal"/>
      <w:lvlText w:val="%1."/>
      <w:lvlJc w:val="left"/>
      <w:pPr>
        <w:ind w:left="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277684"/>
    <w:multiLevelType w:val="multilevel"/>
    <w:tmpl w:val="06A4234C"/>
    <w:lvl w:ilvl="0">
      <w:start w:val="1"/>
      <w:numFmt w:val="decimal"/>
      <w:lvlText w:val="%1."/>
      <w:lvlJc w:val="left"/>
      <w:pPr>
        <w:tabs>
          <w:tab w:val="num" w:pos="517"/>
        </w:tabs>
        <w:ind w:left="517" w:hanging="360"/>
      </w:pPr>
    </w:lvl>
    <w:lvl w:ilvl="1">
      <w:start w:val="1"/>
      <w:numFmt w:val="decimal"/>
      <w:lvlText w:val="%2."/>
      <w:lvlJc w:val="left"/>
      <w:pPr>
        <w:tabs>
          <w:tab w:val="num" w:pos="877"/>
        </w:tabs>
        <w:ind w:left="877" w:hanging="360"/>
      </w:pPr>
    </w:lvl>
    <w:lvl w:ilvl="2">
      <w:start w:val="1"/>
      <w:numFmt w:val="decimal"/>
      <w:lvlText w:val="%3."/>
      <w:lvlJc w:val="left"/>
      <w:pPr>
        <w:tabs>
          <w:tab w:val="num" w:pos="1237"/>
        </w:tabs>
        <w:ind w:left="1237" w:hanging="360"/>
      </w:pPr>
    </w:lvl>
    <w:lvl w:ilvl="3">
      <w:start w:val="1"/>
      <w:numFmt w:val="decimal"/>
      <w:lvlText w:val="%4."/>
      <w:lvlJc w:val="left"/>
      <w:pPr>
        <w:tabs>
          <w:tab w:val="num" w:pos="1597"/>
        </w:tabs>
        <w:ind w:left="1597" w:hanging="360"/>
      </w:pPr>
    </w:lvl>
    <w:lvl w:ilvl="4">
      <w:start w:val="1"/>
      <w:numFmt w:val="decimal"/>
      <w:lvlText w:val="%5."/>
      <w:lvlJc w:val="left"/>
      <w:pPr>
        <w:tabs>
          <w:tab w:val="num" w:pos="1957"/>
        </w:tabs>
        <w:ind w:left="1957" w:hanging="360"/>
      </w:pPr>
    </w:lvl>
    <w:lvl w:ilvl="5">
      <w:start w:val="1"/>
      <w:numFmt w:val="decimal"/>
      <w:lvlText w:val="%6."/>
      <w:lvlJc w:val="left"/>
      <w:pPr>
        <w:tabs>
          <w:tab w:val="num" w:pos="2317"/>
        </w:tabs>
        <w:ind w:left="2317" w:hanging="360"/>
      </w:pPr>
    </w:lvl>
    <w:lvl w:ilvl="6">
      <w:start w:val="1"/>
      <w:numFmt w:val="decimal"/>
      <w:lvlText w:val="%7."/>
      <w:lvlJc w:val="left"/>
      <w:pPr>
        <w:tabs>
          <w:tab w:val="num" w:pos="2677"/>
        </w:tabs>
        <w:ind w:left="2677" w:hanging="360"/>
      </w:pPr>
    </w:lvl>
    <w:lvl w:ilvl="7">
      <w:start w:val="1"/>
      <w:numFmt w:val="decimal"/>
      <w:lvlText w:val="%8."/>
      <w:lvlJc w:val="left"/>
      <w:pPr>
        <w:tabs>
          <w:tab w:val="num" w:pos="3037"/>
        </w:tabs>
        <w:ind w:left="3037" w:hanging="360"/>
      </w:pPr>
    </w:lvl>
    <w:lvl w:ilvl="8">
      <w:start w:val="1"/>
      <w:numFmt w:val="decimal"/>
      <w:lvlText w:val="%9."/>
      <w:lvlJc w:val="left"/>
      <w:pPr>
        <w:tabs>
          <w:tab w:val="num" w:pos="3397"/>
        </w:tabs>
        <w:ind w:left="3397" w:hanging="360"/>
      </w:pPr>
    </w:lvl>
  </w:abstractNum>
  <w:abstractNum w:abstractNumId="44">
    <w:nsid w:val="7D823D2F"/>
    <w:multiLevelType w:val="singleLevel"/>
    <w:tmpl w:val="58B0D00A"/>
    <w:lvl w:ilvl="0">
      <w:start w:val="1"/>
      <w:numFmt w:val="decimal"/>
      <w:lvlText w:val="%1."/>
      <w:legacy w:legacy="1" w:legacySpace="0" w:legacyIndent="266"/>
      <w:lvlJc w:val="left"/>
      <w:rPr>
        <w:rFonts w:asciiTheme="minorHAnsi" w:eastAsia="Calibri" w:hAnsiTheme="minorHAnsi" w:cstheme="minorHAnsi"/>
        <w:i w:val="0"/>
        <w:sz w:val="22"/>
        <w:szCs w:val="24"/>
      </w:rPr>
    </w:lvl>
  </w:abstractNum>
  <w:abstractNum w:abstractNumId="45">
    <w:nsid w:val="7DC30269"/>
    <w:multiLevelType w:val="hybridMultilevel"/>
    <w:tmpl w:val="D84A4AEC"/>
    <w:lvl w:ilvl="0" w:tplc="A41C74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26"/>
  </w:num>
  <w:num w:numId="3">
    <w:abstractNumId w:val="9"/>
  </w:num>
  <w:num w:numId="4">
    <w:abstractNumId w:val="33"/>
  </w:num>
  <w:num w:numId="5">
    <w:abstractNumId w:val="15"/>
  </w:num>
  <w:num w:numId="6">
    <w:abstractNumId w:val="43"/>
  </w:num>
  <w:num w:numId="7">
    <w:abstractNumId w:val="28"/>
  </w:num>
  <w:num w:numId="8">
    <w:abstractNumId w:val="16"/>
  </w:num>
  <w:num w:numId="9">
    <w:abstractNumId w:val="11"/>
  </w:num>
  <w:num w:numId="10">
    <w:abstractNumId w:val="17"/>
  </w:num>
  <w:num w:numId="11">
    <w:abstractNumId w:val="5"/>
  </w:num>
  <w:num w:numId="12">
    <w:abstractNumId w:val="32"/>
  </w:num>
  <w:num w:numId="13">
    <w:abstractNumId w:val="36"/>
  </w:num>
  <w:num w:numId="14">
    <w:abstractNumId w:val="35"/>
  </w:num>
  <w:num w:numId="15">
    <w:abstractNumId w:val="31"/>
  </w:num>
  <w:num w:numId="16">
    <w:abstractNumId w:val="21"/>
  </w:num>
  <w:num w:numId="17">
    <w:abstractNumId w:val="18"/>
  </w:num>
  <w:num w:numId="18">
    <w:abstractNumId w:val="1"/>
  </w:num>
  <w:num w:numId="19">
    <w:abstractNumId w:val="4"/>
  </w:num>
  <w:num w:numId="20">
    <w:abstractNumId w:val="13"/>
  </w:num>
  <w:num w:numId="21">
    <w:abstractNumId w:val="22"/>
  </w:num>
  <w:num w:numId="22">
    <w:abstractNumId w:val="23"/>
  </w:num>
  <w:num w:numId="23">
    <w:abstractNumId w:val="10"/>
  </w:num>
  <w:num w:numId="24">
    <w:abstractNumId w:val="38"/>
  </w:num>
  <w:num w:numId="25">
    <w:abstractNumId w:val="6"/>
  </w:num>
  <w:num w:numId="26">
    <w:abstractNumId w:val="8"/>
  </w:num>
  <w:num w:numId="27">
    <w:abstractNumId w:val="29"/>
  </w:num>
  <w:num w:numId="28">
    <w:abstractNumId w:val="7"/>
  </w:num>
  <w:num w:numId="29">
    <w:abstractNumId w:val="40"/>
  </w:num>
  <w:num w:numId="30">
    <w:abstractNumId w:val="2"/>
  </w:num>
  <w:num w:numId="31">
    <w:abstractNumId w:val="25"/>
  </w:num>
  <w:num w:numId="32">
    <w:abstractNumId w:val="20"/>
  </w:num>
  <w:num w:numId="33">
    <w:abstractNumId w:val="37"/>
  </w:num>
  <w:num w:numId="34">
    <w:abstractNumId w:val="27"/>
  </w:num>
  <w:num w:numId="35">
    <w:abstractNumId w:val="14"/>
  </w:num>
  <w:num w:numId="36">
    <w:abstractNumId w:val="39"/>
  </w:num>
  <w:num w:numId="37">
    <w:abstractNumId w:val="30"/>
  </w:num>
  <w:num w:numId="38">
    <w:abstractNumId w:val="45"/>
  </w:num>
  <w:num w:numId="39">
    <w:abstractNumId w:val="42"/>
  </w:num>
  <w:num w:numId="40">
    <w:abstractNumId w:val="41"/>
  </w:num>
  <w:num w:numId="41">
    <w:abstractNumId w:val="3"/>
  </w:num>
  <w:num w:numId="42">
    <w:abstractNumId w:val="34"/>
  </w:num>
  <w:num w:numId="43">
    <w:abstractNumId w:val="44"/>
  </w:num>
  <w:num w:numId="44">
    <w:abstractNumId w:val="0"/>
    <w:lvlOverride w:ilvl="0">
      <w:lvl w:ilvl="0">
        <w:numFmt w:val="bullet"/>
        <w:lvlText w:val="-"/>
        <w:legacy w:legacy="1" w:legacySpace="0" w:legacyIndent="266"/>
        <w:lvlJc w:val="left"/>
        <w:rPr>
          <w:rFonts w:ascii="Arial" w:hAnsi="Arial" w:hint="default"/>
        </w:rPr>
      </w:lvl>
    </w:lvlOverride>
  </w:num>
  <w:num w:numId="45">
    <w:abstractNumId w:val="1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5848"/>
    <w:rsid w:val="001354FF"/>
    <w:rsid w:val="001E561A"/>
    <w:rsid w:val="003409D0"/>
    <w:rsid w:val="00487A14"/>
    <w:rsid w:val="00517CD6"/>
    <w:rsid w:val="005942FA"/>
    <w:rsid w:val="005D0A49"/>
    <w:rsid w:val="0061624B"/>
    <w:rsid w:val="006A39F1"/>
    <w:rsid w:val="00740CD1"/>
    <w:rsid w:val="007C2F8B"/>
    <w:rsid w:val="00942365"/>
    <w:rsid w:val="00970631"/>
    <w:rsid w:val="009E5938"/>
    <w:rsid w:val="00A3153D"/>
    <w:rsid w:val="00AE1394"/>
    <w:rsid w:val="00B24D6E"/>
    <w:rsid w:val="00B5261D"/>
    <w:rsid w:val="00BB5848"/>
    <w:rsid w:val="00C00EC3"/>
    <w:rsid w:val="00C150E0"/>
    <w:rsid w:val="00D94D58"/>
    <w:rsid w:val="00DD7F4B"/>
    <w:rsid w:val="00DF22B0"/>
    <w:rsid w:val="00ED6446"/>
    <w:rsid w:val="00F460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369"/>
    <w:pPr>
      <w:spacing w:after="200" w:line="276" w:lineRule="auto"/>
    </w:pPr>
  </w:style>
  <w:style w:type="paragraph" w:styleId="Nagwek1">
    <w:name w:val="heading 1"/>
    <w:basedOn w:val="Normalny"/>
    <w:next w:val="Normalny"/>
    <w:link w:val="Nagwek1Znak"/>
    <w:uiPriority w:val="9"/>
    <w:qFormat/>
    <w:rsid w:val="009F0369"/>
    <w:pPr>
      <w:spacing w:before="480" w:after="0"/>
      <w:contextualSpacing/>
      <w:outlineLvl w:val="0"/>
    </w:pPr>
    <w:rPr>
      <w:rFonts w:ascii="Cambria" w:eastAsia="Times New Roman" w:hAnsi="Cambria" w:cs="Times New Roman"/>
      <w:b/>
      <w:bCs/>
      <w:sz w:val="28"/>
      <w:szCs w:val="28"/>
    </w:rPr>
  </w:style>
  <w:style w:type="paragraph" w:styleId="Nagwek2">
    <w:name w:val="heading 2"/>
    <w:basedOn w:val="Normalny"/>
    <w:next w:val="Normalny"/>
    <w:link w:val="Nagwek2Znak"/>
    <w:uiPriority w:val="9"/>
    <w:unhideWhenUsed/>
    <w:qFormat/>
    <w:rsid w:val="009F0369"/>
    <w:pPr>
      <w:spacing w:before="200" w:after="0"/>
      <w:outlineLvl w:val="1"/>
    </w:pPr>
    <w:rPr>
      <w:rFonts w:ascii="Cambria" w:eastAsia="Times New Roman" w:hAnsi="Cambria" w:cs="Times New Roman"/>
      <w:b/>
      <w:bCs/>
      <w:sz w:val="26"/>
      <w:szCs w:val="26"/>
    </w:rPr>
  </w:style>
  <w:style w:type="paragraph" w:styleId="Nagwek3">
    <w:name w:val="heading 3"/>
    <w:basedOn w:val="Normalny"/>
    <w:next w:val="Normalny"/>
    <w:link w:val="Nagwek3Znak"/>
    <w:uiPriority w:val="9"/>
    <w:unhideWhenUsed/>
    <w:qFormat/>
    <w:rsid w:val="009F0369"/>
    <w:pPr>
      <w:spacing w:before="200" w:after="0" w:line="271" w:lineRule="auto"/>
      <w:outlineLvl w:val="2"/>
    </w:pPr>
    <w:rPr>
      <w:rFonts w:ascii="Cambria" w:eastAsia="Times New Roman" w:hAnsi="Cambria" w:cs="Times New Roman"/>
      <w:b/>
      <w:bCs/>
    </w:rPr>
  </w:style>
  <w:style w:type="paragraph" w:styleId="Nagwek4">
    <w:name w:val="heading 4"/>
    <w:basedOn w:val="Normalny"/>
    <w:next w:val="Normalny"/>
    <w:link w:val="Nagwek4Znak"/>
    <w:uiPriority w:val="9"/>
    <w:unhideWhenUsed/>
    <w:qFormat/>
    <w:rsid w:val="009F0369"/>
    <w:pPr>
      <w:spacing w:before="200" w:after="0"/>
      <w:outlineLvl w:val="3"/>
    </w:pPr>
    <w:rPr>
      <w:rFonts w:ascii="Cambria" w:eastAsia="Times New Roman" w:hAnsi="Cambria" w:cs="Times New Roman"/>
      <w:b/>
      <w:bCs/>
      <w:i/>
      <w:iCs/>
    </w:rPr>
  </w:style>
  <w:style w:type="paragraph" w:styleId="Nagwek5">
    <w:name w:val="heading 5"/>
    <w:basedOn w:val="Normalny"/>
    <w:next w:val="Normalny"/>
    <w:link w:val="Nagwek5Znak"/>
    <w:uiPriority w:val="9"/>
    <w:unhideWhenUsed/>
    <w:qFormat/>
    <w:rsid w:val="009F0369"/>
    <w:pPr>
      <w:spacing w:before="200" w:after="0"/>
      <w:outlineLvl w:val="4"/>
    </w:pPr>
    <w:rPr>
      <w:rFonts w:ascii="Cambria" w:eastAsia="Times New Roman" w:hAnsi="Cambria" w:cs="Times New Roman"/>
      <w:b/>
      <w:bCs/>
      <w:color w:val="7F7F7F"/>
    </w:rPr>
  </w:style>
  <w:style w:type="paragraph" w:styleId="Nagwek6">
    <w:name w:val="heading 6"/>
    <w:basedOn w:val="Normalny"/>
    <w:next w:val="Normalny"/>
    <w:link w:val="Nagwek6Znak"/>
    <w:uiPriority w:val="9"/>
    <w:unhideWhenUsed/>
    <w:qFormat/>
    <w:rsid w:val="009F0369"/>
    <w:pPr>
      <w:spacing w:after="0" w:line="271" w:lineRule="auto"/>
      <w:outlineLvl w:val="5"/>
    </w:pPr>
    <w:rPr>
      <w:rFonts w:ascii="Cambria" w:eastAsia="Times New Roman" w:hAnsi="Cambria" w:cs="Times New Roman"/>
      <w:b/>
      <w:bCs/>
      <w:i/>
      <w:iCs/>
      <w:color w:val="7F7F7F"/>
    </w:rPr>
  </w:style>
  <w:style w:type="paragraph" w:styleId="Nagwek7">
    <w:name w:val="heading 7"/>
    <w:basedOn w:val="Normalny"/>
    <w:next w:val="Normalny"/>
    <w:link w:val="Nagwek7Znak"/>
    <w:uiPriority w:val="9"/>
    <w:unhideWhenUsed/>
    <w:qFormat/>
    <w:rsid w:val="009F0369"/>
    <w:pPr>
      <w:spacing w:after="0"/>
      <w:outlineLvl w:val="6"/>
    </w:pPr>
    <w:rPr>
      <w:rFonts w:ascii="Cambria" w:eastAsia="Times New Roman" w:hAnsi="Cambria" w:cs="Times New Roman"/>
      <w:i/>
      <w:iCs/>
    </w:rPr>
  </w:style>
  <w:style w:type="paragraph" w:styleId="Nagwek8">
    <w:name w:val="heading 8"/>
    <w:basedOn w:val="Normalny"/>
    <w:next w:val="Normalny"/>
    <w:link w:val="Nagwek8Znak"/>
    <w:uiPriority w:val="9"/>
    <w:unhideWhenUsed/>
    <w:qFormat/>
    <w:rsid w:val="009F0369"/>
    <w:pPr>
      <w:spacing w:after="0"/>
      <w:outlineLvl w:val="7"/>
    </w:pPr>
    <w:rPr>
      <w:rFonts w:ascii="Cambria" w:eastAsia="Times New Roman" w:hAnsi="Cambria" w:cs="Times New Roman"/>
      <w:sz w:val="20"/>
      <w:szCs w:val="20"/>
    </w:rPr>
  </w:style>
  <w:style w:type="paragraph" w:styleId="Nagwek9">
    <w:name w:val="heading 9"/>
    <w:basedOn w:val="Normalny"/>
    <w:next w:val="Normalny"/>
    <w:link w:val="Nagwek9Znak"/>
    <w:uiPriority w:val="9"/>
    <w:unhideWhenUsed/>
    <w:qFormat/>
    <w:rsid w:val="009F0369"/>
    <w:pPr>
      <w:spacing w:after="0"/>
      <w:outlineLvl w:val="8"/>
    </w:pPr>
    <w:rPr>
      <w:rFonts w:ascii="Cambria" w:eastAsia="Times New Roman" w:hAnsi="Cambria" w:cs="Times New Roman"/>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9F0369"/>
    <w:rPr>
      <w:rFonts w:ascii="Cambria" w:eastAsia="Times New Roman" w:hAnsi="Cambria" w:cs="Times New Roman"/>
      <w:b/>
      <w:bCs/>
      <w:sz w:val="28"/>
      <w:szCs w:val="28"/>
    </w:rPr>
  </w:style>
  <w:style w:type="character" w:customStyle="1" w:styleId="Nagwek2Znak">
    <w:name w:val="Nagłówek 2 Znak"/>
    <w:link w:val="Nagwek2"/>
    <w:uiPriority w:val="9"/>
    <w:qFormat/>
    <w:rsid w:val="009F0369"/>
    <w:rPr>
      <w:rFonts w:ascii="Cambria" w:eastAsia="Times New Roman" w:hAnsi="Cambria" w:cs="Times New Roman"/>
      <w:b/>
      <w:bCs/>
      <w:sz w:val="26"/>
      <w:szCs w:val="26"/>
    </w:rPr>
  </w:style>
  <w:style w:type="character" w:customStyle="1" w:styleId="Nagwek3Znak">
    <w:name w:val="Nagłówek 3 Znak"/>
    <w:link w:val="Nagwek3"/>
    <w:uiPriority w:val="9"/>
    <w:qFormat/>
    <w:rsid w:val="009F0369"/>
    <w:rPr>
      <w:rFonts w:ascii="Cambria" w:eastAsia="Times New Roman" w:hAnsi="Cambria" w:cs="Times New Roman"/>
      <w:b/>
      <w:bCs/>
    </w:rPr>
  </w:style>
  <w:style w:type="character" w:customStyle="1" w:styleId="Nagwek4Znak">
    <w:name w:val="Nagłówek 4 Znak"/>
    <w:link w:val="Nagwek4"/>
    <w:uiPriority w:val="9"/>
    <w:qFormat/>
    <w:rsid w:val="009F0369"/>
    <w:rPr>
      <w:rFonts w:ascii="Cambria" w:eastAsia="Times New Roman" w:hAnsi="Cambria" w:cs="Times New Roman"/>
      <w:b/>
      <w:bCs/>
      <w:i/>
      <w:iCs/>
    </w:rPr>
  </w:style>
  <w:style w:type="character" w:customStyle="1" w:styleId="Nagwek5Znak">
    <w:name w:val="Nagłówek 5 Znak"/>
    <w:link w:val="Nagwek5"/>
    <w:uiPriority w:val="9"/>
    <w:qFormat/>
    <w:rsid w:val="009F0369"/>
    <w:rPr>
      <w:rFonts w:ascii="Cambria" w:eastAsia="Times New Roman" w:hAnsi="Cambria" w:cs="Times New Roman"/>
      <w:b/>
      <w:bCs/>
      <w:color w:val="7F7F7F"/>
    </w:rPr>
  </w:style>
  <w:style w:type="character" w:customStyle="1" w:styleId="Nagwek6Znak">
    <w:name w:val="Nagłówek 6 Znak"/>
    <w:link w:val="Nagwek6"/>
    <w:uiPriority w:val="9"/>
    <w:qFormat/>
    <w:rsid w:val="009F0369"/>
    <w:rPr>
      <w:rFonts w:ascii="Cambria" w:eastAsia="Times New Roman" w:hAnsi="Cambria" w:cs="Times New Roman"/>
      <w:b/>
      <w:bCs/>
      <w:i/>
      <w:iCs/>
      <w:color w:val="7F7F7F"/>
    </w:rPr>
  </w:style>
  <w:style w:type="character" w:customStyle="1" w:styleId="Nagwek7Znak">
    <w:name w:val="Nagłówek 7 Znak"/>
    <w:link w:val="Nagwek7"/>
    <w:uiPriority w:val="9"/>
    <w:qFormat/>
    <w:rsid w:val="009F0369"/>
    <w:rPr>
      <w:rFonts w:ascii="Cambria" w:eastAsia="Times New Roman" w:hAnsi="Cambria" w:cs="Times New Roman"/>
      <w:i/>
      <w:iCs/>
    </w:rPr>
  </w:style>
  <w:style w:type="character" w:customStyle="1" w:styleId="Nagwek8Znak">
    <w:name w:val="Nagłówek 8 Znak"/>
    <w:link w:val="Nagwek8"/>
    <w:uiPriority w:val="9"/>
    <w:qFormat/>
    <w:rsid w:val="009F0369"/>
    <w:rPr>
      <w:rFonts w:ascii="Cambria" w:eastAsia="Times New Roman" w:hAnsi="Cambria" w:cs="Times New Roman"/>
      <w:sz w:val="20"/>
      <w:szCs w:val="20"/>
    </w:rPr>
  </w:style>
  <w:style w:type="character" w:customStyle="1" w:styleId="Nagwek9Znak">
    <w:name w:val="Nagłówek 9 Znak"/>
    <w:link w:val="Nagwek9"/>
    <w:uiPriority w:val="9"/>
    <w:qFormat/>
    <w:rsid w:val="009F0369"/>
    <w:rPr>
      <w:rFonts w:ascii="Cambria" w:eastAsia="Times New Roman" w:hAnsi="Cambria" w:cs="Times New Roman"/>
      <w:i/>
      <w:iCs/>
      <w:spacing w:val="5"/>
      <w:sz w:val="20"/>
      <w:szCs w:val="20"/>
    </w:rPr>
  </w:style>
  <w:style w:type="character" w:customStyle="1" w:styleId="TytuZnak">
    <w:name w:val="Tytuł Znak"/>
    <w:link w:val="Tytu"/>
    <w:uiPriority w:val="10"/>
    <w:qFormat/>
    <w:rsid w:val="009F0369"/>
    <w:rPr>
      <w:rFonts w:ascii="Cambria" w:eastAsia="Times New Roman" w:hAnsi="Cambria" w:cs="Times New Roman"/>
      <w:spacing w:val="5"/>
      <w:sz w:val="52"/>
      <w:szCs w:val="52"/>
    </w:rPr>
  </w:style>
  <w:style w:type="character" w:customStyle="1" w:styleId="PodtytuZnak">
    <w:name w:val="Podtytuł Znak"/>
    <w:link w:val="Podtytu"/>
    <w:uiPriority w:val="11"/>
    <w:qFormat/>
    <w:rsid w:val="009F0369"/>
    <w:rPr>
      <w:rFonts w:ascii="Cambria" w:eastAsia="Times New Roman" w:hAnsi="Cambria" w:cs="Times New Roman"/>
      <w:i/>
      <w:iCs/>
      <w:spacing w:val="13"/>
      <w:sz w:val="24"/>
      <w:szCs w:val="24"/>
    </w:rPr>
  </w:style>
  <w:style w:type="character" w:styleId="Pogrubienie">
    <w:name w:val="Strong"/>
    <w:uiPriority w:val="22"/>
    <w:qFormat/>
    <w:rsid w:val="009F0369"/>
    <w:rPr>
      <w:b/>
      <w:bCs/>
    </w:rPr>
  </w:style>
  <w:style w:type="character" w:styleId="Uwydatnienie">
    <w:name w:val="Emphasis"/>
    <w:uiPriority w:val="20"/>
    <w:qFormat/>
    <w:rsid w:val="009F0369"/>
    <w:rPr>
      <w:b/>
      <w:bCs/>
      <w:i/>
      <w:iCs/>
      <w:spacing w:val="10"/>
      <w:shd w:val="clear" w:color="auto" w:fill="auto"/>
    </w:rPr>
  </w:style>
  <w:style w:type="character" w:customStyle="1" w:styleId="BezodstpwZnak">
    <w:name w:val="Bez odstępów Znak"/>
    <w:link w:val="Bezodstpw"/>
    <w:uiPriority w:val="1"/>
    <w:qFormat/>
    <w:rsid w:val="009F0369"/>
  </w:style>
  <w:style w:type="character" w:customStyle="1" w:styleId="CytatZnak">
    <w:name w:val="Cytat Znak"/>
    <w:link w:val="Cytat"/>
    <w:uiPriority w:val="29"/>
    <w:qFormat/>
    <w:rsid w:val="009F0369"/>
    <w:rPr>
      <w:i/>
      <w:iCs/>
    </w:rPr>
  </w:style>
  <w:style w:type="character" w:customStyle="1" w:styleId="CytatintensywnyZnak">
    <w:name w:val="Cytat intensywny Znak"/>
    <w:link w:val="Cytatintensywny"/>
    <w:uiPriority w:val="30"/>
    <w:qFormat/>
    <w:rsid w:val="009F0369"/>
    <w:rPr>
      <w:b/>
      <w:bCs/>
      <w:i/>
      <w:iCs/>
    </w:rPr>
  </w:style>
  <w:style w:type="character" w:styleId="Wyrnieniedelikatne">
    <w:name w:val="Subtle Emphasis"/>
    <w:uiPriority w:val="19"/>
    <w:qFormat/>
    <w:rsid w:val="009F0369"/>
    <w:rPr>
      <w:i/>
      <w:iCs/>
    </w:rPr>
  </w:style>
  <w:style w:type="character" w:styleId="Wyrnienieintensywne">
    <w:name w:val="Intense Emphasis"/>
    <w:uiPriority w:val="21"/>
    <w:qFormat/>
    <w:rsid w:val="009F0369"/>
    <w:rPr>
      <w:b/>
      <w:bCs/>
    </w:rPr>
  </w:style>
  <w:style w:type="character" w:styleId="Odwoaniedelikatne">
    <w:name w:val="Subtle Reference"/>
    <w:uiPriority w:val="31"/>
    <w:qFormat/>
    <w:rsid w:val="009F0369"/>
    <w:rPr>
      <w:smallCaps/>
    </w:rPr>
  </w:style>
  <w:style w:type="character" w:styleId="Odwoanieintensywne">
    <w:name w:val="Intense Reference"/>
    <w:uiPriority w:val="32"/>
    <w:qFormat/>
    <w:rsid w:val="009F0369"/>
    <w:rPr>
      <w:smallCaps/>
      <w:spacing w:val="5"/>
      <w:u w:val="single"/>
    </w:rPr>
  </w:style>
  <w:style w:type="character" w:styleId="Tytuksiki">
    <w:name w:val="Book Title"/>
    <w:uiPriority w:val="33"/>
    <w:qFormat/>
    <w:rsid w:val="009F0369"/>
    <w:rPr>
      <w:i/>
      <w:iCs/>
      <w:smallCaps/>
      <w:spacing w:val="5"/>
    </w:rPr>
  </w:style>
  <w:style w:type="character" w:styleId="Hipercze">
    <w:name w:val="Hyperlink"/>
    <w:basedOn w:val="Domylnaczcionkaakapitu"/>
    <w:uiPriority w:val="99"/>
    <w:unhideWhenUsed/>
    <w:rsid w:val="003E452B"/>
    <w:rPr>
      <w:color w:val="0000FF"/>
      <w:u w:val="single"/>
    </w:rPr>
  </w:style>
  <w:style w:type="character" w:customStyle="1" w:styleId="NagwekZnak">
    <w:name w:val="Nagłówek Znak"/>
    <w:basedOn w:val="Domylnaczcionkaakapitu"/>
    <w:link w:val="Nagwek"/>
    <w:uiPriority w:val="99"/>
    <w:qFormat/>
    <w:rsid w:val="001E2C1A"/>
  </w:style>
  <w:style w:type="character" w:customStyle="1" w:styleId="StopkaZnak">
    <w:name w:val="Stopka Znak"/>
    <w:basedOn w:val="Domylnaczcionkaakapitu"/>
    <w:link w:val="Stopka"/>
    <w:uiPriority w:val="99"/>
    <w:qFormat/>
    <w:rsid w:val="001E2C1A"/>
  </w:style>
  <w:style w:type="character" w:customStyle="1" w:styleId="AkapitzlistZnak">
    <w:name w:val="Akapit z listą Znak"/>
    <w:link w:val="Akapitzlist"/>
    <w:uiPriority w:val="34"/>
    <w:qFormat/>
    <w:rsid w:val="00A862DD"/>
  </w:style>
  <w:style w:type="character" w:customStyle="1" w:styleId="TekstprzypisudolnegoZnak">
    <w:name w:val="Tekst przypisu dolnego Znak"/>
    <w:basedOn w:val="Domylnaczcionkaakapitu"/>
    <w:link w:val="Tekstprzypisudolnego"/>
    <w:uiPriority w:val="99"/>
    <w:semiHidden/>
    <w:qFormat/>
    <w:rsid w:val="001B3A59"/>
    <w:rPr>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1B3A59"/>
    <w:rPr>
      <w:vertAlign w:val="superscript"/>
    </w:rPr>
  </w:style>
  <w:style w:type="character" w:customStyle="1" w:styleId="TekstprzypisukocowegoZnak">
    <w:name w:val="Tekst przypisu końcowego Znak"/>
    <w:basedOn w:val="Domylnaczcionkaakapitu"/>
    <w:link w:val="Tekstprzypisukocowego"/>
    <w:uiPriority w:val="99"/>
    <w:semiHidden/>
    <w:qFormat/>
    <w:rsid w:val="00724495"/>
    <w:rPr>
      <w:sz w:val="20"/>
      <w:szCs w:val="20"/>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EndnoteCharacters">
    <w:name w:val="Endnote Characters"/>
    <w:basedOn w:val="Domylnaczcionkaakapitu"/>
    <w:uiPriority w:val="99"/>
    <w:semiHidden/>
    <w:unhideWhenUsed/>
    <w:qFormat/>
    <w:rsid w:val="00724495"/>
    <w:rPr>
      <w:vertAlign w:val="superscript"/>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1E2C1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9F0369"/>
    <w:pPr>
      <w:pBdr>
        <w:bottom w:val="single" w:sz="4" w:space="1" w:color="000000"/>
      </w:pBdr>
      <w:spacing w:line="240" w:lineRule="auto"/>
      <w:contextualSpacing/>
    </w:pPr>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9F0369"/>
    <w:pPr>
      <w:spacing w:after="600"/>
    </w:pPr>
    <w:rPr>
      <w:rFonts w:ascii="Cambria" w:eastAsia="Times New Roman" w:hAnsi="Cambria" w:cs="Times New Roman"/>
      <w:i/>
      <w:iCs/>
      <w:spacing w:val="13"/>
      <w:sz w:val="24"/>
      <w:szCs w:val="24"/>
    </w:rPr>
  </w:style>
  <w:style w:type="paragraph" w:styleId="Bezodstpw">
    <w:name w:val="No Spacing"/>
    <w:basedOn w:val="Normalny"/>
    <w:link w:val="BezodstpwZnak"/>
    <w:uiPriority w:val="1"/>
    <w:qFormat/>
    <w:rsid w:val="009F0369"/>
    <w:pPr>
      <w:spacing w:after="0" w:line="240" w:lineRule="auto"/>
    </w:pPr>
  </w:style>
  <w:style w:type="paragraph" w:styleId="Akapitzlist">
    <w:name w:val="List Paragraph"/>
    <w:basedOn w:val="Normalny"/>
    <w:link w:val="AkapitzlistZnak"/>
    <w:uiPriority w:val="34"/>
    <w:qFormat/>
    <w:rsid w:val="009F0369"/>
    <w:pPr>
      <w:ind w:left="720"/>
      <w:contextualSpacing/>
    </w:pPr>
  </w:style>
  <w:style w:type="paragraph" w:styleId="Cytat">
    <w:name w:val="Quote"/>
    <w:basedOn w:val="Normalny"/>
    <w:next w:val="Normalny"/>
    <w:link w:val="CytatZnak"/>
    <w:uiPriority w:val="29"/>
    <w:qFormat/>
    <w:rsid w:val="009F0369"/>
    <w:pPr>
      <w:spacing w:before="200" w:after="0"/>
      <w:ind w:left="360" w:right="360"/>
    </w:pPr>
    <w:rPr>
      <w:i/>
      <w:iCs/>
    </w:rPr>
  </w:style>
  <w:style w:type="paragraph" w:styleId="Cytatintensywny">
    <w:name w:val="Intense Quote"/>
    <w:basedOn w:val="Normalny"/>
    <w:next w:val="Normalny"/>
    <w:link w:val="CytatintensywnyZnak"/>
    <w:uiPriority w:val="30"/>
    <w:qFormat/>
    <w:rsid w:val="009F0369"/>
    <w:pPr>
      <w:pBdr>
        <w:bottom w:val="single" w:sz="4" w:space="1" w:color="000000"/>
      </w:pBdr>
      <w:spacing w:before="200" w:after="280"/>
      <w:ind w:left="1008" w:right="1152"/>
      <w:jc w:val="both"/>
    </w:pPr>
    <w:rPr>
      <w:b/>
      <w:bCs/>
      <w:i/>
      <w:iCs/>
    </w:rPr>
  </w:style>
  <w:style w:type="paragraph" w:styleId="Nagwekindeksu">
    <w:name w:val="index heading"/>
    <w:basedOn w:val="Nagwek"/>
  </w:style>
  <w:style w:type="paragraph" w:styleId="Nagwekspisutreci">
    <w:name w:val="TOC Heading"/>
    <w:basedOn w:val="Nagwek1"/>
    <w:next w:val="Normalny"/>
    <w:uiPriority w:val="39"/>
    <w:semiHidden/>
    <w:unhideWhenUsed/>
    <w:qFormat/>
    <w:rsid w:val="009F0369"/>
    <w:pPr>
      <w:outlineLvl w:val="9"/>
    </w:pPr>
    <w:rPr>
      <w:lang w:bidi="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E2C1A"/>
    <w:pPr>
      <w:tabs>
        <w:tab w:val="center" w:pos="4536"/>
        <w:tab w:val="right" w:pos="9072"/>
      </w:tabs>
      <w:spacing w:after="0" w:line="240" w:lineRule="auto"/>
    </w:pPr>
  </w:style>
  <w:style w:type="paragraph" w:customStyle="1" w:styleId="Default">
    <w:name w:val="Default"/>
    <w:qFormat/>
    <w:rsid w:val="00A862DD"/>
    <w:rPr>
      <w:rFonts w:ascii="Verdana" w:eastAsia="Calibri" w:hAnsi="Verdana" w:cs="Verdana"/>
      <w:color w:val="000000"/>
      <w:sz w:val="24"/>
      <w:szCs w:val="24"/>
    </w:rPr>
  </w:style>
  <w:style w:type="paragraph" w:customStyle="1" w:styleId="pmainpub">
    <w:name w:val="p.mainpub"/>
    <w:uiPriority w:val="99"/>
    <w:qFormat/>
    <w:rsid w:val="00FB0A79"/>
    <w:pPr>
      <w:widowControl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qFormat/>
    <w:rsid w:val="00FB0A79"/>
    <w:pPr>
      <w:widowControl w:val="0"/>
      <w:spacing w:line="40" w:lineRule="atLeast"/>
      <w:jc w:val="center"/>
    </w:pPr>
    <w:rPr>
      <w:rFonts w:ascii="Helvetica" w:eastAsiaTheme="minorEastAsia" w:hAnsi="Helvetica" w:cs="Helvetica"/>
      <w:b/>
      <w:bCs/>
      <w:color w:val="000000"/>
      <w:sz w:val="18"/>
      <w:szCs w:val="18"/>
      <w:lang w:eastAsia="pl-PL"/>
    </w:rPr>
  </w:style>
  <w:style w:type="paragraph" w:styleId="Tekstprzypisudolnego">
    <w:name w:val="footnote text"/>
    <w:basedOn w:val="Normalny"/>
    <w:link w:val="TekstprzypisudolnegoZnak"/>
    <w:uiPriority w:val="99"/>
    <w:semiHidden/>
    <w:unhideWhenUsed/>
    <w:rsid w:val="001B3A59"/>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724495"/>
    <w:pPr>
      <w:spacing w:after="0" w:line="240" w:lineRule="auto"/>
    </w:pPr>
    <w:rPr>
      <w:sz w:val="20"/>
      <w:szCs w:val="20"/>
    </w:rPr>
  </w:style>
  <w:style w:type="paragraph" w:customStyle="1" w:styleId="Zawartotabeli">
    <w:name w:val="Zawartość tabeli"/>
    <w:basedOn w:val="Normalny"/>
    <w:qFormat/>
    <w:pPr>
      <w:widowControl w:val="0"/>
      <w:suppressLineNumbers/>
    </w:pPr>
  </w:style>
  <w:style w:type="paragraph" w:styleId="Tekstpodstawowy2">
    <w:name w:val="Body Text 2"/>
    <w:basedOn w:val="Normalny"/>
    <w:qFormat/>
    <w:pPr>
      <w:spacing w:after="120" w:line="480" w:lineRule="auto"/>
    </w:pPr>
    <w:rPr>
      <w:sz w:val="24"/>
      <w:szCs w:val="24"/>
      <w:lang w:eastAsia="pl-PL"/>
    </w:rPr>
  </w:style>
  <w:style w:type="paragraph" w:customStyle="1" w:styleId="Akapitwysunity">
    <w:name w:val="Akapit wysunięty"/>
    <w:basedOn w:val="Bezodstpw"/>
    <w:qFormat/>
    <w:rsid w:val="00AE1394"/>
    <w:pPr>
      <w:suppressAutoHyphens w:val="0"/>
      <w:autoSpaceDE w:val="0"/>
      <w:autoSpaceDN w:val="0"/>
      <w:adjustRightInd w:val="0"/>
      <w:spacing w:after="120" w:line="259" w:lineRule="auto"/>
      <w:ind w:left="709"/>
      <w:jc w:val="both"/>
    </w:pPr>
    <w:rPr>
      <w:rFonts w:ascii="Candara" w:eastAsia="Times New Roman" w:hAnsi="Candara" w:cs="Times New Roman (Tekst podstawo"/>
      <w:sz w:val="20"/>
      <w:szCs w:val="20"/>
    </w:rPr>
  </w:style>
  <w:style w:type="paragraph" w:styleId="Tekstdymka">
    <w:name w:val="Balloon Text"/>
    <w:basedOn w:val="Normalny"/>
    <w:link w:val="TekstdymkaZnak"/>
    <w:uiPriority w:val="99"/>
    <w:semiHidden/>
    <w:unhideWhenUsed/>
    <w:rsid w:val="00C00E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0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4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galis.pl/document-view.seam?documentId=mfrxilrtg4ytemzvha3te"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emzvha3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D6915-ADE1-485D-9C15-82DF5EED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15</Pages>
  <Words>5787</Words>
  <Characters>34723</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Powiat Tarnowski</vt:lpstr>
    </vt:vector>
  </TitlesOfParts>
  <Company/>
  <LinksUpToDate>false</LinksUpToDate>
  <CharactersWithSpaces>40430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 Tarnowski</dc:title>
  <dc:subject/>
  <dc:creator>Magdalena Rowińska</dc:creator>
  <dc:description/>
  <cp:lastModifiedBy>mwolak</cp:lastModifiedBy>
  <cp:revision>44</cp:revision>
  <cp:lastPrinted>2023-03-30T07:15:00Z</cp:lastPrinted>
  <dcterms:created xsi:type="dcterms:W3CDTF">2021-05-28T13:59:00Z</dcterms:created>
  <dcterms:modified xsi:type="dcterms:W3CDTF">2023-03-30T07:18:00Z</dcterms:modified>
  <dc:language>pl-PL</dc:language>
</cp:coreProperties>
</file>