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F5CA" w14:textId="77777777" w:rsidR="00B87576" w:rsidRDefault="00B87576" w:rsidP="007A3BF4">
      <w:pPr>
        <w:autoSpaceDE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B87576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Załącznik nr 2 </w:t>
      </w:r>
    </w:p>
    <w:p w14:paraId="047226E5" w14:textId="4555CDDC" w:rsidR="00D25F24" w:rsidRPr="00B87576" w:rsidRDefault="00B87576" w:rsidP="007A3BF4">
      <w:pPr>
        <w:autoSpaceDE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B87576">
        <w:rPr>
          <w:rFonts w:ascii="Times New Roman" w:eastAsia="Times New Roman" w:hAnsi="Times New Roman" w:cs="Times New Roman"/>
          <w:iCs/>
          <w:color w:val="000000"/>
          <w:lang w:eastAsia="pl-PL"/>
        </w:rPr>
        <w:t>do uchwały nr</w:t>
      </w:r>
      <w:r w:rsidR="003821CD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339/21</w:t>
      </w:r>
    </w:p>
    <w:p w14:paraId="2A4AD0DF" w14:textId="357CF6CF" w:rsidR="00BD43A7" w:rsidRPr="00B87576" w:rsidRDefault="00B87576" w:rsidP="007A3BF4">
      <w:pPr>
        <w:autoSpaceDE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B87576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 w:rsidR="003821CD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17</w:t>
      </w:r>
      <w:r w:rsidR="00374CDF">
        <w:rPr>
          <w:rFonts w:ascii="Times New Roman" w:eastAsia="Times New Roman" w:hAnsi="Times New Roman" w:cs="Times New Roman"/>
          <w:iCs/>
          <w:color w:val="000000"/>
          <w:lang w:eastAsia="pl-PL"/>
        </w:rPr>
        <w:t>.</w:t>
      </w:r>
      <w:r w:rsidR="003821CD">
        <w:rPr>
          <w:rFonts w:ascii="Times New Roman" w:eastAsia="Times New Roman" w:hAnsi="Times New Roman" w:cs="Times New Roman"/>
          <w:iCs/>
          <w:color w:val="000000"/>
          <w:lang w:eastAsia="pl-PL"/>
        </w:rPr>
        <w:t>02.21 r.</w:t>
      </w:r>
    </w:p>
    <w:p w14:paraId="133BBEE6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1746C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6026C12" w14:textId="77777777" w:rsidR="00BD43A7" w:rsidRPr="00936014" w:rsidRDefault="006C11EC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OŚWIADCZENIE  NR 2</w:t>
      </w:r>
    </w:p>
    <w:p w14:paraId="55F8E872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CZŁONKA KOMISJI KONKURSOWEJ</w:t>
      </w:r>
    </w:p>
    <w:p w14:paraId="48FA4BA2" w14:textId="77777777" w:rsidR="00D940B0" w:rsidRPr="00936014" w:rsidRDefault="00D940B0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GOTOWOŚCI DO UDZIAŁU W PRACACH KOMISJI KONKURSOWEJ</w:t>
      </w:r>
    </w:p>
    <w:p w14:paraId="4534671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6646E2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E34F0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0C5B662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2969EEB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5FF8679B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57AB7FD2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53854F" w14:textId="77777777" w:rsidR="00BD43A7" w:rsidRPr="00936014" w:rsidRDefault="00BD43A7" w:rsidP="00BD43A7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442E28BA" w14:textId="77777777" w:rsidR="004720C1" w:rsidRPr="004720C1" w:rsidRDefault="00BD43A7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</w:rPr>
      </w:pP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36014">
        <w:rPr>
          <w:rFonts w:ascii="Times New Roman" w:eastAsia="Times New Roman" w:hAnsi="Times New Roman" w:cs="Times New Roman"/>
          <w:bCs/>
          <w:snapToGrid w:val="0"/>
          <w:vertAlign w:val="superscript"/>
          <w:lang w:eastAsia="pl-PL"/>
        </w:rPr>
        <w:footnoteReference w:id="1"/>
      </w:r>
      <w:r w:rsidR="00902649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omisji </w:t>
      </w:r>
      <w:r w:rsidR="004720C1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konkursowej </w:t>
      </w:r>
      <w:r w:rsidR="004720C1" w:rsidRPr="004720C1">
        <w:rPr>
          <w:rFonts w:ascii="Times New Roman" w:eastAsia="Tahoma" w:hAnsi="Times New Roman" w:cs="Times New Roman"/>
          <w:color w:val="000000"/>
        </w:rPr>
        <w:t xml:space="preserve">w celu </w:t>
      </w:r>
      <w:r w:rsidR="004720C1" w:rsidRPr="004720C1">
        <w:rPr>
          <w:rFonts w:ascii="Times New Roman" w:eastAsia="Tahoma" w:hAnsi="Times New Roman" w:cs="Times New Roman"/>
          <w:bCs/>
          <w:color w:val="000000"/>
        </w:rPr>
        <w:t>opiniowania ofert złożonych</w:t>
      </w:r>
      <w:r w:rsidR="004720C1">
        <w:rPr>
          <w:rFonts w:ascii="Times New Roman" w:eastAsia="Tahoma" w:hAnsi="Times New Roman" w:cs="Times New Roman"/>
          <w:bCs/>
          <w:color w:val="000000"/>
        </w:rPr>
        <w:t xml:space="preserve"> w otwartym konkursie</w:t>
      </w:r>
      <w:r w:rsidR="004720C1" w:rsidRPr="004720C1">
        <w:rPr>
          <w:rFonts w:ascii="Times New Roman" w:eastAsia="Tahoma" w:hAnsi="Times New Roman" w:cs="Times New Roman"/>
          <w:bCs/>
          <w:color w:val="000000"/>
        </w:rPr>
        <w:t xml:space="preserve"> ofert na realizację zadań publicznych Powiatu Braniewskiego w 2021 roku</w:t>
      </w:r>
    </w:p>
    <w:p w14:paraId="39DD392B" w14:textId="77777777" w:rsidR="004720C1" w:rsidRDefault="004720C1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color w:val="000000"/>
        </w:rPr>
      </w:pPr>
    </w:p>
    <w:p w14:paraId="76E6F90A" w14:textId="77777777" w:rsidR="004720C1" w:rsidRDefault="004720C1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14:paraId="15ECED58" w14:textId="77777777" w:rsidR="004720C1" w:rsidRDefault="004720C1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14:paraId="3D5A146C" w14:textId="77777777" w:rsidR="004720C1" w:rsidRDefault="004720C1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14:paraId="43CE49B4" w14:textId="77777777" w:rsidR="004720C1" w:rsidRPr="004720C1" w:rsidRDefault="004720C1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14:paraId="5BEE4964" w14:textId="77777777" w:rsidR="00BD43A7" w:rsidRPr="00936014" w:rsidRDefault="00BD43A7" w:rsidP="00BD43A7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5F827AB6" w14:textId="77777777" w:rsidR="00BD43A7" w:rsidRPr="00936014" w:rsidRDefault="00BD43A7" w:rsidP="00BD43A7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ab/>
      </w:r>
      <w:r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>(czytelny podpis)</w:t>
      </w:r>
    </w:p>
    <w:p w14:paraId="2BAA7BD9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65E049B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FE380CF" w14:textId="77777777" w:rsidR="00D55F96" w:rsidRPr="00936014" w:rsidRDefault="00D55F96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D13826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663F76C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6C11EC">
        <w:rPr>
          <w:rFonts w:ascii="Times New Roman" w:eastAsia="Times New Roman" w:hAnsi="Times New Roman" w:cs="Times New Roman"/>
          <w:b/>
          <w:lang w:eastAsia="pl-PL"/>
        </w:rPr>
        <w:t>OŚWIADCZENIE NR 3</w:t>
      </w:r>
    </w:p>
    <w:p w14:paraId="7417E08B" w14:textId="77777777" w:rsidR="00256F29" w:rsidRPr="00936014" w:rsidRDefault="00311E0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256F29">
        <w:rPr>
          <w:rFonts w:ascii="Times New Roman" w:eastAsia="Times New Roman" w:hAnsi="Times New Roman" w:cs="Times New Roman"/>
          <w:b/>
          <w:lang w:eastAsia="pl-PL"/>
        </w:rPr>
        <w:t>CZŁONKA KOMISJI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KONKURSOWEJ</w:t>
      </w:r>
    </w:p>
    <w:p w14:paraId="530E2D81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61F49530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F0C3EC8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D17186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FCE6B0" w14:textId="77777777" w:rsidR="004720C1" w:rsidRPr="004720C1" w:rsidRDefault="00936014" w:rsidP="00472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BD43A7" w:rsidRPr="00936014">
        <w:rPr>
          <w:rFonts w:ascii="Times New Roman" w:eastAsia="Times New Roman" w:hAnsi="Times New Roman" w:cs="Times New Roman"/>
          <w:lang w:eastAsia="pl-PL"/>
        </w:rPr>
        <w:t>zgodę na przetwarzanie moich danych osobowyc</w:t>
      </w:r>
      <w:r w:rsidR="006F0D0F">
        <w:rPr>
          <w:rFonts w:ascii="Times New Roman" w:eastAsia="Times New Roman" w:hAnsi="Times New Roman" w:cs="Times New Roman"/>
          <w:lang w:eastAsia="pl-PL"/>
        </w:rPr>
        <w:t>h dla potrzeb niezbędnych do rozstrzygnięcia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 w:rsidR="004720C1" w:rsidRPr="004720C1">
        <w:rPr>
          <w:rFonts w:ascii="Times New Roman" w:eastAsia="Tahoma" w:hAnsi="Times New Roman" w:cs="Times New Roman"/>
          <w:bCs/>
          <w:color w:val="000000"/>
        </w:rPr>
        <w:t xml:space="preserve">na realizację zadań publicznych Powiatu Braniewskiego </w:t>
      </w:r>
      <w:r w:rsidR="004720C1">
        <w:rPr>
          <w:rFonts w:ascii="Times New Roman" w:eastAsia="Tahoma" w:hAnsi="Times New Roman" w:cs="Times New Roman"/>
          <w:bCs/>
          <w:color w:val="000000"/>
        </w:rPr>
        <w:t xml:space="preserve">                   </w:t>
      </w:r>
      <w:r w:rsidR="004720C1" w:rsidRPr="004720C1">
        <w:rPr>
          <w:rFonts w:ascii="Times New Roman" w:eastAsia="Tahoma" w:hAnsi="Times New Roman" w:cs="Times New Roman"/>
          <w:bCs/>
          <w:color w:val="000000"/>
        </w:rPr>
        <w:t>w 2021 roku</w:t>
      </w:r>
    </w:p>
    <w:p w14:paraId="552AD2F1" w14:textId="77777777" w:rsidR="00902649" w:rsidRDefault="00902649" w:rsidP="0093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EB3BB1" w14:textId="77777777" w:rsidR="00BD43A7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95DF4D4" w14:textId="77777777" w:rsidR="004720C1" w:rsidRDefault="004720C1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48648B3" w14:textId="77777777" w:rsidR="004720C1" w:rsidRPr="00936014" w:rsidRDefault="004720C1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3E9FD325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…………………………                                              </w:t>
      </w:r>
      <w:r w:rsidR="004720C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…………………………………..</w:t>
      </w:r>
    </w:p>
    <w:p w14:paraId="1473FD4C" w14:textId="77777777" w:rsidR="00BD43A7" w:rsidRPr="00936014" w:rsidRDefault="00BD43A7" w:rsidP="00BD43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(miejscowość, data)                                                        </w:t>
      </w:r>
      <w:r w:rsidR="004720C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(czytelny podpis)</w:t>
      </w:r>
    </w:p>
    <w:p w14:paraId="40C911B2" w14:textId="77777777" w:rsidR="00BD43A7" w:rsidRPr="00936014" w:rsidRDefault="00BD43A7" w:rsidP="00BD43A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sectPr w:rsidR="00BD43A7" w:rsidRPr="00936014">
          <w:pgSz w:w="11909" w:h="16834"/>
          <w:pgMar w:top="993" w:right="1516" w:bottom="1418" w:left="1336" w:header="708" w:footer="708" w:gutter="0"/>
          <w:cols w:space="708"/>
        </w:sectPr>
      </w:pPr>
    </w:p>
    <w:p w14:paraId="7CB89F45" w14:textId="77777777" w:rsidR="00A037C8" w:rsidRDefault="00A037C8" w:rsidP="00A037C8">
      <w:pPr>
        <w:widowControl w:val="0"/>
        <w:spacing w:after="232" w:line="190" w:lineRule="exact"/>
        <w:jc w:val="center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 w:bidi="pl-PL"/>
        </w:rPr>
      </w:pPr>
    </w:p>
    <w:p w14:paraId="51C31074" w14:textId="77777777" w:rsidR="00A037C8" w:rsidRPr="00A037C8" w:rsidRDefault="00A037C8" w:rsidP="00A037C8">
      <w:pPr>
        <w:widowControl w:val="0"/>
        <w:spacing w:after="232" w:line="190" w:lineRule="exact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A037C8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 w:bidi="pl-PL"/>
        </w:rPr>
        <w:t>Klauzula informacyjna</w:t>
      </w:r>
    </w:p>
    <w:p w14:paraId="435B0BAE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Wypełniając obowiązek wynikający z art. 13 ust. 1 i ust. 2 </w:t>
      </w:r>
      <w:r w:rsidRPr="00A037C8">
        <w:rPr>
          <w:rFonts w:ascii="Calibri" w:eastAsia="Arial Unicode MS" w:hAnsi="Calibri" w:cs="Tahoma"/>
          <w:color w:val="000000"/>
          <w:sz w:val="20"/>
          <w:szCs w:val="20"/>
          <w:lang w:eastAsia="pl-PL" w:bidi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 informuję, że:</w:t>
      </w:r>
    </w:p>
    <w:p w14:paraId="16DBEE60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Times New Roman"/>
          <w:b/>
          <w:bCs/>
          <w:color w:val="000000"/>
          <w:sz w:val="20"/>
          <w:szCs w:val="20"/>
          <w:lang w:eastAsia="pl-PL" w:bidi="pl-PL"/>
        </w:rPr>
      </w:pPr>
    </w:p>
    <w:p w14:paraId="0E549C64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Times New Roman"/>
          <w:b/>
          <w:bCs/>
          <w:color w:val="000000"/>
          <w:sz w:val="20"/>
          <w:szCs w:val="20"/>
          <w:lang w:eastAsia="pl-PL" w:bidi="pl-PL"/>
        </w:rPr>
        <w:t xml:space="preserve">Administratorem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Pani/Pana danych osobowych jest </w:t>
      </w: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Starosta Braniewski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 z siedzibą w Starostwie Powiatowym w Braniewie, Plac Piłsudskiego 2, 14-500 Braniewo. Może się Pani/Pan z nim skontaktować listownie lub pocztą elektroniczną na adres starostwo@powiat-braniewo.pl</w:t>
      </w:r>
    </w:p>
    <w:p w14:paraId="5F004EB1" w14:textId="77777777" w:rsidR="00A037C8" w:rsidRPr="00A037C8" w:rsidRDefault="00A037C8" w:rsidP="00A037C8">
      <w:pPr>
        <w:widowControl w:val="0"/>
        <w:spacing w:after="212" w:line="230" w:lineRule="exact"/>
        <w:ind w:left="720"/>
        <w:contextualSpacing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</w:p>
    <w:p w14:paraId="29D7B624" w14:textId="77777777" w:rsidR="00A037C8" w:rsidRPr="00A037C8" w:rsidRDefault="00A037C8" w:rsidP="00A037C8">
      <w:pPr>
        <w:widowControl w:val="0"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Administrator wyznaczył </w:t>
      </w: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inspektora ochrony danych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, z którym można kontaktować się we wszystkich sprawach z zakresu ochrony danych osobowych. Taki kontakt może odbyć się drogą elektroniczną na adres e-mail: iod@powiat-braniewo.pl lub pisemnie na adres Starostwo Powiatowe w Braniewie, Plac Piłsudskiego 2, 14-500 Braniewo;</w:t>
      </w:r>
    </w:p>
    <w:p w14:paraId="537354C0" w14:textId="77777777" w:rsidR="00A037C8" w:rsidRPr="00A037C8" w:rsidRDefault="00A037C8" w:rsidP="00A037C8">
      <w:pPr>
        <w:widowControl w:val="0"/>
        <w:spacing w:after="0" w:line="19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</w:p>
    <w:p w14:paraId="0A872325" w14:textId="77777777" w:rsidR="00A037C8" w:rsidRPr="00A037C8" w:rsidRDefault="00A037C8" w:rsidP="00A037C8">
      <w:pPr>
        <w:widowControl w:val="0"/>
        <w:spacing w:after="0" w:line="19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Dane osobowe są przetwarzane przez Administratora </w:t>
      </w: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w celu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:</w:t>
      </w:r>
    </w:p>
    <w:p w14:paraId="7D5BEA4D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212" w:line="230" w:lineRule="exact"/>
        <w:contextualSpacing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wykonywania zadań z zakresu realizacji zadań publicznych,</w:t>
      </w:r>
    </w:p>
    <w:p w14:paraId="4A387E17" w14:textId="77777777" w:rsidR="00A037C8" w:rsidRPr="00A037C8" w:rsidRDefault="00A037C8" w:rsidP="00A037C8">
      <w:pPr>
        <w:widowControl w:val="0"/>
        <w:spacing w:after="0" w:line="19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Podstawą prawną przetwarzania Pani/Pana danych osobowych jest:</w:t>
      </w:r>
    </w:p>
    <w:p w14:paraId="744A0468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212" w:line="230" w:lineRule="exact"/>
        <w:contextualSpacing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bCs/>
          <w:color w:val="000000"/>
          <w:sz w:val="20"/>
          <w:szCs w:val="20"/>
          <w:lang w:eastAsia="pl-PL" w:bidi="pl-PL"/>
        </w:rPr>
        <w:t xml:space="preserve">obowiązek prawny ciążący na Administratorze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- Art. 6 ust. 1 lit. c) RODO w związku z ustawą z dnia 24 kwietnia 2003 r. o działalności pożytku publicznego i o wolontariacie,</w:t>
      </w:r>
    </w:p>
    <w:p w14:paraId="5697F1A1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212" w:line="230" w:lineRule="exact"/>
        <w:contextualSpacing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bCs/>
          <w:color w:val="000000"/>
          <w:sz w:val="20"/>
          <w:szCs w:val="20"/>
          <w:lang w:eastAsia="pl-PL" w:bidi="pl-PL"/>
        </w:rPr>
        <w:t>zgoda osoby, której dane dotyczą</w:t>
      </w:r>
      <w:r w:rsidRPr="00A037C8">
        <w:rPr>
          <w:rFonts w:ascii="Calibri" w:eastAsia="Arial Unicode MS" w:hAnsi="Calibri" w:cs="Arial Unicode MS"/>
          <w:bCs/>
          <w:color w:val="000000"/>
          <w:sz w:val="20"/>
          <w:szCs w:val="20"/>
          <w:lang w:eastAsia="pl-PL" w:bidi="pl-PL"/>
        </w:rPr>
        <w:t xml:space="preserve"> - Art.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6 ust. 1 lit. a) RODO</w:t>
      </w:r>
    </w:p>
    <w:p w14:paraId="1E1DA467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212" w:line="230" w:lineRule="exact"/>
        <w:contextualSpacing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wykonanie umowy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, której stroną jest osoba, której dane dotyczą - </w:t>
      </w:r>
      <w:r w:rsidRPr="00A037C8">
        <w:rPr>
          <w:rFonts w:ascii="Calibri" w:eastAsia="Arial Unicode MS" w:hAnsi="Calibri" w:cs="Arial Unicode MS"/>
          <w:bCs/>
          <w:color w:val="000000"/>
          <w:sz w:val="20"/>
          <w:szCs w:val="20"/>
          <w:lang w:eastAsia="pl-PL" w:bidi="pl-PL"/>
        </w:rPr>
        <w:t xml:space="preserve">Art.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6 ust. 1 lit. b) RODO</w:t>
      </w:r>
    </w:p>
    <w:p w14:paraId="7238C102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Pani/Pana dane osobowe mogą być przekazywane organom państwowym, organom administracji samorządowej oraz organom ochrony prawnej (Policja, Prokuratura, Sąd). W pozostałym zakresie Administrator nie przekazuje Pani/ Pana danych osobowych do odbiorców w rozumieniu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val="en-US" w:bidi="en-US"/>
        </w:rPr>
        <w:t xml:space="preserve">art.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4 pkt 9 RODO.</w:t>
      </w:r>
    </w:p>
    <w:p w14:paraId="06514F68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</w:p>
    <w:p w14:paraId="78600EFC" w14:textId="77777777" w:rsidR="00A037C8" w:rsidRPr="00A037C8" w:rsidRDefault="00A037C8" w:rsidP="00A037C8">
      <w:pPr>
        <w:widowControl w:val="0"/>
        <w:spacing w:after="176" w:line="264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Administrator w ramach prowadzonego postępowania </w:t>
      </w:r>
      <w:r w:rsidRPr="00A037C8">
        <w:rPr>
          <w:rFonts w:ascii="Calibri" w:eastAsia="Arial Unicode MS" w:hAnsi="Calibri" w:cs="Times New Roman"/>
          <w:b/>
          <w:bCs/>
          <w:color w:val="000000"/>
          <w:sz w:val="20"/>
          <w:szCs w:val="20"/>
          <w:lang w:eastAsia="pl-PL" w:bidi="pl-PL"/>
        </w:rPr>
        <w:t xml:space="preserve">nie przekazuje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Pani/Pana danych osobowych do państwa trzeciego, czyli poza obszar Europejski Obszar Gospodarczy.</w:t>
      </w:r>
    </w:p>
    <w:p w14:paraId="182BE152" w14:textId="77777777" w:rsidR="00A037C8" w:rsidRPr="00A037C8" w:rsidRDefault="00A037C8" w:rsidP="00A037C8">
      <w:pPr>
        <w:widowControl w:val="0"/>
        <w:spacing w:after="243" w:line="269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Pani/Pana dane osobowe będą </w:t>
      </w:r>
      <w:r w:rsidRPr="00A037C8">
        <w:rPr>
          <w:rFonts w:ascii="Calibri" w:eastAsia="Arial Unicode MS" w:hAnsi="Calibri" w:cs="Times New Roman"/>
          <w:b/>
          <w:bCs/>
          <w:color w:val="000000"/>
          <w:sz w:val="20"/>
          <w:szCs w:val="20"/>
          <w:lang w:eastAsia="pl-PL" w:bidi="pl-PL"/>
        </w:rPr>
        <w:t xml:space="preserve">przechowywane przez okres,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w którym przepisy nakazują Administratorowi przechowywać dokumentację sprawy, zgodnie z Instrukcją kancelaryjną.</w:t>
      </w:r>
    </w:p>
    <w:p w14:paraId="666FBF5C" w14:textId="77777777" w:rsidR="00A037C8" w:rsidRPr="00A037C8" w:rsidRDefault="00A037C8" w:rsidP="00A037C8">
      <w:pPr>
        <w:widowControl w:val="0"/>
        <w:spacing w:after="0" w:line="19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Ma Pani/Pan prawo złożyć do Administratora wniosek o:</w:t>
      </w:r>
    </w:p>
    <w:p w14:paraId="680D0B94" w14:textId="77777777" w:rsidR="00A037C8" w:rsidRPr="00A037C8" w:rsidRDefault="00A037C8" w:rsidP="00A037C8">
      <w:pPr>
        <w:widowControl w:val="0"/>
        <w:spacing w:after="0" w:line="19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</w:p>
    <w:p w14:paraId="578220D4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dostęp do danych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, czyli o informację o przetwarzanych przez Administratora danych lub ich kopię na podstawie Art. 15 RODO, </w:t>
      </w:r>
    </w:p>
    <w:p w14:paraId="36324CB8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sprostowanie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 czyli poprawienie danych osobowych na podstawie art. 16 RODO, </w:t>
      </w:r>
    </w:p>
    <w:p w14:paraId="42B5F14E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usunięcie danych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 jeśli są przetwarzane bezpodstawnie (Art. 17 RODO), </w:t>
      </w:r>
    </w:p>
    <w:p w14:paraId="58F71B98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ograniczenie przetwarzania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 danych osobowych w przypadkach opisanych w Art. 18 RODO, </w:t>
      </w:r>
    </w:p>
    <w:p w14:paraId="1AEA8364" w14:textId="77777777" w:rsidR="00A037C8" w:rsidRPr="00A037C8" w:rsidRDefault="00A037C8" w:rsidP="00A037C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  <w:t>prawo do cofnięcia zgody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 w dowolnym momencie (jeżeli przetwarzanie odbywa się na podstawie zgody) </w:t>
      </w:r>
    </w:p>
    <w:p w14:paraId="31BF5FC2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Times New Roman"/>
          <w:color w:val="000000"/>
          <w:sz w:val="20"/>
          <w:szCs w:val="20"/>
          <w:lang w:eastAsia="pl-PL" w:bidi="pl-PL"/>
        </w:rPr>
      </w:pPr>
    </w:p>
    <w:p w14:paraId="15C95372" w14:textId="77777777" w:rsidR="00A037C8" w:rsidRPr="00A037C8" w:rsidRDefault="00A037C8" w:rsidP="00A037C8">
      <w:pPr>
        <w:widowControl w:val="0"/>
        <w:spacing w:after="0" w:line="230" w:lineRule="exact"/>
        <w:jc w:val="both"/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</w:pP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 xml:space="preserve">Ma Pani/Pan prawo wnieść </w:t>
      </w:r>
      <w:r w:rsidRPr="00A037C8">
        <w:rPr>
          <w:rFonts w:ascii="Calibri" w:eastAsia="Arial Unicode MS" w:hAnsi="Calibri" w:cs="Times New Roman"/>
          <w:b/>
          <w:bCs/>
          <w:color w:val="000000"/>
          <w:sz w:val="20"/>
          <w:szCs w:val="20"/>
          <w:lang w:eastAsia="pl-PL" w:bidi="pl-PL"/>
        </w:rPr>
        <w:t xml:space="preserve">skargę </w:t>
      </w:r>
      <w:r w:rsidRPr="00A037C8">
        <w:rPr>
          <w:rFonts w:ascii="Calibri" w:eastAsia="Arial Unicode MS" w:hAnsi="Calibri" w:cs="Arial Unicode MS"/>
          <w:color w:val="000000"/>
          <w:sz w:val="20"/>
          <w:szCs w:val="20"/>
          <w:lang w:eastAsia="pl-PL" w:bidi="pl-PL"/>
        </w:rPr>
        <w:t>do Prezesa Urzędu Ochrony Danych Osobowych, jeżeli uważa Pani/Pan, że przetwarzanie danych osobowych narusza przepisy prawa.</w:t>
      </w:r>
    </w:p>
    <w:p w14:paraId="6792F834" w14:textId="77777777" w:rsidR="00A037C8" w:rsidRPr="00A037C8" w:rsidRDefault="00A037C8" w:rsidP="00A037C8">
      <w:pPr>
        <w:widowControl w:val="0"/>
        <w:spacing w:after="0" w:line="240" w:lineRule="auto"/>
        <w:jc w:val="both"/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</w:pPr>
    </w:p>
    <w:p w14:paraId="0C48E126" w14:textId="77777777" w:rsidR="00A037C8" w:rsidRPr="00A037C8" w:rsidRDefault="00A037C8" w:rsidP="00A037C8">
      <w:pPr>
        <w:widowControl w:val="0"/>
        <w:spacing w:after="0" w:line="240" w:lineRule="auto"/>
        <w:jc w:val="both"/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</w:pPr>
    </w:p>
    <w:p w14:paraId="62F224C0" w14:textId="77777777" w:rsidR="00A037C8" w:rsidRPr="00A037C8" w:rsidRDefault="00A037C8" w:rsidP="00A037C8">
      <w:pPr>
        <w:widowControl w:val="0"/>
        <w:spacing w:after="0" w:line="240" w:lineRule="auto"/>
        <w:jc w:val="both"/>
        <w:rPr>
          <w:rFonts w:ascii="Calibri" w:eastAsia="Arial Unicode MS" w:hAnsi="Calibri" w:cs="Arial Unicode MS"/>
          <w:b/>
          <w:color w:val="000000"/>
          <w:sz w:val="20"/>
          <w:szCs w:val="20"/>
          <w:lang w:eastAsia="pl-PL" w:bidi="pl-PL"/>
        </w:rPr>
      </w:pPr>
    </w:p>
    <w:p w14:paraId="7E78D18F" w14:textId="77777777" w:rsidR="006F58FB" w:rsidRPr="00936014" w:rsidRDefault="006F58FB" w:rsidP="004720C1">
      <w:pPr>
        <w:rPr>
          <w:rFonts w:ascii="Times New Roman" w:hAnsi="Times New Roman" w:cs="Times New Roman"/>
        </w:rPr>
      </w:pPr>
    </w:p>
    <w:sectPr w:rsidR="006F58FB" w:rsidRPr="009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8816C" w14:textId="77777777" w:rsidR="0066614A" w:rsidRDefault="0066614A" w:rsidP="00BD43A7">
      <w:pPr>
        <w:spacing w:after="0" w:line="240" w:lineRule="auto"/>
      </w:pPr>
      <w:r>
        <w:separator/>
      </w:r>
    </w:p>
  </w:endnote>
  <w:endnote w:type="continuationSeparator" w:id="0">
    <w:p w14:paraId="367B100E" w14:textId="77777777" w:rsidR="0066614A" w:rsidRDefault="0066614A" w:rsidP="00B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D67F4" w14:textId="77777777" w:rsidR="0066614A" w:rsidRDefault="0066614A" w:rsidP="00BD43A7">
      <w:pPr>
        <w:spacing w:after="0" w:line="240" w:lineRule="auto"/>
      </w:pPr>
      <w:r>
        <w:separator/>
      </w:r>
    </w:p>
  </w:footnote>
  <w:footnote w:type="continuationSeparator" w:id="0">
    <w:p w14:paraId="70C65BC0" w14:textId="77777777" w:rsidR="0066614A" w:rsidRDefault="0066614A" w:rsidP="00BD43A7">
      <w:pPr>
        <w:spacing w:after="0" w:line="240" w:lineRule="auto"/>
      </w:pPr>
      <w:r>
        <w:continuationSeparator/>
      </w:r>
    </w:p>
  </w:footnote>
  <w:footnote w:id="1">
    <w:p w14:paraId="185E93E7" w14:textId="77777777" w:rsidR="00BD43A7" w:rsidRDefault="00BD43A7" w:rsidP="00BD43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F06"/>
    <w:rsid w:val="00016F06"/>
    <w:rsid w:val="00055C58"/>
    <w:rsid w:val="001C6E54"/>
    <w:rsid w:val="00211817"/>
    <w:rsid w:val="00256F29"/>
    <w:rsid w:val="00311E07"/>
    <w:rsid w:val="00374CDF"/>
    <w:rsid w:val="003821CD"/>
    <w:rsid w:val="004720C1"/>
    <w:rsid w:val="00533DD7"/>
    <w:rsid w:val="006200BA"/>
    <w:rsid w:val="0066614A"/>
    <w:rsid w:val="006C11EC"/>
    <w:rsid w:val="006E0705"/>
    <w:rsid w:val="006F0D0F"/>
    <w:rsid w:val="006F58FB"/>
    <w:rsid w:val="007A3BF4"/>
    <w:rsid w:val="008577AC"/>
    <w:rsid w:val="008725C0"/>
    <w:rsid w:val="00902649"/>
    <w:rsid w:val="00936014"/>
    <w:rsid w:val="00A037C8"/>
    <w:rsid w:val="00B25E61"/>
    <w:rsid w:val="00B5666F"/>
    <w:rsid w:val="00B87576"/>
    <w:rsid w:val="00BD43A7"/>
    <w:rsid w:val="00D25F24"/>
    <w:rsid w:val="00D55F96"/>
    <w:rsid w:val="00D57DDE"/>
    <w:rsid w:val="00D940B0"/>
    <w:rsid w:val="00E709D1"/>
    <w:rsid w:val="00ED4DF0"/>
    <w:rsid w:val="00F23C85"/>
    <w:rsid w:val="00F571A3"/>
    <w:rsid w:val="00F71205"/>
    <w:rsid w:val="0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2936"/>
  <w15:docId w15:val="{9B5C84AD-1DBB-47BE-9F70-CBF5A7F4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3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3A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3A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28</cp:revision>
  <cp:lastPrinted>2021-02-17T11:08:00Z</cp:lastPrinted>
  <dcterms:created xsi:type="dcterms:W3CDTF">2019-10-23T12:32:00Z</dcterms:created>
  <dcterms:modified xsi:type="dcterms:W3CDTF">2021-02-17T11:11:00Z</dcterms:modified>
</cp:coreProperties>
</file>