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14BD" w14:textId="77777777" w:rsidR="00CD268A" w:rsidRDefault="00CD268A" w:rsidP="00CD268A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                       </w:t>
      </w:r>
      <w:r w:rsidR="00AE622A">
        <w:rPr>
          <w:rFonts w:ascii="Tahoma" w:hAnsi="Tahoma" w:cs="Tahoma"/>
          <w:b/>
          <w:color w:val="000000"/>
        </w:rPr>
        <w:t xml:space="preserve"> Załącznik Nr 23</w:t>
      </w:r>
      <w:r>
        <w:rPr>
          <w:rFonts w:ascii="Tahoma" w:hAnsi="Tahoma" w:cs="Tahoma"/>
          <w:b/>
          <w:color w:val="000000"/>
        </w:rPr>
        <w:t xml:space="preserve"> do SWZ</w:t>
      </w:r>
    </w:p>
    <w:p w14:paraId="1B9E8136" w14:textId="77777777" w:rsidR="00CD268A" w:rsidRPr="00CD268A" w:rsidRDefault="00CD268A" w:rsidP="00CD268A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  <w:b/>
          <w:color w:val="000000"/>
        </w:rPr>
      </w:pPr>
    </w:p>
    <w:p w14:paraId="2ACFB37C" w14:textId="77777777" w:rsidR="007D67D9" w:rsidRDefault="00AE622A" w:rsidP="00AE622A">
      <w:pPr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AE622A">
        <w:rPr>
          <w:rFonts w:ascii="Arial" w:eastAsia="Calibri" w:hAnsi="Arial" w:cs="Arial"/>
          <w:b/>
          <w:color w:val="000000"/>
          <w:lang w:eastAsia="pl-PL"/>
        </w:rPr>
        <w:t>ZMIANY UZUPEŁNIAJĄCE ZAKRES PRAC DO WYKONANIA</w:t>
      </w:r>
    </w:p>
    <w:p w14:paraId="7D255EBB" w14:textId="77777777" w:rsidR="00AE622A" w:rsidRPr="00AE622A" w:rsidRDefault="00AE622A" w:rsidP="00917633">
      <w:pPr>
        <w:spacing w:after="0"/>
        <w:jc w:val="both"/>
        <w:rPr>
          <w:rFonts w:ascii="Arial" w:eastAsia="Calibri" w:hAnsi="Arial" w:cs="Arial"/>
          <w:color w:val="000000"/>
          <w:lang w:eastAsia="pl-PL"/>
        </w:rPr>
      </w:pPr>
      <w:r w:rsidRPr="00AE622A">
        <w:rPr>
          <w:rFonts w:ascii="Arial" w:eastAsia="Calibri" w:hAnsi="Arial" w:cs="Arial"/>
          <w:color w:val="000000"/>
          <w:lang w:eastAsia="pl-PL"/>
        </w:rPr>
        <w:t>Poniższe zmiany dot</w:t>
      </w:r>
      <w:r>
        <w:rPr>
          <w:rFonts w:ascii="Arial" w:eastAsia="Calibri" w:hAnsi="Arial" w:cs="Arial"/>
          <w:color w:val="000000"/>
          <w:lang w:eastAsia="pl-PL"/>
        </w:rPr>
        <w:t>y</w:t>
      </w:r>
      <w:r w:rsidRPr="00AE622A">
        <w:rPr>
          <w:rFonts w:ascii="Arial" w:eastAsia="Calibri" w:hAnsi="Arial" w:cs="Arial"/>
          <w:color w:val="000000"/>
          <w:lang w:eastAsia="pl-PL"/>
        </w:rPr>
        <w:t xml:space="preserve">czą </w:t>
      </w:r>
      <w:r>
        <w:rPr>
          <w:rFonts w:ascii="Arial" w:eastAsia="Calibri" w:hAnsi="Arial" w:cs="Arial"/>
          <w:color w:val="000000"/>
          <w:lang w:eastAsia="pl-PL"/>
        </w:rPr>
        <w:t>różnic w dokumentacji projektowe ze stanem faktycznym, a dotyczą:</w:t>
      </w:r>
    </w:p>
    <w:p w14:paraId="1DB01F1A" w14:textId="77777777" w:rsidR="00AE622A" w:rsidRDefault="00AE622A" w:rsidP="002A551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1.Zmiana wymiarów otworów windy spożywczej</w:t>
      </w:r>
      <w:r w:rsidR="00337B33">
        <w:rPr>
          <w:rFonts w:ascii="Arial" w:hAnsi="Arial" w:cs="Arial"/>
          <w:sz w:val="20"/>
          <w:szCs w:val="20"/>
        </w:rPr>
        <w:t xml:space="preserve"> (Drzwi lub kurtyna p.poż EI60)</w:t>
      </w:r>
    </w:p>
    <w:p w14:paraId="08A5E2F8" w14:textId="77777777" w:rsidR="00AE622A" w:rsidRDefault="00AE622A" w:rsidP="00AE622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Parter: wymiar w świetle z 61/61 na szer.90cm / wys. 94cm</w:t>
      </w:r>
    </w:p>
    <w:p w14:paraId="5F00F23F" w14:textId="77777777" w:rsidR="00AE622A" w:rsidRDefault="00AE622A" w:rsidP="00AE622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Piętro:</w:t>
      </w:r>
      <w:r w:rsidRPr="00AE62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wymiar w świetle z 61/61 na szer.82cm / wys. 93cm</w:t>
      </w:r>
    </w:p>
    <w:p w14:paraId="425A56E5" w14:textId="77777777" w:rsidR="00AE622A" w:rsidRDefault="00AE622A" w:rsidP="00AE622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Piętro:</w:t>
      </w:r>
      <w:r w:rsidRPr="00AE62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wymiar w świetle z 61/61 na szer.81cm / wys. 90cm</w:t>
      </w:r>
    </w:p>
    <w:p w14:paraId="1EC45A46" w14:textId="77777777" w:rsidR="00AE622A" w:rsidRDefault="00AE622A" w:rsidP="00917633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Piętro:</w:t>
      </w:r>
      <w:r w:rsidRPr="00AE62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wymiar w świetle z 61/61 na szer.100.5cm / wys. 90cm</w:t>
      </w:r>
    </w:p>
    <w:p w14:paraId="6DC7E30E" w14:textId="77777777" w:rsidR="00AE622A" w:rsidRDefault="00AE622A" w:rsidP="002A551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0043CC">
        <w:rPr>
          <w:rFonts w:ascii="Arial" w:hAnsi="Arial" w:cs="Arial"/>
          <w:sz w:val="20"/>
          <w:szCs w:val="20"/>
        </w:rPr>
        <w:t>Istniejące drzwi wejściowe parteru jako napowietrzające:</w:t>
      </w:r>
    </w:p>
    <w:p w14:paraId="285E6FB2" w14:textId="77777777" w:rsidR="000043CC" w:rsidRDefault="000043CC" w:rsidP="000043C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 pozostają bez zmian z doposażeniem w elektryczne siłowniki otwierające automatyczne odryglowywania i osprzęt rewersyjny</w:t>
      </w:r>
    </w:p>
    <w:p w14:paraId="49EFD0D0" w14:textId="77777777" w:rsidR="000043CC" w:rsidRDefault="000043CC" w:rsidP="00917633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 być: wymiana na nowe z wyposażeniem w elektryczne siłowniki otwierające automatyczne odryglowywania i osprzęt rewersyjny o wymiarach w świetle: szer.149cm / wys.245cm </w:t>
      </w:r>
    </w:p>
    <w:p w14:paraId="102A8A8A" w14:textId="77777777" w:rsidR="008F2F55" w:rsidRDefault="008F2F55" w:rsidP="002A551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3.Istniejące drzwi świetlicy:</w:t>
      </w:r>
    </w:p>
    <w:p w14:paraId="4B1194D7" w14:textId="77777777" w:rsidR="008F2F55" w:rsidRDefault="002A5511" w:rsidP="002A551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 Nie były ujęte w dokumentacji technicznej</w:t>
      </w:r>
    </w:p>
    <w:p w14:paraId="7C87EB98" w14:textId="77777777" w:rsidR="002A5511" w:rsidRDefault="002A5511" w:rsidP="00917633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być: wymiana na nowe dymoszczelne o wymiarach w świetle:</w:t>
      </w:r>
      <w:r w:rsidRPr="002A55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szer.149cm / wys.200cm</w:t>
      </w:r>
    </w:p>
    <w:p w14:paraId="05663137" w14:textId="77777777" w:rsidR="002A5511" w:rsidRDefault="002A5511" w:rsidP="002179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4.Nowe drzwi D1 EIS30 2szt. w piwnicy:</w:t>
      </w:r>
    </w:p>
    <w:p w14:paraId="3C7ABC5C" w14:textId="77777777" w:rsidR="002A5511" w:rsidRDefault="002A5511" w:rsidP="002A551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 wymurowanie ścianki gazobetonowej 12cm z osadzeniem drzwi D1 2 szt</w:t>
      </w:r>
    </w:p>
    <w:p w14:paraId="4B98E3CC" w14:textId="77777777" w:rsidR="002A5511" w:rsidRDefault="002A5511" w:rsidP="00917633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być: zmiana miejsca osadzenia - w miejsce istniejących drzwi piwnicznych 90/200 drzwi D1 z montażem nowego nadproża.</w:t>
      </w:r>
    </w:p>
    <w:p w14:paraId="4367E2CC" w14:textId="77777777" w:rsidR="002179C8" w:rsidRDefault="002179C8" w:rsidP="002179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5.Zmiana wielkości drzwi D8 na parterze:</w:t>
      </w:r>
    </w:p>
    <w:p w14:paraId="03749636" w14:textId="77777777" w:rsidR="002179C8" w:rsidRDefault="002179C8" w:rsidP="002179C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 szer.280cm / wys.205cm</w:t>
      </w:r>
    </w:p>
    <w:p w14:paraId="2AB350E3" w14:textId="14D0BE13" w:rsidR="002179C8" w:rsidRDefault="002179C8" w:rsidP="00917633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 być: </w:t>
      </w:r>
      <w:r w:rsidR="004D519E">
        <w:rPr>
          <w:rFonts w:ascii="Arial" w:hAnsi="Arial" w:cs="Arial"/>
          <w:sz w:val="20"/>
          <w:szCs w:val="20"/>
        </w:rPr>
        <w:t>szer.280cm / wys.311cm</w:t>
      </w:r>
    </w:p>
    <w:p w14:paraId="3C32E1F1" w14:textId="77777777" w:rsidR="002179C8" w:rsidRDefault="002179C8" w:rsidP="002179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217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Zmiana wielkości drzwi D7 na parterze:</w:t>
      </w:r>
    </w:p>
    <w:p w14:paraId="0712AD5A" w14:textId="77777777" w:rsidR="002179C8" w:rsidRDefault="002179C8" w:rsidP="002179C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 szer.200cm / wys.230cm</w:t>
      </w:r>
    </w:p>
    <w:p w14:paraId="7290FE27" w14:textId="3BB3CE99" w:rsidR="002179C8" w:rsidRDefault="002179C8" w:rsidP="00917633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 być: </w:t>
      </w:r>
      <w:r w:rsidR="004D519E">
        <w:rPr>
          <w:rFonts w:ascii="Arial" w:hAnsi="Arial" w:cs="Arial"/>
          <w:sz w:val="20"/>
          <w:szCs w:val="20"/>
        </w:rPr>
        <w:t>szer.147cm / wys.200cm</w:t>
      </w:r>
    </w:p>
    <w:p w14:paraId="3F7321AB" w14:textId="77777777" w:rsidR="002179C8" w:rsidRDefault="00EC1E30" w:rsidP="00EC1E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EC1E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Zmiana wielkości drzwi D6 na parterze:</w:t>
      </w:r>
    </w:p>
    <w:p w14:paraId="3EDF6E92" w14:textId="77777777" w:rsidR="00EC1E30" w:rsidRDefault="00EC1E30" w:rsidP="00EC1E3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 szer.200cm / wys.230cm</w:t>
      </w:r>
    </w:p>
    <w:p w14:paraId="1CA19B87" w14:textId="77777777" w:rsidR="00EC1E30" w:rsidRDefault="00EC1E30" w:rsidP="00917633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być: szer.191cm / wys.330cm</w:t>
      </w:r>
    </w:p>
    <w:p w14:paraId="7ED83E44" w14:textId="77777777" w:rsidR="00EC1E30" w:rsidRDefault="00EC1E30" w:rsidP="00EC1E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8.Zmiana montażu drzwi dymoszczelnych D2 w piwnicy:</w:t>
      </w:r>
    </w:p>
    <w:p w14:paraId="48D9A7B2" w14:textId="77777777" w:rsidR="00EC1E30" w:rsidRDefault="00EC1E30" w:rsidP="00EC1E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 demontaż i montaż nowych</w:t>
      </w:r>
      <w:r w:rsidR="003942B7">
        <w:rPr>
          <w:rFonts w:ascii="Arial" w:hAnsi="Arial" w:cs="Arial"/>
          <w:sz w:val="20"/>
          <w:szCs w:val="20"/>
        </w:rPr>
        <w:t xml:space="preserve"> D2</w:t>
      </w:r>
    </w:p>
    <w:p w14:paraId="61032E34" w14:textId="77777777" w:rsidR="00EC1E30" w:rsidRDefault="00EC1E30" w:rsidP="00EC1E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być: rozebranie ścianki z luksferów, pomurowanie nowej w tym samym miejscu z bloczków gazobetonowych gr.12cm z montażem drzwi D2.</w:t>
      </w:r>
    </w:p>
    <w:p w14:paraId="5210793A" w14:textId="77777777" w:rsidR="00917633" w:rsidRDefault="00917633" w:rsidP="009176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0774F8" w14:textId="77777777" w:rsidR="00EC1E30" w:rsidRPr="001E5F20" w:rsidRDefault="00917633" w:rsidP="00917633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E5F20">
        <w:rPr>
          <w:rFonts w:ascii="Arial" w:hAnsi="Arial" w:cs="Arial"/>
          <w:b/>
          <w:color w:val="FF0000"/>
          <w:sz w:val="20"/>
          <w:szCs w:val="20"/>
        </w:rPr>
        <w:t>Uwaga!!! Powyższe zmiany proszę skorygować z przedmiarami załączonymi w postępowaniu.</w:t>
      </w:r>
    </w:p>
    <w:p w14:paraId="021F3234" w14:textId="77777777" w:rsidR="00EC1E30" w:rsidRDefault="00EC1E30" w:rsidP="002179C8">
      <w:pPr>
        <w:jc w:val="both"/>
        <w:rPr>
          <w:rFonts w:ascii="Arial" w:hAnsi="Arial" w:cs="Arial"/>
          <w:sz w:val="20"/>
          <w:szCs w:val="20"/>
        </w:rPr>
      </w:pPr>
    </w:p>
    <w:p w14:paraId="01D59BC8" w14:textId="77777777" w:rsidR="00EC1E30" w:rsidRPr="002179C8" w:rsidRDefault="00EC1E30" w:rsidP="002179C8">
      <w:pPr>
        <w:jc w:val="both"/>
        <w:rPr>
          <w:rFonts w:ascii="Arial" w:hAnsi="Arial" w:cs="Arial"/>
          <w:sz w:val="20"/>
          <w:szCs w:val="20"/>
        </w:rPr>
      </w:pPr>
    </w:p>
    <w:p w14:paraId="7AC6058C" w14:textId="77777777" w:rsidR="00AE622A" w:rsidRPr="00734FAE" w:rsidRDefault="00AE622A">
      <w:pPr>
        <w:jc w:val="center"/>
        <w:rPr>
          <w:rFonts w:ascii="Arial" w:hAnsi="Arial" w:cs="Arial"/>
          <w:sz w:val="20"/>
          <w:szCs w:val="20"/>
        </w:rPr>
      </w:pPr>
    </w:p>
    <w:sectPr w:rsidR="00AE622A" w:rsidRPr="00734FAE" w:rsidSect="002A55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FBF7" w14:textId="77777777" w:rsidR="003C53AC" w:rsidRDefault="003C53AC" w:rsidP="002060B5">
      <w:pPr>
        <w:spacing w:after="0" w:line="240" w:lineRule="auto"/>
      </w:pPr>
      <w:r>
        <w:separator/>
      </w:r>
    </w:p>
  </w:endnote>
  <w:endnote w:type="continuationSeparator" w:id="0">
    <w:p w14:paraId="7933AA2E" w14:textId="77777777" w:rsidR="003C53AC" w:rsidRDefault="003C53AC" w:rsidP="0020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8194"/>
      <w:docPartObj>
        <w:docPartGallery w:val="Page Numbers (Bottom of Page)"/>
        <w:docPartUnique/>
      </w:docPartObj>
    </w:sdtPr>
    <w:sdtContent>
      <w:p w14:paraId="096DD2B9" w14:textId="77777777" w:rsidR="002A5511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5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39B33C" w14:textId="77777777" w:rsidR="002A5511" w:rsidRDefault="002A5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D922" w14:textId="77777777" w:rsidR="003C53AC" w:rsidRDefault="003C53AC" w:rsidP="002060B5">
      <w:pPr>
        <w:spacing w:after="0" w:line="240" w:lineRule="auto"/>
      </w:pPr>
      <w:r>
        <w:separator/>
      </w:r>
    </w:p>
  </w:footnote>
  <w:footnote w:type="continuationSeparator" w:id="0">
    <w:p w14:paraId="766BD1C1" w14:textId="77777777" w:rsidR="003C53AC" w:rsidRDefault="003C53AC" w:rsidP="0020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30B9" w14:textId="77777777" w:rsidR="002A5511" w:rsidRPr="001A3565" w:rsidRDefault="002A5511" w:rsidP="00CD268A">
    <w:pPr>
      <w:shd w:val="clear" w:color="auto" w:fill="FFFFFF"/>
      <w:spacing w:after="0"/>
      <w:rPr>
        <w:rFonts w:ascii="Tahoma" w:hAnsi="Tahoma" w:cs="Tahoma"/>
        <w:sz w:val="20"/>
        <w:szCs w:val="20"/>
      </w:rPr>
    </w:pPr>
    <w:r w:rsidRPr="001A3565">
      <w:rPr>
        <w:rFonts w:ascii="Tahoma" w:hAnsi="Tahoma" w:cs="Tahoma"/>
        <w:sz w:val="20"/>
        <w:szCs w:val="20"/>
      </w:rPr>
      <w:t>PDPS/AG/1/6/2023</w:t>
    </w:r>
  </w:p>
  <w:p w14:paraId="63310238" w14:textId="77777777" w:rsidR="002A5511" w:rsidRPr="001A3565" w:rsidRDefault="002A5511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color w:val="000000"/>
        <w:sz w:val="20"/>
        <w:szCs w:val="20"/>
      </w:rPr>
    </w:pPr>
    <w:r w:rsidRPr="001A3565">
      <w:rPr>
        <w:rFonts w:ascii="Tahoma" w:hAnsi="Tahoma" w:cs="Tahoma"/>
        <w:b/>
        <w:color w:val="000000"/>
        <w:sz w:val="20"/>
        <w:szCs w:val="20"/>
      </w:rPr>
      <w:t xml:space="preserve"> „Przebudowa budynku Powiatowego Domu Pomocy Społecznej przy ul.Królewieckiej 35 w Braniewie – dostosowanie budynku do wymagań przepisów przeciwpożarowych”-postępowanie Nr 2</w:t>
    </w:r>
  </w:p>
  <w:p w14:paraId="6A2F1674" w14:textId="77777777" w:rsidR="002A5511" w:rsidRPr="001A3565" w:rsidRDefault="002A5511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bCs/>
        <w:color w:val="000000"/>
        <w:sz w:val="20"/>
        <w:szCs w:val="20"/>
      </w:rPr>
    </w:pPr>
    <w:r w:rsidRPr="001A3565">
      <w:rPr>
        <w:rFonts w:ascii="Tahoma" w:hAnsi="Tahoma" w:cs="Tahoma"/>
        <w:b/>
        <w:bCs/>
        <w:color w:val="000000"/>
        <w:sz w:val="20"/>
        <w:szCs w:val="20"/>
      </w:rPr>
      <w:t>Powiatowy Dom Pomocy Społecznej w Braniewie</w:t>
    </w:r>
  </w:p>
  <w:p w14:paraId="2B7D4080" w14:textId="77777777" w:rsidR="002A5511" w:rsidRPr="001A3565" w:rsidRDefault="002A5511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bCs/>
        <w:color w:val="000000"/>
        <w:sz w:val="20"/>
        <w:szCs w:val="20"/>
      </w:rPr>
    </w:pPr>
    <w:r w:rsidRPr="001A3565">
      <w:rPr>
        <w:rFonts w:ascii="Tahoma" w:hAnsi="Tahoma" w:cs="Tahoma"/>
        <w:b/>
        <w:bCs/>
        <w:color w:val="000000"/>
        <w:sz w:val="20"/>
        <w:szCs w:val="20"/>
      </w:rPr>
      <w:t xml:space="preserve">ul. Królewiecka 35, </w:t>
    </w:r>
    <w:r w:rsidRPr="001A3565">
      <w:rPr>
        <w:rFonts w:ascii="Tahoma" w:hAnsi="Tahoma" w:cs="Tahoma"/>
        <w:b/>
        <w:sz w:val="20"/>
        <w:szCs w:val="20"/>
      </w:rPr>
      <w:t>dz. nr 106/31, obr. 2 m. Braniewo,</w:t>
    </w:r>
  </w:p>
  <w:p w14:paraId="7F20389A" w14:textId="77777777" w:rsidR="002A5511" w:rsidRPr="001A3565" w:rsidRDefault="002A5511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bCs/>
        <w:sz w:val="20"/>
        <w:szCs w:val="20"/>
      </w:rPr>
    </w:pPr>
    <w:r w:rsidRPr="001A3565">
      <w:rPr>
        <w:rFonts w:ascii="Tahoma" w:hAnsi="Tahoma" w:cs="Tahoma"/>
        <w:b/>
        <w:sz w:val="20"/>
        <w:szCs w:val="20"/>
      </w:rPr>
      <w:t>14-500 Braniewo</w:t>
    </w:r>
  </w:p>
  <w:p w14:paraId="12285E70" w14:textId="77777777" w:rsidR="002A5511" w:rsidRPr="001A3565" w:rsidRDefault="002A5511" w:rsidP="00CD268A">
    <w:pPr>
      <w:autoSpaceDE w:val="0"/>
      <w:autoSpaceDN w:val="0"/>
      <w:adjustRightInd w:val="0"/>
      <w:spacing w:after="0"/>
      <w:jc w:val="center"/>
      <w:rPr>
        <w:rFonts w:ascii="Tahoma" w:hAnsi="Tahoma" w:cs="Tahoma"/>
        <w:b/>
        <w:sz w:val="20"/>
        <w:szCs w:val="20"/>
        <w:shd w:val="clear" w:color="auto" w:fill="FFFFFF"/>
      </w:rPr>
    </w:pPr>
    <w:r w:rsidRPr="001A3565">
      <w:rPr>
        <w:rFonts w:ascii="Tahoma" w:hAnsi="Tahoma" w:cs="Tahoma"/>
        <w:b/>
        <w:sz w:val="20"/>
        <w:szCs w:val="20"/>
        <w:shd w:val="clear" w:color="auto" w:fill="FFFFFF"/>
      </w:rPr>
      <w:t>tel./fax. +48 55 644 24 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B4"/>
    <w:multiLevelType w:val="hybridMultilevel"/>
    <w:tmpl w:val="0B30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0DC7"/>
    <w:multiLevelType w:val="hybridMultilevel"/>
    <w:tmpl w:val="92706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95F40"/>
    <w:multiLevelType w:val="hybridMultilevel"/>
    <w:tmpl w:val="AB545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5530E"/>
    <w:multiLevelType w:val="hybridMultilevel"/>
    <w:tmpl w:val="24C4E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C3E63"/>
    <w:multiLevelType w:val="hybridMultilevel"/>
    <w:tmpl w:val="18665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C1818"/>
    <w:multiLevelType w:val="hybridMultilevel"/>
    <w:tmpl w:val="A01CD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05327">
    <w:abstractNumId w:val="5"/>
  </w:num>
  <w:num w:numId="2" w16cid:durableId="1551531122">
    <w:abstractNumId w:val="3"/>
  </w:num>
  <w:num w:numId="3" w16cid:durableId="2086798737">
    <w:abstractNumId w:val="0"/>
  </w:num>
  <w:num w:numId="4" w16cid:durableId="965545771">
    <w:abstractNumId w:val="4"/>
  </w:num>
  <w:num w:numId="5" w16cid:durableId="2102482625">
    <w:abstractNumId w:val="2"/>
  </w:num>
  <w:num w:numId="6" w16cid:durableId="135935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FAE"/>
    <w:rsid w:val="00003F85"/>
    <w:rsid w:val="000043CC"/>
    <w:rsid w:val="000B6D8E"/>
    <w:rsid w:val="00170CA3"/>
    <w:rsid w:val="00193CCD"/>
    <w:rsid w:val="001A3565"/>
    <w:rsid w:val="001E5F20"/>
    <w:rsid w:val="002060B5"/>
    <w:rsid w:val="002179C8"/>
    <w:rsid w:val="002A5511"/>
    <w:rsid w:val="00337B33"/>
    <w:rsid w:val="003942B7"/>
    <w:rsid w:val="003C53AC"/>
    <w:rsid w:val="003D6986"/>
    <w:rsid w:val="00453CF0"/>
    <w:rsid w:val="004D519E"/>
    <w:rsid w:val="004F03CE"/>
    <w:rsid w:val="007305CA"/>
    <w:rsid w:val="00734FAE"/>
    <w:rsid w:val="00736D2F"/>
    <w:rsid w:val="007559AC"/>
    <w:rsid w:val="007D67D9"/>
    <w:rsid w:val="008B3F92"/>
    <w:rsid w:val="008F2F55"/>
    <w:rsid w:val="00917633"/>
    <w:rsid w:val="00924A61"/>
    <w:rsid w:val="00A54DB5"/>
    <w:rsid w:val="00AB0C45"/>
    <w:rsid w:val="00AE622A"/>
    <w:rsid w:val="00CB5C6F"/>
    <w:rsid w:val="00CD268A"/>
    <w:rsid w:val="00D75058"/>
    <w:rsid w:val="00DC0906"/>
    <w:rsid w:val="00EC0C7A"/>
    <w:rsid w:val="00EC1E30"/>
    <w:rsid w:val="00EE6863"/>
    <w:rsid w:val="00F6542D"/>
    <w:rsid w:val="00F9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C2998"/>
  <w15:docId w15:val="{B7132077-895D-4CDB-B8F2-C490B67A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F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FAE"/>
  </w:style>
  <w:style w:type="paragraph" w:styleId="Stopka">
    <w:name w:val="footer"/>
    <w:basedOn w:val="Normalny"/>
    <w:link w:val="StopkaZnak"/>
    <w:uiPriority w:val="99"/>
    <w:unhideWhenUsed/>
    <w:rsid w:val="0073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FAE"/>
  </w:style>
  <w:style w:type="paragraph" w:styleId="Tekstdymka">
    <w:name w:val="Balloon Text"/>
    <w:basedOn w:val="Normalny"/>
    <w:link w:val="TekstdymkaZnak"/>
    <w:uiPriority w:val="99"/>
    <w:semiHidden/>
    <w:unhideWhenUsed/>
    <w:rsid w:val="00EC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C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 (RZGW Szczecin)</dc:creator>
  <cp:lastModifiedBy>kierownik_ag</cp:lastModifiedBy>
  <cp:revision>18</cp:revision>
  <dcterms:created xsi:type="dcterms:W3CDTF">2023-06-06T23:30:00Z</dcterms:created>
  <dcterms:modified xsi:type="dcterms:W3CDTF">2023-06-12T08:05:00Z</dcterms:modified>
</cp:coreProperties>
</file>