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EE" w:rsidRDefault="00230DEE" w:rsidP="00230DEE">
      <w:pPr>
        <w:pStyle w:val="Tytu"/>
        <w:spacing w:before="0"/>
        <w:rPr>
          <w:rFonts w:asciiTheme="minorHAnsi" w:hAnsiTheme="minorHAnsi" w:cstheme="minorHAnsi"/>
          <w:color w:val="000000"/>
          <w:sz w:val="24"/>
          <w:szCs w:val="22"/>
        </w:rPr>
      </w:pPr>
    </w:p>
    <w:p w:rsidR="00230DEE" w:rsidRDefault="00230DEE" w:rsidP="00230DEE">
      <w:pPr>
        <w:pStyle w:val="Tytu"/>
        <w:spacing w:before="0"/>
        <w:rPr>
          <w:rFonts w:asciiTheme="minorHAnsi" w:hAnsiTheme="minorHAnsi" w:cstheme="minorHAnsi"/>
          <w:color w:val="000000"/>
          <w:sz w:val="24"/>
          <w:szCs w:val="22"/>
        </w:rPr>
      </w:pPr>
    </w:p>
    <w:p w:rsidR="00230DEE" w:rsidRDefault="00230DEE" w:rsidP="00230DEE">
      <w:pPr>
        <w:pStyle w:val="Tytu"/>
        <w:spacing w:before="0"/>
        <w:rPr>
          <w:rFonts w:asciiTheme="minorHAnsi" w:hAnsiTheme="minorHAnsi" w:cstheme="minorHAnsi"/>
          <w:color w:val="000000"/>
          <w:sz w:val="24"/>
          <w:szCs w:val="22"/>
        </w:rPr>
      </w:pPr>
    </w:p>
    <w:p w:rsidR="00BC7281" w:rsidRPr="00CE05D4" w:rsidRDefault="00BC7281" w:rsidP="00230DEE">
      <w:pPr>
        <w:pStyle w:val="Tytu"/>
        <w:spacing w:before="0"/>
        <w:rPr>
          <w:rFonts w:asciiTheme="minorHAnsi" w:hAnsiTheme="minorHAnsi" w:cstheme="minorHAnsi"/>
          <w:color w:val="000000"/>
          <w:sz w:val="28"/>
          <w:szCs w:val="22"/>
        </w:rPr>
      </w:pPr>
      <w:r w:rsidRPr="00CE05D4">
        <w:rPr>
          <w:rFonts w:asciiTheme="minorHAnsi" w:hAnsiTheme="minorHAnsi" w:cstheme="minorHAnsi"/>
          <w:color w:val="000000"/>
          <w:sz w:val="32"/>
          <w:szCs w:val="22"/>
        </w:rPr>
        <w:t>Specyfikacja Warunków Zamówienia</w:t>
      </w:r>
      <w:r w:rsidRPr="00CE05D4">
        <w:rPr>
          <w:rFonts w:asciiTheme="minorHAnsi" w:hAnsiTheme="minorHAnsi" w:cstheme="minorHAnsi"/>
          <w:color w:val="000000"/>
          <w:sz w:val="32"/>
          <w:szCs w:val="22"/>
        </w:rPr>
        <w:br/>
      </w:r>
      <w:r w:rsidRPr="00CE05D4">
        <w:rPr>
          <w:rFonts w:asciiTheme="minorHAnsi" w:hAnsiTheme="minorHAnsi" w:cstheme="minorHAnsi"/>
          <w:color w:val="000000"/>
          <w:sz w:val="28"/>
          <w:szCs w:val="22"/>
        </w:rPr>
        <w:t>(SWZ)</w:t>
      </w:r>
    </w:p>
    <w:p w:rsidR="00BC7281" w:rsidRPr="005046D5" w:rsidRDefault="00BC7281" w:rsidP="00BC7281">
      <w:pPr>
        <w:rPr>
          <w:rFonts w:asciiTheme="minorHAnsi" w:hAnsiTheme="minorHAnsi" w:cstheme="minorHAnsi"/>
          <w:color w:val="000000"/>
          <w:sz w:val="22"/>
          <w:szCs w:val="22"/>
        </w:rPr>
      </w:pPr>
    </w:p>
    <w:p w:rsidR="00DC7758" w:rsidRPr="005046D5" w:rsidRDefault="00F30093" w:rsidP="00BC7281">
      <w:pPr>
        <w:autoSpaceDE/>
        <w:autoSpaceDN/>
        <w:adjustRightInd/>
        <w:jc w:val="left"/>
        <w:rPr>
          <w:rFonts w:asciiTheme="minorHAnsi" w:hAnsiTheme="minorHAnsi" w:cstheme="minorHAnsi"/>
          <w:color w:val="000000"/>
          <w:sz w:val="24"/>
          <w:szCs w:val="22"/>
        </w:rPr>
      </w:pPr>
      <w:r w:rsidRPr="005046D5">
        <w:rPr>
          <w:rFonts w:asciiTheme="minorHAnsi" w:hAnsiTheme="minorHAnsi" w:cstheme="minorHAnsi"/>
          <w:color w:val="000000"/>
          <w:sz w:val="24"/>
          <w:szCs w:val="22"/>
        </w:rPr>
        <w:t xml:space="preserve">Znak postępowania:   </w:t>
      </w:r>
      <w:r w:rsidR="000C0BD0">
        <w:rPr>
          <w:rFonts w:asciiTheme="minorHAnsi" w:hAnsiTheme="minorHAnsi" w:cstheme="minorHAnsi"/>
          <w:color w:val="000000"/>
          <w:sz w:val="24"/>
          <w:szCs w:val="22"/>
        </w:rPr>
        <w:t>Or</w:t>
      </w:r>
      <w:r w:rsidRPr="005046D5">
        <w:rPr>
          <w:rFonts w:asciiTheme="minorHAnsi" w:hAnsiTheme="minorHAnsi" w:cstheme="minorHAnsi"/>
          <w:color w:val="000000"/>
          <w:sz w:val="24"/>
          <w:szCs w:val="22"/>
        </w:rPr>
        <w:t>.272.</w:t>
      </w:r>
      <w:r w:rsidR="00DD0BBF">
        <w:rPr>
          <w:rFonts w:asciiTheme="minorHAnsi" w:hAnsiTheme="minorHAnsi" w:cstheme="minorHAnsi"/>
          <w:color w:val="000000"/>
          <w:sz w:val="24"/>
          <w:szCs w:val="22"/>
        </w:rPr>
        <w:t>6</w:t>
      </w:r>
      <w:r w:rsidR="00BC7281" w:rsidRPr="005046D5">
        <w:rPr>
          <w:rFonts w:asciiTheme="minorHAnsi" w:hAnsiTheme="minorHAnsi" w:cstheme="minorHAnsi"/>
          <w:color w:val="000000"/>
          <w:sz w:val="24"/>
          <w:szCs w:val="22"/>
        </w:rPr>
        <w:t>.202</w:t>
      </w:r>
      <w:r w:rsidR="00083FEF">
        <w:rPr>
          <w:rFonts w:asciiTheme="minorHAnsi" w:hAnsiTheme="minorHAnsi" w:cstheme="minorHAnsi"/>
          <w:color w:val="000000"/>
          <w:sz w:val="24"/>
          <w:szCs w:val="22"/>
        </w:rPr>
        <w:t>3</w:t>
      </w:r>
    </w:p>
    <w:p w:rsidR="00BC7281" w:rsidRPr="005046D5" w:rsidRDefault="00BC7281" w:rsidP="00BC7281">
      <w:pPr>
        <w:autoSpaceDE/>
        <w:autoSpaceDN/>
        <w:adjustRightInd/>
        <w:jc w:val="left"/>
        <w:rPr>
          <w:rFonts w:asciiTheme="minorHAnsi" w:hAnsiTheme="minorHAnsi" w:cstheme="minorHAnsi"/>
          <w:color w:val="000000"/>
          <w:sz w:val="22"/>
          <w:szCs w:val="22"/>
        </w:rPr>
      </w:pPr>
      <w:r w:rsidRPr="005046D5">
        <w:rPr>
          <w:rFonts w:asciiTheme="minorHAnsi" w:hAnsiTheme="minorHAnsi" w:cstheme="minorHAnsi"/>
          <w:color w:val="000000"/>
          <w:sz w:val="22"/>
          <w:szCs w:val="22"/>
        </w:rPr>
        <w:tab/>
      </w:r>
    </w:p>
    <w:p w:rsidR="0075228F" w:rsidRDefault="0075228F" w:rsidP="0075228F">
      <w:pPr>
        <w:spacing w:after="96"/>
        <w:ind w:left="2"/>
        <w:jc w:val="center"/>
        <w:rPr>
          <w:rFonts w:asciiTheme="minorHAnsi" w:hAnsiTheme="minorHAnsi" w:cstheme="minorHAnsi"/>
          <w:color w:val="000000"/>
          <w:sz w:val="24"/>
          <w:szCs w:val="22"/>
        </w:rPr>
      </w:pPr>
    </w:p>
    <w:p w:rsidR="00230DEE" w:rsidRDefault="00230DEE" w:rsidP="00083FEF">
      <w:pPr>
        <w:spacing w:after="96"/>
        <w:ind w:left="2" w:firstLine="706"/>
        <w:jc w:val="center"/>
        <w:rPr>
          <w:rFonts w:asciiTheme="minorHAnsi" w:hAnsiTheme="minorHAnsi" w:cstheme="minorHAnsi"/>
          <w:b/>
          <w:color w:val="000000"/>
          <w:sz w:val="24"/>
          <w:szCs w:val="22"/>
        </w:rPr>
      </w:pPr>
    </w:p>
    <w:p w:rsidR="007C3821" w:rsidRDefault="007C3821" w:rsidP="007C3821">
      <w:pPr>
        <w:spacing w:line="276" w:lineRule="auto"/>
        <w:jc w:val="center"/>
        <w:rPr>
          <w:rFonts w:asciiTheme="minorHAnsi" w:eastAsia="Times New Roman" w:hAnsiTheme="minorHAnsi" w:cstheme="minorHAnsi"/>
          <w:b/>
          <w:color w:val="000000"/>
          <w:sz w:val="24"/>
          <w:szCs w:val="24"/>
          <w:lang w:eastAsia="pl-PL"/>
        </w:rPr>
      </w:pPr>
      <w:r>
        <w:rPr>
          <w:rFonts w:asciiTheme="minorHAnsi" w:hAnsiTheme="minorHAnsi" w:cstheme="minorHAnsi"/>
          <w:b/>
          <w:color w:val="000000"/>
          <w:sz w:val="24"/>
          <w:szCs w:val="24"/>
        </w:rPr>
        <w:t>P</w:t>
      </w:r>
      <w:r w:rsidRPr="007C3821">
        <w:rPr>
          <w:rFonts w:asciiTheme="minorHAnsi" w:hAnsiTheme="minorHAnsi" w:cstheme="minorHAnsi"/>
          <w:b/>
          <w:color w:val="000000"/>
          <w:sz w:val="24"/>
          <w:szCs w:val="24"/>
        </w:rPr>
        <w:t>ostępowanie o udzielenie zamówienia publicznego</w:t>
      </w:r>
      <w:r w:rsidRPr="007C3821">
        <w:rPr>
          <w:rFonts w:asciiTheme="minorHAnsi" w:hAnsiTheme="minorHAnsi" w:cstheme="minorHAnsi"/>
          <w:b/>
          <w:color w:val="000000"/>
          <w:sz w:val="24"/>
          <w:szCs w:val="24"/>
        </w:rPr>
        <w:br/>
        <w:t xml:space="preserve">prowadzone w trybie podstawowym bez negocjacji </w:t>
      </w:r>
      <w:r w:rsidRPr="007C3821">
        <w:rPr>
          <w:rFonts w:asciiTheme="minorHAnsi" w:hAnsiTheme="minorHAnsi" w:cstheme="minorHAnsi"/>
          <w:b/>
          <w:sz w:val="24"/>
          <w:szCs w:val="24"/>
        </w:rPr>
        <w:t>na</w:t>
      </w:r>
      <w:r>
        <w:rPr>
          <w:rFonts w:asciiTheme="minorHAnsi" w:hAnsiTheme="minorHAnsi" w:cstheme="minorHAnsi"/>
          <w:b/>
          <w:sz w:val="24"/>
          <w:szCs w:val="24"/>
        </w:rPr>
        <w:t>:</w:t>
      </w:r>
    </w:p>
    <w:p w:rsidR="00E72A90" w:rsidRPr="00E44351" w:rsidRDefault="00E44351" w:rsidP="007C3821">
      <w:pPr>
        <w:spacing w:after="96"/>
        <w:ind w:left="2" w:firstLine="706"/>
        <w:jc w:val="center"/>
        <w:rPr>
          <w:b/>
          <w:sz w:val="24"/>
        </w:rPr>
      </w:pPr>
      <w:r>
        <w:rPr>
          <w:rFonts w:ascii="Calibri" w:hAnsi="Calibri" w:cs="Calibri"/>
          <w:b/>
          <w:sz w:val="24"/>
        </w:rPr>
        <w:t>„</w:t>
      </w:r>
      <w:r w:rsidRPr="00E44351">
        <w:rPr>
          <w:rFonts w:ascii="Calibri" w:hAnsi="Calibri" w:cs="Calibri"/>
          <w:b/>
          <w:sz w:val="24"/>
        </w:rPr>
        <w:t>Bankową obsługę budżetu Powiatu Braniewskiego, w tym Starostwa Powiatowego w Braniewie  oraz powiatowych jednostek organizacyjnych, służb, inspekcji i straży</w:t>
      </w:r>
      <w:r>
        <w:rPr>
          <w:rFonts w:ascii="Calibri" w:hAnsi="Calibri" w:cs="Calibri"/>
          <w:b/>
          <w:sz w:val="24"/>
        </w:rPr>
        <w:t>”</w:t>
      </w:r>
    </w:p>
    <w:p w:rsidR="00F24E6C" w:rsidRDefault="00F24E6C" w:rsidP="00F24E6C">
      <w:pPr>
        <w:pStyle w:val="Default"/>
      </w:pPr>
    </w:p>
    <w:p w:rsidR="00BC7281" w:rsidRPr="005046D5" w:rsidRDefault="00BC7281" w:rsidP="00BC7281">
      <w:pPr>
        <w:autoSpaceDE/>
        <w:autoSpaceDN/>
        <w:adjustRightInd/>
        <w:jc w:val="left"/>
        <w:rPr>
          <w:rFonts w:asciiTheme="minorHAnsi" w:hAnsiTheme="minorHAnsi" w:cstheme="minorHAnsi"/>
          <w:color w:val="000000"/>
          <w:sz w:val="22"/>
          <w:szCs w:val="22"/>
        </w:rPr>
      </w:pPr>
    </w:p>
    <w:p w:rsidR="00BC7281" w:rsidRPr="005046D5" w:rsidRDefault="00BC7281" w:rsidP="00BC7281">
      <w:pPr>
        <w:autoSpaceDE/>
        <w:autoSpaceDN/>
        <w:adjustRightInd/>
        <w:jc w:val="left"/>
        <w:rPr>
          <w:rFonts w:asciiTheme="minorHAnsi" w:hAnsiTheme="minorHAnsi" w:cstheme="minorHAnsi"/>
          <w:color w:val="000000"/>
          <w:sz w:val="22"/>
          <w:szCs w:val="22"/>
        </w:rPr>
      </w:pPr>
    </w:p>
    <w:p w:rsidR="00BC7281" w:rsidRPr="005046D5" w:rsidRDefault="00BC7281" w:rsidP="00BC7281">
      <w:pPr>
        <w:autoSpaceDE/>
        <w:autoSpaceDN/>
        <w:adjustRightInd/>
        <w:jc w:val="left"/>
        <w:rPr>
          <w:rFonts w:asciiTheme="minorHAnsi" w:hAnsiTheme="minorHAnsi" w:cstheme="minorHAnsi"/>
          <w:color w:val="000000"/>
          <w:sz w:val="22"/>
          <w:szCs w:val="22"/>
        </w:rPr>
      </w:pPr>
    </w:p>
    <w:p w:rsidR="00BC7281" w:rsidRPr="005046D5" w:rsidRDefault="00BC7281" w:rsidP="0075228F">
      <w:pPr>
        <w:autoSpaceDE/>
        <w:autoSpaceDN/>
        <w:adjustRightInd/>
        <w:rPr>
          <w:rFonts w:asciiTheme="minorHAnsi" w:hAnsiTheme="minorHAnsi" w:cstheme="minorHAnsi"/>
          <w:color w:val="000000"/>
          <w:sz w:val="22"/>
          <w:szCs w:val="22"/>
        </w:rPr>
      </w:pPr>
    </w:p>
    <w:p w:rsidR="00BC7281" w:rsidRPr="005046D5" w:rsidRDefault="00BC7281" w:rsidP="00BC7281">
      <w:pPr>
        <w:autoSpaceDE/>
        <w:autoSpaceDN/>
        <w:adjustRightInd/>
        <w:jc w:val="center"/>
        <w:rPr>
          <w:rFonts w:asciiTheme="minorHAnsi" w:hAnsiTheme="minorHAnsi" w:cstheme="minorHAnsi"/>
          <w:color w:val="000000"/>
          <w:sz w:val="22"/>
          <w:szCs w:val="22"/>
        </w:rPr>
      </w:pPr>
    </w:p>
    <w:p w:rsidR="00BC7281" w:rsidRPr="005046D5" w:rsidRDefault="00BC7281" w:rsidP="00BC7281">
      <w:pPr>
        <w:autoSpaceDE/>
        <w:autoSpaceDN/>
        <w:adjustRightInd/>
        <w:jc w:val="center"/>
        <w:rPr>
          <w:rFonts w:asciiTheme="minorHAnsi" w:hAnsiTheme="minorHAnsi" w:cstheme="minorHAnsi"/>
          <w:color w:val="000000"/>
          <w:sz w:val="22"/>
          <w:szCs w:val="22"/>
        </w:rPr>
      </w:pPr>
    </w:p>
    <w:p w:rsidR="001444BA" w:rsidRDefault="001444BA" w:rsidP="00BC7281">
      <w:pPr>
        <w:autoSpaceDE/>
        <w:autoSpaceDN/>
        <w:adjustRightInd/>
        <w:jc w:val="center"/>
        <w:rPr>
          <w:rFonts w:asciiTheme="minorHAnsi" w:hAnsiTheme="minorHAnsi" w:cstheme="minorHAnsi"/>
          <w:color w:val="000000"/>
          <w:sz w:val="22"/>
          <w:szCs w:val="22"/>
        </w:rPr>
      </w:pPr>
    </w:p>
    <w:p w:rsidR="00183BDC" w:rsidRDefault="00183BDC" w:rsidP="00BC7281">
      <w:pPr>
        <w:autoSpaceDE/>
        <w:autoSpaceDN/>
        <w:adjustRightInd/>
        <w:jc w:val="center"/>
        <w:rPr>
          <w:rFonts w:asciiTheme="minorHAnsi" w:hAnsiTheme="minorHAnsi" w:cstheme="minorHAnsi"/>
          <w:color w:val="000000"/>
          <w:sz w:val="22"/>
          <w:szCs w:val="22"/>
        </w:rPr>
      </w:pPr>
    </w:p>
    <w:p w:rsidR="00183BDC" w:rsidRPr="005046D5" w:rsidRDefault="00183BDC" w:rsidP="00BC7281">
      <w:pPr>
        <w:autoSpaceDE/>
        <w:autoSpaceDN/>
        <w:adjustRightInd/>
        <w:jc w:val="center"/>
        <w:rPr>
          <w:rFonts w:asciiTheme="minorHAnsi" w:hAnsiTheme="minorHAnsi" w:cstheme="minorHAnsi"/>
          <w:color w:val="000000"/>
          <w:sz w:val="22"/>
          <w:szCs w:val="22"/>
        </w:rPr>
      </w:pPr>
    </w:p>
    <w:p w:rsidR="001444BA" w:rsidRPr="005046D5" w:rsidRDefault="001444BA" w:rsidP="00BC7281">
      <w:pPr>
        <w:autoSpaceDE/>
        <w:autoSpaceDN/>
        <w:adjustRightInd/>
        <w:jc w:val="center"/>
        <w:rPr>
          <w:rFonts w:asciiTheme="minorHAnsi" w:hAnsiTheme="minorHAnsi" w:cstheme="minorHAnsi"/>
          <w:color w:val="000000"/>
          <w:sz w:val="22"/>
          <w:szCs w:val="22"/>
        </w:rPr>
      </w:pPr>
    </w:p>
    <w:p w:rsidR="00BC7281" w:rsidRPr="005046D5" w:rsidRDefault="0044742A" w:rsidP="00922A33">
      <w:pPr>
        <w:autoSpaceDE/>
        <w:autoSpaceDN/>
        <w:adjustRightInd/>
        <w:jc w:val="center"/>
        <w:rPr>
          <w:rFonts w:asciiTheme="minorHAnsi" w:hAnsiTheme="minorHAnsi" w:cstheme="minorHAnsi"/>
          <w:b/>
          <w:color w:val="000000"/>
          <w:sz w:val="22"/>
          <w:szCs w:val="22"/>
          <w:lang w:eastAsia="pl-PL"/>
        </w:rPr>
      </w:pPr>
      <w:r>
        <w:rPr>
          <w:rFonts w:asciiTheme="minorHAnsi" w:hAnsiTheme="minorHAnsi" w:cstheme="minorHAnsi"/>
          <w:color w:val="000000"/>
          <w:sz w:val="22"/>
          <w:szCs w:val="22"/>
        </w:rPr>
        <w:t xml:space="preserve">Braniewo, </w:t>
      </w:r>
      <w:r w:rsidR="00DD0BBF">
        <w:rPr>
          <w:rFonts w:asciiTheme="minorHAnsi" w:hAnsiTheme="minorHAnsi" w:cstheme="minorHAnsi"/>
          <w:color w:val="000000"/>
          <w:sz w:val="22"/>
          <w:szCs w:val="22"/>
        </w:rPr>
        <w:t>wrzesień</w:t>
      </w:r>
      <w:r w:rsidR="00F47538">
        <w:rPr>
          <w:rFonts w:asciiTheme="minorHAnsi" w:hAnsiTheme="minorHAnsi" w:cstheme="minorHAnsi"/>
          <w:color w:val="000000"/>
          <w:sz w:val="22"/>
          <w:szCs w:val="22"/>
        </w:rPr>
        <w:t xml:space="preserve"> </w:t>
      </w:r>
      <w:r w:rsidR="00BC7281" w:rsidRPr="005046D5">
        <w:rPr>
          <w:rFonts w:asciiTheme="minorHAnsi" w:hAnsiTheme="minorHAnsi" w:cstheme="minorHAnsi"/>
          <w:color w:val="000000"/>
          <w:sz w:val="22"/>
          <w:szCs w:val="22"/>
        </w:rPr>
        <w:t>202</w:t>
      </w:r>
      <w:r w:rsidR="00D436E2">
        <w:rPr>
          <w:rFonts w:asciiTheme="minorHAnsi" w:hAnsiTheme="minorHAnsi" w:cstheme="minorHAnsi"/>
          <w:color w:val="000000"/>
          <w:sz w:val="22"/>
          <w:szCs w:val="22"/>
        </w:rPr>
        <w:t>3</w:t>
      </w:r>
      <w:r w:rsidR="00BC7281" w:rsidRPr="005046D5">
        <w:rPr>
          <w:rFonts w:asciiTheme="minorHAnsi" w:hAnsiTheme="minorHAnsi" w:cstheme="minorHAnsi"/>
          <w:color w:val="000000"/>
          <w:sz w:val="22"/>
          <w:szCs w:val="22"/>
        </w:rPr>
        <w:t xml:space="preserve"> r.</w:t>
      </w:r>
      <w:r w:rsidR="00BC7281" w:rsidRPr="005046D5">
        <w:rPr>
          <w:rFonts w:asciiTheme="minorHAnsi" w:hAnsiTheme="minorHAnsi" w:cstheme="minorHAnsi"/>
          <w:color w:val="000000"/>
          <w:sz w:val="22"/>
          <w:szCs w:val="22"/>
        </w:rPr>
        <w:br w:type="page"/>
      </w:r>
    </w:p>
    <w:p w:rsidR="00230DEE" w:rsidRPr="00922A33" w:rsidRDefault="00230DEE" w:rsidP="00230DEE">
      <w:pPr>
        <w:pStyle w:val="Default"/>
        <w:rPr>
          <w:rFonts w:asciiTheme="minorHAnsi" w:hAnsiTheme="minorHAnsi" w:cstheme="minorHAnsi"/>
          <w:sz w:val="22"/>
          <w:szCs w:val="22"/>
        </w:rPr>
      </w:pPr>
      <w:r w:rsidRPr="00922A33">
        <w:rPr>
          <w:rFonts w:asciiTheme="minorHAnsi" w:hAnsiTheme="minorHAnsi" w:cstheme="minorHAnsi"/>
          <w:sz w:val="22"/>
          <w:szCs w:val="22"/>
        </w:rPr>
        <w:lastRenderedPageBreak/>
        <w:t xml:space="preserve">Postępowanie prowadzone jest na: </w:t>
      </w:r>
    </w:p>
    <w:p w:rsidR="00230DEE" w:rsidRPr="00922A33" w:rsidRDefault="00230DEE" w:rsidP="00230DEE">
      <w:pPr>
        <w:pStyle w:val="Default"/>
        <w:spacing w:after="18"/>
        <w:rPr>
          <w:rFonts w:asciiTheme="minorHAnsi" w:hAnsiTheme="minorHAnsi" w:cstheme="minorHAnsi"/>
          <w:sz w:val="22"/>
          <w:szCs w:val="22"/>
        </w:rPr>
      </w:pPr>
      <w:r w:rsidRPr="00922A33">
        <w:rPr>
          <w:rFonts w:asciiTheme="minorHAnsi" w:hAnsiTheme="minorHAnsi" w:cstheme="minorHAnsi"/>
          <w:sz w:val="22"/>
          <w:szCs w:val="22"/>
        </w:rPr>
        <w:t xml:space="preserve">- Platformie e-Zamówienia dostępnej pod adresem: </w:t>
      </w:r>
      <w:r w:rsidRPr="00922A33">
        <w:rPr>
          <w:rFonts w:asciiTheme="minorHAnsi" w:hAnsiTheme="minorHAnsi" w:cstheme="minorHAnsi"/>
          <w:color w:val="0000FF"/>
          <w:sz w:val="22"/>
          <w:szCs w:val="22"/>
        </w:rPr>
        <w:t xml:space="preserve">https://ezamowienia.gov.pl/pl/ </w:t>
      </w:r>
      <w:r w:rsidRPr="00922A33">
        <w:rPr>
          <w:rFonts w:asciiTheme="minorHAnsi" w:hAnsiTheme="minorHAnsi" w:cstheme="minorHAnsi"/>
          <w:sz w:val="22"/>
          <w:szCs w:val="22"/>
        </w:rPr>
        <w:t xml:space="preserve">stanowiącym środek komunikacji elektronicznej pomiędzy Wykonawcą a Zamawiającym, </w:t>
      </w:r>
    </w:p>
    <w:p w:rsidR="00230DEE" w:rsidRPr="00500A02" w:rsidRDefault="00230DEE" w:rsidP="00230DEE">
      <w:pPr>
        <w:shd w:val="clear" w:color="auto" w:fill="FFFFFF"/>
        <w:spacing w:before="58" w:line="278" w:lineRule="exact"/>
        <w:ind w:left="48"/>
        <w:rPr>
          <w:rFonts w:asciiTheme="minorHAnsi" w:eastAsia="Arial" w:hAnsiTheme="minorHAnsi" w:cstheme="minorHAnsi"/>
          <w:color w:val="000000"/>
          <w:sz w:val="22"/>
          <w:szCs w:val="22"/>
          <w:u w:val="single"/>
        </w:rPr>
      </w:pPr>
      <w:r w:rsidRPr="00922A33">
        <w:rPr>
          <w:rFonts w:asciiTheme="minorHAnsi" w:hAnsiTheme="minorHAnsi" w:cstheme="minorHAnsi"/>
          <w:sz w:val="22"/>
          <w:szCs w:val="22"/>
        </w:rPr>
        <w:t>- na stronie internetowej</w:t>
      </w:r>
      <w:r w:rsidRPr="00922A33">
        <w:rPr>
          <w:rFonts w:asciiTheme="minorHAnsi" w:hAnsiTheme="minorHAnsi" w:cstheme="minorHAnsi"/>
          <w:color w:val="0000FF"/>
          <w:sz w:val="22"/>
          <w:szCs w:val="22"/>
        </w:rPr>
        <w:t xml:space="preserve"> </w:t>
      </w:r>
      <w:hyperlink r:id="rId9" w:history="1">
        <w:r w:rsidRPr="0022024C">
          <w:rPr>
            <w:rStyle w:val="Hipercze"/>
            <w:rFonts w:asciiTheme="minorHAnsi" w:eastAsia="Arial" w:hAnsiTheme="minorHAnsi" w:cstheme="minorHAnsi"/>
            <w:sz w:val="22"/>
            <w:szCs w:val="22"/>
          </w:rPr>
          <w:t>http://bip.powiat-braniewo.pl/</w:t>
        </w:r>
      </w:hyperlink>
      <w:r w:rsidRPr="00500A02">
        <w:rPr>
          <w:rFonts w:asciiTheme="minorHAnsi" w:eastAsia="Arial" w:hAnsiTheme="minorHAnsi" w:cstheme="minorHAnsi"/>
          <w:color w:val="000000"/>
          <w:sz w:val="22"/>
          <w:szCs w:val="22"/>
        </w:rPr>
        <w:t xml:space="preserve">  </w:t>
      </w:r>
      <w:r w:rsidRPr="00922A33">
        <w:rPr>
          <w:rFonts w:asciiTheme="minorHAnsi" w:hAnsiTheme="minorHAnsi" w:cstheme="minorHAnsi"/>
          <w:sz w:val="22"/>
          <w:szCs w:val="22"/>
        </w:rPr>
        <w:t xml:space="preserve">w zakładce Zamówienia publiczne </w:t>
      </w:r>
    </w:p>
    <w:p w:rsidR="00230DEE" w:rsidRPr="007428FA" w:rsidRDefault="00230DEE" w:rsidP="00230DEE">
      <w:pPr>
        <w:pStyle w:val="Default"/>
        <w:rPr>
          <w:rFonts w:asciiTheme="minorHAnsi" w:hAnsiTheme="minorHAnsi" w:cstheme="minorHAnsi"/>
          <w:color w:val="auto"/>
          <w:sz w:val="22"/>
          <w:szCs w:val="22"/>
        </w:rPr>
      </w:pPr>
      <w:r w:rsidRPr="001E3FB9">
        <w:rPr>
          <w:rFonts w:asciiTheme="minorHAnsi" w:hAnsiTheme="minorHAnsi" w:cstheme="minorHAnsi"/>
          <w:color w:val="auto"/>
          <w:sz w:val="22"/>
          <w:szCs w:val="22"/>
        </w:rPr>
        <w:t xml:space="preserve">- </w:t>
      </w:r>
      <w:r w:rsidRPr="001E3FB9">
        <w:rPr>
          <w:rFonts w:asciiTheme="minorHAnsi" w:hAnsiTheme="minorHAnsi" w:cstheme="minorHAnsi"/>
          <w:sz w:val="22"/>
          <w:szCs w:val="22"/>
        </w:rPr>
        <w:t xml:space="preserve">identyfikator postępowania:   </w:t>
      </w:r>
      <w:r w:rsidR="007428FA" w:rsidRPr="007428FA">
        <w:rPr>
          <w:rFonts w:asciiTheme="minorHAnsi" w:hAnsiTheme="minorHAnsi" w:cstheme="minorHAnsi"/>
          <w:color w:val="auto"/>
          <w:shd w:val="clear" w:color="auto" w:fill="FFFFFF"/>
        </w:rPr>
        <w:t>ocds-148610-59645fd7-4af4-11ee-a60c-9ec5599dddc1</w:t>
      </w:r>
    </w:p>
    <w:p w:rsidR="007C3821" w:rsidRPr="00BB5EAD" w:rsidRDefault="00230DEE" w:rsidP="00003B46">
      <w:pPr>
        <w:shd w:val="clear" w:color="auto" w:fill="FFFFFF"/>
        <w:tabs>
          <w:tab w:val="left" w:pos="701"/>
          <w:tab w:val="left" w:pos="1560"/>
        </w:tabs>
        <w:ind w:right="5"/>
        <w:jc w:val="left"/>
        <w:rPr>
          <w:rFonts w:asciiTheme="minorHAnsi" w:hAnsiTheme="minorHAnsi" w:cstheme="minorHAnsi"/>
          <w:sz w:val="24"/>
          <w:szCs w:val="22"/>
        </w:rPr>
      </w:pPr>
      <w:r w:rsidRPr="001E3FB9">
        <w:rPr>
          <w:rFonts w:asciiTheme="minorHAnsi" w:hAnsiTheme="minorHAnsi" w:cstheme="minorHAnsi"/>
          <w:sz w:val="22"/>
          <w:szCs w:val="22"/>
        </w:rPr>
        <w:t>- numer ogłoszenia w Biuletynie Zamówień Publicznych</w:t>
      </w:r>
      <w:r w:rsidR="00F60AB4" w:rsidRPr="001E3FB9">
        <w:rPr>
          <w:rFonts w:asciiTheme="minorHAnsi" w:hAnsiTheme="minorHAnsi" w:cstheme="minorHAnsi"/>
        </w:rPr>
        <w:t>:</w:t>
      </w:r>
      <w:r w:rsidR="00C6662F">
        <w:rPr>
          <w:rFonts w:asciiTheme="minorHAnsi" w:hAnsiTheme="minorHAnsi" w:cstheme="minorHAnsi"/>
        </w:rPr>
        <w:t xml:space="preserve">  </w:t>
      </w:r>
      <w:r w:rsidR="000B0615">
        <w:t xml:space="preserve"> </w:t>
      </w:r>
      <w:r w:rsidR="00AF1308" w:rsidRPr="00BB5EAD">
        <w:rPr>
          <w:rFonts w:asciiTheme="minorHAnsi" w:hAnsiTheme="minorHAnsi" w:cstheme="minorHAnsi"/>
          <w:sz w:val="22"/>
        </w:rPr>
        <w:t>Ogłoszenie nr 2023/BZP 00380834/01 z dnia 2023-09-05</w:t>
      </w:r>
    </w:p>
    <w:p w:rsidR="006A29C8" w:rsidRPr="005046D5" w:rsidRDefault="006A29C8" w:rsidP="00FF66FE">
      <w:pPr>
        <w:pStyle w:val="Akapitzlist"/>
        <w:numPr>
          <w:ilvl w:val="0"/>
          <w:numId w:val="10"/>
        </w:numPr>
        <w:shd w:val="clear" w:color="auto" w:fill="FFFFFF"/>
        <w:tabs>
          <w:tab w:val="left" w:pos="701"/>
          <w:tab w:val="left" w:pos="1560"/>
        </w:tabs>
        <w:ind w:left="284" w:right="5" w:hanging="284"/>
        <w:rPr>
          <w:rFonts w:asciiTheme="minorHAnsi" w:eastAsia="Times New Roman" w:hAnsiTheme="minorHAnsi" w:cstheme="minorHAnsi"/>
          <w:b/>
          <w:bCs/>
          <w:spacing w:val="-1"/>
          <w:sz w:val="22"/>
          <w:szCs w:val="22"/>
        </w:rPr>
      </w:pPr>
      <w:r w:rsidRPr="005046D5">
        <w:rPr>
          <w:rFonts w:asciiTheme="minorHAnsi" w:hAnsiTheme="minorHAnsi" w:cstheme="minorHAnsi"/>
          <w:b/>
          <w:bCs/>
          <w:spacing w:val="-1"/>
          <w:sz w:val="22"/>
          <w:szCs w:val="22"/>
        </w:rPr>
        <w:t>Nazwa oraz adres Zamawiaj</w:t>
      </w:r>
      <w:r w:rsidRPr="005046D5">
        <w:rPr>
          <w:rFonts w:asciiTheme="minorHAnsi" w:eastAsia="Times New Roman" w:hAnsiTheme="minorHAnsi" w:cstheme="minorHAnsi"/>
          <w:b/>
          <w:bCs/>
          <w:spacing w:val="-1"/>
          <w:sz w:val="22"/>
          <w:szCs w:val="22"/>
        </w:rPr>
        <w:t>ącego:</w:t>
      </w:r>
    </w:p>
    <w:p w:rsidR="006A29C8" w:rsidRPr="00922A33" w:rsidRDefault="006A29C8" w:rsidP="00922A33">
      <w:pPr>
        <w:pStyle w:val="Bezodstpw"/>
        <w:spacing w:line="276" w:lineRule="auto"/>
        <w:rPr>
          <w:rFonts w:asciiTheme="minorHAnsi" w:hAnsiTheme="minorHAnsi" w:cstheme="minorHAnsi"/>
          <w:color w:val="000000"/>
          <w:sz w:val="22"/>
        </w:rPr>
      </w:pPr>
      <w:r w:rsidRPr="00922A33">
        <w:rPr>
          <w:rFonts w:asciiTheme="minorHAnsi" w:hAnsiTheme="minorHAnsi" w:cstheme="minorHAnsi"/>
          <w:color w:val="000000"/>
          <w:sz w:val="22"/>
        </w:rPr>
        <w:t xml:space="preserve">Zamawiający: Powiat Braniewski, </w:t>
      </w:r>
      <w:r w:rsidRPr="00922A33">
        <w:rPr>
          <w:rFonts w:asciiTheme="minorHAnsi" w:hAnsiTheme="minorHAnsi" w:cstheme="minorHAnsi"/>
          <w:sz w:val="22"/>
        </w:rPr>
        <w:t>w imieniu którego działa Zarząd Powiatu Braniewskiego</w:t>
      </w:r>
    </w:p>
    <w:p w:rsidR="006A29C8" w:rsidRPr="00922A33" w:rsidRDefault="006A29C8" w:rsidP="00922A33">
      <w:pPr>
        <w:pStyle w:val="Bezodstpw"/>
        <w:spacing w:line="276" w:lineRule="auto"/>
        <w:rPr>
          <w:rFonts w:asciiTheme="minorHAnsi" w:hAnsiTheme="minorHAnsi" w:cstheme="minorHAnsi"/>
          <w:color w:val="000000"/>
          <w:sz w:val="22"/>
        </w:rPr>
      </w:pPr>
      <w:r w:rsidRPr="00922A33">
        <w:rPr>
          <w:rFonts w:asciiTheme="minorHAnsi" w:hAnsiTheme="minorHAnsi" w:cstheme="minorHAnsi"/>
          <w:color w:val="000000"/>
          <w:sz w:val="22"/>
        </w:rPr>
        <w:t>Adres: Plac Józefa Piłsudskiego 2, 14-500 Braniewo</w:t>
      </w:r>
    </w:p>
    <w:p w:rsidR="006A29C8" w:rsidRPr="00922A33" w:rsidRDefault="006A29C8" w:rsidP="00922A33">
      <w:pPr>
        <w:pStyle w:val="Bezodstpw"/>
        <w:spacing w:line="276" w:lineRule="auto"/>
        <w:rPr>
          <w:rFonts w:asciiTheme="minorHAnsi" w:hAnsiTheme="minorHAnsi" w:cstheme="minorHAnsi"/>
          <w:color w:val="000000"/>
          <w:sz w:val="22"/>
        </w:rPr>
      </w:pPr>
      <w:r w:rsidRPr="00922A33">
        <w:rPr>
          <w:rFonts w:asciiTheme="minorHAnsi" w:hAnsiTheme="minorHAnsi" w:cstheme="minorHAnsi"/>
          <w:color w:val="000000"/>
          <w:sz w:val="22"/>
        </w:rPr>
        <w:t xml:space="preserve">Telefon: 55 644 02 00, FAX: 55 644 02 05 </w:t>
      </w:r>
    </w:p>
    <w:p w:rsidR="006A29C8" w:rsidRPr="00922A33" w:rsidRDefault="006A29C8" w:rsidP="00922A33">
      <w:pPr>
        <w:pStyle w:val="Bezodstpw"/>
        <w:spacing w:line="276" w:lineRule="auto"/>
        <w:rPr>
          <w:rFonts w:asciiTheme="minorHAnsi" w:hAnsiTheme="minorHAnsi" w:cstheme="minorHAnsi"/>
          <w:color w:val="000000"/>
          <w:sz w:val="22"/>
          <w:lang w:val="en-US"/>
        </w:rPr>
      </w:pPr>
      <w:r w:rsidRPr="00922A33">
        <w:rPr>
          <w:rFonts w:asciiTheme="minorHAnsi" w:hAnsiTheme="minorHAnsi" w:cstheme="minorHAnsi"/>
          <w:color w:val="000000"/>
          <w:sz w:val="22"/>
          <w:lang w:val="en-US"/>
        </w:rPr>
        <w:t>e-mail: starostwo@powiat-braniewo.pl</w:t>
      </w:r>
    </w:p>
    <w:p w:rsidR="006A29C8" w:rsidRPr="00922A33" w:rsidRDefault="006A29C8" w:rsidP="00922A33">
      <w:pPr>
        <w:pStyle w:val="Bezodstpw"/>
        <w:spacing w:line="276" w:lineRule="auto"/>
        <w:rPr>
          <w:rFonts w:asciiTheme="minorHAnsi" w:hAnsiTheme="minorHAnsi" w:cstheme="minorHAnsi"/>
          <w:color w:val="000000"/>
          <w:sz w:val="22"/>
        </w:rPr>
      </w:pPr>
      <w:r w:rsidRPr="00922A33">
        <w:rPr>
          <w:rFonts w:asciiTheme="minorHAnsi" w:hAnsiTheme="minorHAnsi" w:cstheme="minorHAnsi"/>
          <w:color w:val="000000"/>
          <w:sz w:val="22"/>
        </w:rPr>
        <w:t xml:space="preserve">NIP: 5821608053 </w:t>
      </w:r>
    </w:p>
    <w:p w:rsidR="006A29C8" w:rsidRPr="005046D5" w:rsidRDefault="006A29C8" w:rsidP="00E3762B">
      <w:pPr>
        <w:shd w:val="clear" w:color="auto" w:fill="FFFFFF"/>
        <w:spacing w:before="490" w:line="274" w:lineRule="exact"/>
        <w:rPr>
          <w:rFonts w:asciiTheme="minorHAnsi" w:hAnsiTheme="minorHAnsi" w:cstheme="minorHAnsi"/>
          <w:b/>
          <w:sz w:val="22"/>
          <w:szCs w:val="22"/>
        </w:rPr>
      </w:pPr>
      <w:r w:rsidRPr="005046D5">
        <w:rPr>
          <w:rFonts w:asciiTheme="minorHAnsi" w:hAnsiTheme="minorHAnsi" w:cstheme="minorHAnsi"/>
          <w:b/>
          <w:bCs/>
          <w:spacing w:val="-2"/>
          <w:sz w:val="22"/>
          <w:szCs w:val="22"/>
          <w:lang w:val="en-US"/>
        </w:rPr>
        <w:t xml:space="preserve">II. </w:t>
      </w:r>
      <w:r w:rsidRPr="005046D5">
        <w:rPr>
          <w:rFonts w:asciiTheme="minorHAnsi" w:hAnsiTheme="minorHAnsi" w:cstheme="minorHAnsi"/>
          <w:b/>
          <w:spacing w:val="-2"/>
          <w:sz w:val="22"/>
          <w:szCs w:val="22"/>
        </w:rPr>
        <w:t>Adres strony internetowej, na kt</w:t>
      </w:r>
      <w:r w:rsidRPr="005046D5">
        <w:rPr>
          <w:rFonts w:asciiTheme="minorHAnsi" w:eastAsia="Times New Roman" w:hAnsiTheme="minorHAnsi" w:cstheme="minorHAnsi"/>
          <w:b/>
          <w:spacing w:val="-2"/>
          <w:sz w:val="22"/>
          <w:szCs w:val="22"/>
        </w:rPr>
        <w:t xml:space="preserve">órej udostępniane będą zmiany i wyjaśnienia treści </w:t>
      </w:r>
      <w:r w:rsidRPr="005046D5">
        <w:rPr>
          <w:rFonts w:asciiTheme="minorHAnsi" w:eastAsia="Times New Roman" w:hAnsiTheme="minorHAnsi" w:cstheme="minorHAnsi"/>
          <w:b/>
          <w:spacing w:val="-1"/>
          <w:sz w:val="22"/>
          <w:szCs w:val="22"/>
        </w:rPr>
        <w:t>SWZ oraz inne dokumenty zamówienia bezpośrednio związane z postępowaniem o</w:t>
      </w:r>
      <w:r w:rsidRPr="005046D5">
        <w:rPr>
          <w:rFonts w:asciiTheme="minorHAnsi" w:hAnsiTheme="minorHAnsi" w:cstheme="minorHAnsi"/>
          <w:b/>
          <w:sz w:val="22"/>
          <w:szCs w:val="22"/>
        </w:rPr>
        <w:t xml:space="preserve"> udzielenie zam</w:t>
      </w:r>
      <w:r w:rsidRPr="005046D5">
        <w:rPr>
          <w:rFonts w:asciiTheme="minorHAnsi" w:eastAsia="Times New Roman" w:hAnsiTheme="minorHAnsi" w:cstheme="minorHAnsi"/>
          <w:b/>
          <w:sz w:val="22"/>
          <w:szCs w:val="22"/>
        </w:rPr>
        <w:t>ówienia</w:t>
      </w:r>
    </w:p>
    <w:p w:rsidR="006D0C53" w:rsidRPr="005046D5" w:rsidRDefault="006A29C8" w:rsidP="006D0C53">
      <w:pPr>
        <w:shd w:val="clear" w:color="auto" w:fill="FFFFFF"/>
        <w:spacing w:before="58" w:line="278" w:lineRule="exact"/>
        <w:ind w:left="48"/>
        <w:rPr>
          <w:rFonts w:asciiTheme="minorHAnsi" w:eastAsia="Arial" w:hAnsiTheme="minorHAnsi" w:cstheme="minorHAnsi"/>
          <w:color w:val="000000"/>
          <w:sz w:val="22"/>
          <w:szCs w:val="22"/>
          <w:u w:val="single"/>
        </w:rPr>
      </w:pPr>
      <w:r w:rsidRPr="005046D5">
        <w:rPr>
          <w:rFonts w:asciiTheme="minorHAnsi" w:hAnsiTheme="minorHAnsi" w:cstheme="minorHAnsi"/>
          <w:spacing w:val="-1"/>
          <w:sz w:val="22"/>
          <w:szCs w:val="22"/>
        </w:rPr>
        <w:t>Zmiany i wyja</w:t>
      </w:r>
      <w:r w:rsidRPr="005046D5">
        <w:rPr>
          <w:rFonts w:asciiTheme="minorHAnsi" w:eastAsia="Times New Roman" w:hAnsiTheme="minorHAnsi" w:cstheme="minorHAnsi"/>
          <w:spacing w:val="-1"/>
          <w:sz w:val="22"/>
          <w:szCs w:val="22"/>
        </w:rPr>
        <w:t xml:space="preserve">śnienia treści SWZ oraz inne dokumenty zamówienia bezpośrednio związane z </w:t>
      </w:r>
      <w:r w:rsidRPr="005046D5">
        <w:rPr>
          <w:rFonts w:asciiTheme="minorHAnsi" w:eastAsia="Times New Roman" w:hAnsiTheme="minorHAnsi" w:cstheme="minorHAnsi"/>
          <w:sz w:val="22"/>
          <w:szCs w:val="22"/>
        </w:rPr>
        <w:t>postępowaniem o udzielenie zamówienia będą udostępniane na stronie internetowej:</w:t>
      </w:r>
      <w:r w:rsidR="006D0C53" w:rsidRPr="005046D5">
        <w:rPr>
          <w:rFonts w:asciiTheme="minorHAnsi" w:eastAsia="Times New Roman" w:hAnsiTheme="minorHAnsi" w:cstheme="minorHAnsi"/>
          <w:sz w:val="22"/>
          <w:szCs w:val="22"/>
        </w:rPr>
        <w:t xml:space="preserve"> </w:t>
      </w:r>
      <w:hyperlink r:id="rId10" w:history="1">
        <w:r w:rsidR="009943C1" w:rsidRPr="0022024C">
          <w:rPr>
            <w:rStyle w:val="Hipercze"/>
            <w:rFonts w:asciiTheme="minorHAnsi" w:eastAsia="Arial" w:hAnsiTheme="minorHAnsi" w:cstheme="minorHAnsi"/>
            <w:sz w:val="22"/>
            <w:szCs w:val="22"/>
          </w:rPr>
          <w:t>ezamowienia.gov.pl/</w:t>
        </w:r>
      </w:hyperlink>
      <w:r w:rsidR="006D0C53" w:rsidRPr="005046D5">
        <w:rPr>
          <w:rFonts w:asciiTheme="minorHAnsi" w:eastAsia="Arial" w:hAnsiTheme="minorHAnsi" w:cstheme="minorHAnsi"/>
          <w:color w:val="000000"/>
          <w:sz w:val="22"/>
          <w:szCs w:val="22"/>
        </w:rPr>
        <w:t xml:space="preserve"> </w:t>
      </w:r>
      <w:r w:rsidR="00AB5953" w:rsidRPr="005046D5">
        <w:rPr>
          <w:rFonts w:asciiTheme="minorHAnsi" w:eastAsia="Arial" w:hAnsiTheme="minorHAnsi" w:cstheme="minorHAnsi"/>
          <w:color w:val="000000"/>
          <w:sz w:val="22"/>
          <w:szCs w:val="22"/>
        </w:rPr>
        <w:t xml:space="preserve"> </w:t>
      </w:r>
      <w:r w:rsidR="00AB5953" w:rsidRPr="005046D5">
        <w:rPr>
          <w:rFonts w:asciiTheme="minorHAnsi" w:eastAsia="Arial" w:hAnsiTheme="minorHAnsi" w:cstheme="minorHAnsi"/>
          <w:color w:val="000000"/>
          <w:sz w:val="22"/>
          <w:szCs w:val="22"/>
          <w:u w:val="single"/>
        </w:rPr>
        <w:t>oraz</w:t>
      </w:r>
      <w:r w:rsidR="00AB5953" w:rsidRPr="005046D5">
        <w:rPr>
          <w:rFonts w:asciiTheme="minorHAnsi" w:eastAsia="Arial" w:hAnsiTheme="minorHAnsi" w:cstheme="minorHAnsi"/>
          <w:color w:val="000000"/>
          <w:sz w:val="22"/>
          <w:szCs w:val="22"/>
        </w:rPr>
        <w:t xml:space="preserve"> </w:t>
      </w:r>
      <w:hyperlink r:id="rId11" w:history="1">
        <w:r w:rsidR="001D732D" w:rsidRPr="0022024C">
          <w:rPr>
            <w:rStyle w:val="Hipercze"/>
            <w:rFonts w:asciiTheme="minorHAnsi" w:eastAsia="Arial" w:hAnsiTheme="minorHAnsi" w:cstheme="minorHAnsi"/>
            <w:sz w:val="22"/>
            <w:szCs w:val="22"/>
          </w:rPr>
          <w:t>http://bip.powiat-braniewo.pl/</w:t>
        </w:r>
      </w:hyperlink>
      <w:r w:rsidR="001D732D">
        <w:rPr>
          <w:rFonts w:asciiTheme="minorHAnsi" w:eastAsia="Arial" w:hAnsiTheme="minorHAnsi" w:cstheme="minorHAnsi"/>
          <w:color w:val="000000"/>
          <w:sz w:val="22"/>
          <w:szCs w:val="22"/>
          <w:u w:val="single"/>
        </w:rPr>
        <w:t xml:space="preserve"> </w:t>
      </w:r>
    </w:p>
    <w:p w:rsidR="006A29C8" w:rsidRPr="005046D5" w:rsidRDefault="006A29C8" w:rsidP="00F60AB4">
      <w:pPr>
        <w:shd w:val="clear" w:color="auto" w:fill="FFFFFF"/>
        <w:tabs>
          <w:tab w:val="left" w:pos="284"/>
        </w:tabs>
        <w:spacing w:before="58" w:line="278" w:lineRule="exact"/>
        <w:ind w:left="48"/>
        <w:rPr>
          <w:rFonts w:asciiTheme="minorHAnsi" w:hAnsiTheme="minorHAnsi" w:cstheme="minorHAnsi"/>
          <w:b/>
          <w:sz w:val="22"/>
          <w:szCs w:val="22"/>
        </w:rPr>
      </w:pPr>
      <w:r w:rsidRPr="005046D5">
        <w:rPr>
          <w:rFonts w:asciiTheme="minorHAnsi" w:hAnsiTheme="minorHAnsi" w:cstheme="minorHAnsi"/>
          <w:b/>
          <w:bCs/>
          <w:spacing w:val="-10"/>
          <w:sz w:val="22"/>
          <w:szCs w:val="22"/>
        </w:rPr>
        <w:t>III.</w:t>
      </w:r>
      <w:r w:rsidRPr="005046D5">
        <w:rPr>
          <w:rFonts w:asciiTheme="minorHAnsi" w:hAnsiTheme="minorHAnsi" w:cstheme="minorHAnsi"/>
          <w:b/>
          <w:bCs/>
          <w:sz w:val="22"/>
          <w:szCs w:val="22"/>
        </w:rPr>
        <w:tab/>
      </w:r>
      <w:r w:rsidR="00F60AB4">
        <w:rPr>
          <w:rFonts w:asciiTheme="minorHAnsi" w:hAnsiTheme="minorHAnsi" w:cstheme="minorHAnsi"/>
          <w:b/>
          <w:bCs/>
          <w:sz w:val="22"/>
          <w:szCs w:val="22"/>
        </w:rPr>
        <w:t xml:space="preserve"> </w:t>
      </w:r>
      <w:r w:rsidRPr="005046D5">
        <w:rPr>
          <w:rFonts w:asciiTheme="minorHAnsi" w:hAnsiTheme="minorHAnsi" w:cstheme="minorHAnsi"/>
          <w:b/>
          <w:spacing w:val="-1"/>
          <w:sz w:val="22"/>
          <w:szCs w:val="22"/>
        </w:rPr>
        <w:t>Tryb udzielenia zam</w:t>
      </w:r>
      <w:r w:rsidRPr="005046D5">
        <w:rPr>
          <w:rFonts w:asciiTheme="minorHAnsi" w:eastAsia="Times New Roman" w:hAnsiTheme="minorHAnsi" w:cstheme="minorHAnsi"/>
          <w:b/>
          <w:spacing w:val="-1"/>
          <w:sz w:val="22"/>
          <w:szCs w:val="22"/>
        </w:rPr>
        <w:t>ówienia</w:t>
      </w:r>
    </w:p>
    <w:p w:rsidR="009943C1" w:rsidRPr="00C331F2" w:rsidRDefault="006A29C8" w:rsidP="00FF66FE">
      <w:pPr>
        <w:pStyle w:val="Akapitzlist"/>
        <w:numPr>
          <w:ilvl w:val="0"/>
          <w:numId w:val="24"/>
        </w:numPr>
        <w:shd w:val="clear" w:color="auto" w:fill="FFFFFF"/>
        <w:spacing w:before="82" w:line="278" w:lineRule="exact"/>
        <w:ind w:right="38"/>
        <w:rPr>
          <w:rFonts w:asciiTheme="minorHAnsi" w:eastAsia="Times New Roman" w:hAnsiTheme="minorHAnsi" w:cstheme="minorHAnsi"/>
          <w:sz w:val="22"/>
          <w:szCs w:val="22"/>
        </w:rPr>
      </w:pPr>
      <w:r w:rsidRPr="00A158EE">
        <w:rPr>
          <w:rFonts w:asciiTheme="minorHAnsi" w:hAnsiTheme="minorHAnsi" w:cstheme="minorHAnsi"/>
          <w:spacing w:val="-1"/>
          <w:sz w:val="22"/>
          <w:szCs w:val="22"/>
        </w:rPr>
        <w:t>Post</w:t>
      </w:r>
      <w:r w:rsidRPr="00A158EE">
        <w:rPr>
          <w:rFonts w:asciiTheme="minorHAnsi" w:eastAsia="Times New Roman" w:hAnsiTheme="minorHAnsi" w:cstheme="minorHAnsi"/>
          <w:spacing w:val="-1"/>
          <w:sz w:val="22"/>
          <w:szCs w:val="22"/>
        </w:rPr>
        <w:t xml:space="preserve">ępowanie o udzielenie zamówienia publicznego prowadzone jest w trybie podstawowym, </w:t>
      </w:r>
      <w:r w:rsidRPr="00A158EE">
        <w:rPr>
          <w:rFonts w:asciiTheme="minorHAnsi" w:eastAsia="Times New Roman" w:hAnsiTheme="minorHAnsi" w:cstheme="minorHAnsi"/>
          <w:sz w:val="22"/>
          <w:szCs w:val="22"/>
        </w:rPr>
        <w:t xml:space="preserve">na podstawie art. 275 pkt 1 ustawy z dnia </w:t>
      </w:r>
      <w:r w:rsidR="004B0809" w:rsidRPr="00A158EE">
        <w:rPr>
          <w:rFonts w:asciiTheme="minorHAnsi" w:eastAsia="Times New Roman" w:hAnsiTheme="minorHAnsi" w:cstheme="minorHAnsi"/>
          <w:sz w:val="22"/>
          <w:szCs w:val="22"/>
        </w:rPr>
        <w:t>24.06.2021</w:t>
      </w:r>
      <w:r w:rsidRPr="00A158EE">
        <w:rPr>
          <w:rFonts w:asciiTheme="minorHAnsi" w:eastAsia="Times New Roman" w:hAnsiTheme="minorHAnsi" w:cstheme="minorHAnsi"/>
          <w:sz w:val="22"/>
          <w:szCs w:val="22"/>
        </w:rPr>
        <w:t xml:space="preserve"> r. - Prawo zamówień publicznych </w:t>
      </w:r>
      <w:r w:rsidR="00C331F2" w:rsidRPr="00173B54">
        <w:rPr>
          <w:rFonts w:asciiTheme="minorHAnsi" w:hAnsiTheme="minorHAnsi" w:cstheme="minorHAnsi"/>
          <w:sz w:val="21"/>
          <w:szCs w:val="21"/>
        </w:rPr>
        <w:t>(Dz.U.2022.1710</w:t>
      </w:r>
      <w:r w:rsidR="00173B54" w:rsidRPr="00173B54">
        <w:rPr>
          <w:rFonts w:asciiTheme="minorHAnsi" w:hAnsiTheme="minorHAnsi" w:cstheme="minorHAnsi"/>
          <w:sz w:val="21"/>
          <w:szCs w:val="21"/>
        </w:rPr>
        <w:t xml:space="preserve"> </w:t>
      </w:r>
      <w:proofErr w:type="spellStart"/>
      <w:r w:rsidR="00173B54" w:rsidRPr="00173B54">
        <w:rPr>
          <w:rFonts w:asciiTheme="minorHAnsi" w:hAnsiTheme="minorHAnsi" w:cstheme="minorHAnsi"/>
          <w:sz w:val="21"/>
          <w:szCs w:val="21"/>
        </w:rPr>
        <w:t>t.j</w:t>
      </w:r>
      <w:proofErr w:type="spellEnd"/>
      <w:r w:rsidR="00173B54" w:rsidRPr="00173B54">
        <w:rPr>
          <w:rFonts w:asciiTheme="minorHAnsi" w:hAnsiTheme="minorHAnsi" w:cstheme="minorHAnsi"/>
          <w:sz w:val="21"/>
          <w:szCs w:val="21"/>
        </w:rPr>
        <w:t>.</w:t>
      </w:r>
      <w:r w:rsidR="00C331F2" w:rsidRPr="00173B54">
        <w:rPr>
          <w:rFonts w:asciiTheme="minorHAnsi" w:hAnsiTheme="minorHAnsi" w:cstheme="minorHAnsi"/>
          <w:sz w:val="21"/>
          <w:szCs w:val="21"/>
        </w:rPr>
        <w:t>)</w:t>
      </w:r>
      <w:r w:rsidRPr="00173B54">
        <w:rPr>
          <w:rFonts w:asciiTheme="minorHAnsi" w:eastAsia="Times New Roman" w:hAnsiTheme="minorHAnsi" w:cstheme="minorHAnsi"/>
          <w:sz w:val="22"/>
          <w:szCs w:val="22"/>
        </w:rPr>
        <w:t xml:space="preserve"> zwanej</w:t>
      </w:r>
      <w:r w:rsidRPr="00A158EE">
        <w:rPr>
          <w:rFonts w:asciiTheme="minorHAnsi" w:eastAsia="Times New Roman" w:hAnsiTheme="minorHAnsi" w:cstheme="minorHAnsi"/>
          <w:sz w:val="22"/>
          <w:szCs w:val="22"/>
        </w:rPr>
        <w:t xml:space="preserve"> dalej także „</w:t>
      </w:r>
      <w:proofErr w:type="spellStart"/>
      <w:r w:rsidRPr="00A158EE">
        <w:rPr>
          <w:rFonts w:asciiTheme="minorHAnsi" w:eastAsia="Times New Roman" w:hAnsiTheme="minorHAnsi" w:cstheme="minorHAnsi"/>
          <w:sz w:val="22"/>
          <w:szCs w:val="22"/>
        </w:rPr>
        <w:t>Pzp</w:t>
      </w:r>
      <w:proofErr w:type="spellEnd"/>
      <w:r w:rsidRPr="00A158EE">
        <w:rPr>
          <w:rFonts w:asciiTheme="minorHAnsi" w:eastAsia="Times New Roman" w:hAnsiTheme="minorHAnsi" w:cstheme="minorHAnsi"/>
          <w:sz w:val="22"/>
          <w:szCs w:val="22"/>
        </w:rPr>
        <w:t>”.</w:t>
      </w:r>
      <w:r w:rsidR="00A158EE">
        <w:rPr>
          <w:rFonts w:asciiTheme="minorHAnsi" w:eastAsia="Times New Roman" w:hAnsiTheme="minorHAnsi" w:cstheme="minorHAnsi"/>
          <w:sz w:val="22"/>
          <w:szCs w:val="22"/>
        </w:rPr>
        <w:t xml:space="preserve"> </w:t>
      </w:r>
      <w:r w:rsidR="009943C1" w:rsidRPr="00C331F2">
        <w:rPr>
          <w:rFonts w:asciiTheme="minorHAnsi" w:hAnsiTheme="minorHAnsi" w:cstheme="minorHAnsi"/>
          <w:sz w:val="22"/>
          <w:szCs w:val="22"/>
        </w:rPr>
        <w:t>Zam</w:t>
      </w:r>
      <w:bookmarkStart w:id="0" w:name="_GoBack"/>
      <w:bookmarkEnd w:id="0"/>
      <w:r w:rsidR="009943C1" w:rsidRPr="00C331F2">
        <w:rPr>
          <w:rFonts w:asciiTheme="minorHAnsi" w:hAnsiTheme="minorHAnsi" w:cstheme="minorHAnsi"/>
          <w:sz w:val="22"/>
          <w:szCs w:val="22"/>
        </w:rPr>
        <w:t xml:space="preserve">ówienie o wartości mniejszej niż kwoty określone w przepisach wydanych na podstawie art. 3 ust. 1 ustawy </w:t>
      </w:r>
      <w:proofErr w:type="spellStart"/>
      <w:r w:rsidR="00C331F2" w:rsidRPr="00C331F2">
        <w:rPr>
          <w:rFonts w:asciiTheme="minorHAnsi" w:hAnsiTheme="minorHAnsi" w:cstheme="minorHAnsi"/>
          <w:sz w:val="22"/>
          <w:szCs w:val="22"/>
        </w:rPr>
        <w:t>Pzp</w:t>
      </w:r>
      <w:proofErr w:type="spellEnd"/>
      <w:r w:rsidR="00A158EE" w:rsidRPr="00C331F2">
        <w:rPr>
          <w:rFonts w:asciiTheme="minorHAnsi" w:hAnsiTheme="minorHAnsi" w:cstheme="minorHAnsi"/>
          <w:sz w:val="22"/>
          <w:szCs w:val="22"/>
        </w:rPr>
        <w:t xml:space="preserve">- </w:t>
      </w:r>
      <w:r w:rsidR="009943C1" w:rsidRPr="00C331F2">
        <w:rPr>
          <w:rFonts w:asciiTheme="minorHAnsi" w:hAnsiTheme="minorHAnsi" w:cstheme="minorHAnsi"/>
          <w:sz w:val="22"/>
          <w:szCs w:val="22"/>
        </w:rPr>
        <w:t>poniż</w:t>
      </w:r>
      <w:r w:rsidR="00A158EE" w:rsidRPr="00C331F2">
        <w:rPr>
          <w:rFonts w:asciiTheme="minorHAnsi" w:hAnsiTheme="minorHAnsi" w:cstheme="minorHAnsi"/>
          <w:sz w:val="22"/>
          <w:szCs w:val="22"/>
        </w:rPr>
        <w:t>ej 215.</w:t>
      </w:r>
      <w:r w:rsidR="009943C1" w:rsidRPr="00C331F2">
        <w:rPr>
          <w:rFonts w:asciiTheme="minorHAnsi" w:hAnsiTheme="minorHAnsi" w:cstheme="minorHAnsi"/>
          <w:sz w:val="22"/>
          <w:szCs w:val="22"/>
        </w:rPr>
        <w:t>000 euro</w:t>
      </w:r>
    </w:p>
    <w:p w:rsidR="00A158EE" w:rsidRPr="00A158EE" w:rsidRDefault="00A158EE" w:rsidP="00FF66FE">
      <w:pPr>
        <w:pStyle w:val="Akapitzlist"/>
        <w:numPr>
          <w:ilvl w:val="0"/>
          <w:numId w:val="24"/>
        </w:numPr>
        <w:shd w:val="clear" w:color="auto" w:fill="FFFFFF"/>
        <w:spacing w:before="82" w:line="278" w:lineRule="exact"/>
        <w:ind w:right="38"/>
        <w:rPr>
          <w:rFonts w:asciiTheme="minorHAnsi" w:eastAsia="Times New Roman" w:hAnsiTheme="minorHAnsi" w:cstheme="minorHAnsi"/>
          <w:sz w:val="22"/>
          <w:szCs w:val="22"/>
        </w:rPr>
      </w:pPr>
      <w:r w:rsidRPr="00A158EE">
        <w:rPr>
          <w:rFonts w:asciiTheme="minorHAnsi" w:eastAsia="Times New Roman" w:hAnsiTheme="minorHAnsi" w:cstheme="minorHAnsi"/>
          <w:sz w:val="22"/>
          <w:szCs w:val="22"/>
        </w:rPr>
        <w:t>Zamawiający nie dopuszcza składania ofert częściowych.</w:t>
      </w:r>
    </w:p>
    <w:p w:rsidR="00A158EE" w:rsidRPr="00A158EE" w:rsidRDefault="00A158EE" w:rsidP="00FF66FE">
      <w:pPr>
        <w:pStyle w:val="Akapitzlist"/>
        <w:numPr>
          <w:ilvl w:val="0"/>
          <w:numId w:val="24"/>
        </w:numPr>
        <w:shd w:val="clear" w:color="auto" w:fill="FFFFFF"/>
        <w:spacing w:before="82" w:line="278" w:lineRule="exact"/>
        <w:ind w:right="38"/>
        <w:rPr>
          <w:rFonts w:asciiTheme="minorHAnsi" w:eastAsia="Times New Roman" w:hAnsiTheme="minorHAnsi" w:cstheme="minorHAnsi"/>
          <w:sz w:val="22"/>
          <w:szCs w:val="22"/>
        </w:rPr>
      </w:pPr>
      <w:r w:rsidRPr="00A158EE">
        <w:rPr>
          <w:rFonts w:asciiTheme="minorHAnsi" w:eastAsia="Times New Roman" w:hAnsiTheme="minorHAnsi" w:cstheme="minorHAnsi"/>
          <w:sz w:val="22"/>
          <w:szCs w:val="22"/>
        </w:rPr>
        <w:t>Uzasadnienie braku podziału zamówienia na części:</w:t>
      </w:r>
    </w:p>
    <w:p w:rsidR="00A158EE" w:rsidRPr="00D925A9" w:rsidRDefault="00A158EE" w:rsidP="00D925A9">
      <w:pPr>
        <w:pStyle w:val="Default"/>
        <w:jc w:val="both"/>
        <w:rPr>
          <w:rFonts w:asciiTheme="minorHAnsi" w:hAnsiTheme="minorHAnsi" w:cstheme="minorHAnsi"/>
          <w:sz w:val="22"/>
          <w:szCs w:val="22"/>
        </w:rPr>
      </w:pPr>
      <w:r w:rsidRPr="00D925A9">
        <w:rPr>
          <w:rFonts w:asciiTheme="minorHAnsi" w:eastAsia="Times New Roman" w:hAnsiTheme="minorHAnsi" w:cstheme="minorHAnsi"/>
          <w:sz w:val="22"/>
          <w:szCs w:val="22"/>
        </w:rPr>
        <w:t xml:space="preserve">Zamawiający nie dokonuje podziału zamówienia na części z uwagi na fakt, że przedmiot zamówienia obejmuje swym zakresem jeden rodzaj </w:t>
      </w:r>
      <w:r w:rsidR="00E44351" w:rsidRPr="00D925A9">
        <w:rPr>
          <w:rFonts w:asciiTheme="minorHAnsi" w:eastAsia="Times New Roman" w:hAnsiTheme="minorHAnsi" w:cstheme="minorHAnsi"/>
          <w:sz w:val="22"/>
          <w:szCs w:val="22"/>
        </w:rPr>
        <w:t>usług</w:t>
      </w:r>
      <w:r w:rsidR="00D925A9" w:rsidRPr="00D925A9">
        <w:rPr>
          <w:rFonts w:asciiTheme="minorHAnsi" w:eastAsia="Times New Roman" w:hAnsiTheme="minorHAnsi" w:cstheme="minorHAnsi"/>
          <w:sz w:val="22"/>
          <w:szCs w:val="22"/>
        </w:rPr>
        <w:t xml:space="preserve"> </w:t>
      </w:r>
      <w:r w:rsidR="00D925A9" w:rsidRPr="00D925A9">
        <w:rPr>
          <w:rFonts w:asciiTheme="minorHAnsi" w:hAnsiTheme="minorHAnsi" w:cstheme="minorHAnsi"/>
          <w:sz w:val="22"/>
          <w:szCs w:val="22"/>
        </w:rPr>
        <w:t xml:space="preserve">ze względu na jej kompleksowość i komplementarność wszystkich czynności wykonywanych w ramach zamówienia, powoduje, że jest ona niepodzielna. </w:t>
      </w:r>
      <w:r w:rsidRPr="00D925A9">
        <w:rPr>
          <w:rFonts w:asciiTheme="minorHAnsi" w:eastAsia="Times New Roman" w:hAnsiTheme="minorHAnsi" w:cstheme="minorHAnsi"/>
          <w:sz w:val="22"/>
          <w:szCs w:val="22"/>
        </w:rPr>
        <w:t>Ponadto podział zamówienia na części spowodowałby trudności techniczne i organizacyjne oraz brak koordynacji działań poszczególnych Wykonawców, którzy realizowaliby różne części zamówienia, skutkujące groźbą nieprawidłowej realizacji przedmiotu zamówienia oraz zwiększenia kosztów zamówienia. Brak uzasadnienia gospodarczego i merytorycznego do podziału za</w:t>
      </w:r>
      <w:r w:rsidR="00E44351" w:rsidRPr="00D925A9">
        <w:rPr>
          <w:rFonts w:asciiTheme="minorHAnsi" w:eastAsia="Times New Roman" w:hAnsiTheme="minorHAnsi" w:cstheme="minorHAnsi"/>
          <w:sz w:val="22"/>
          <w:szCs w:val="22"/>
        </w:rPr>
        <w:t>mówienia na części.</w:t>
      </w:r>
      <w:r w:rsidR="00D925A9" w:rsidRPr="00D925A9">
        <w:rPr>
          <w:rFonts w:asciiTheme="minorHAnsi" w:hAnsiTheme="minorHAnsi" w:cstheme="minorHAnsi"/>
          <w:b/>
          <w:sz w:val="22"/>
          <w:szCs w:val="22"/>
        </w:rPr>
        <w:t xml:space="preserve"> </w:t>
      </w:r>
      <w:r w:rsidR="00D925A9" w:rsidRPr="00D925A9">
        <w:rPr>
          <w:rFonts w:asciiTheme="minorHAnsi" w:hAnsiTheme="minorHAnsi" w:cstheme="minorHAnsi"/>
          <w:sz w:val="22"/>
          <w:szCs w:val="22"/>
        </w:rPr>
        <w:t xml:space="preserve">Ponadto podział zamówienia na części nie miałby wpływu na zwiększenie konkurencyjności, ponieważ jest to zamówienie które może wykonywać ten sam krąg Wykonawców. Jednocześnie brak podziału zamówienia na części nie wpływa na ograniczenie konkurencji, jak również nie stanowi niezgodności z przepisami ustawy </w:t>
      </w:r>
      <w:proofErr w:type="spellStart"/>
      <w:r w:rsidR="00D925A9" w:rsidRPr="00D925A9">
        <w:rPr>
          <w:rFonts w:asciiTheme="minorHAnsi" w:hAnsiTheme="minorHAnsi" w:cstheme="minorHAnsi"/>
          <w:sz w:val="22"/>
          <w:szCs w:val="22"/>
        </w:rPr>
        <w:t>Pzp</w:t>
      </w:r>
      <w:proofErr w:type="spellEnd"/>
      <w:r w:rsidR="00D925A9" w:rsidRPr="00D925A9">
        <w:rPr>
          <w:rFonts w:asciiTheme="minorHAnsi" w:hAnsiTheme="minorHAnsi" w:cstheme="minorHAnsi"/>
          <w:sz w:val="22"/>
          <w:szCs w:val="22"/>
        </w:rPr>
        <w:t xml:space="preserve">. Kwestia podzielności zamówienia nie została bowiem uregulowana w ustawie </w:t>
      </w:r>
      <w:proofErr w:type="spellStart"/>
      <w:r w:rsidR="00D925A9" w:rsidRPr="00D925A9">
        <w:rPr>
          <w:rFonts w:asciiTheme="minorHAnsi" w:hAnsiTheme="minorHAnsi" w:cstheme="minorHAnsi"/>
          <w:sz w:val="22"/>
          <w:szCs w:val="22"/>
        </w:rPr>
        <w:t>Pzp</w:t>
      </w:r>
      <w:proofErr w:type="spellEnd"/>
      <w:r w:rsidR="00D925A9" w:rsidRPr="00D925A9">
        <w:rPr>
          <w:rFonts w:asciiTheme="minorHAnsi" w:hAnsiTheme="minorHAnsi" w:cstheme="minorHAnsi"/>
          <w:sz w:val="22"/>
          <w:szCs w:val="22"/>
        </w:rPr>
        <w:t xml:space="preserve"> i nie stanowi obowiązku Zamawiającego.</w:t>
      </w:r>
    </w:p>
    <w:p w:rsidR="00A158EE" w:rsidRPr="00A158EE" w:rsidRDefault="00A158EE" w:rsidP="00FF66FE">
      <w:pPr>
        <w:pStyle w:val="Akapitzlist"/>
        <w:numPr>
          <w:ilvl w:val="0"/>
          <w:numId w:val="24"/>
        </w:numPr>
        <w:shd w:val="clear" w:color="auto" w:fill="FFFFFF"/>
        <w:spacing w:before="82" w:line="278" w:lineRule="exact"/>
        <w:ind w:right="38"/>
        <w:rPr>
          <w:rFonts w:asciiTheme="minorHAnsi" w:eastAsia="Times New Roman" w:hAnsiTheme="minorHAnsi" w:cstheme="minorHAnsi"/>
          <w:sz w:val="22"/>
          <w:szCs w:val="22"/>
        </w:rPr>
      </w:pPr>
      <w:r w:rsidRPr="00A158EE">
        <w:rPr>
          <w:rFonts w:asciiTheme="minorHAnsi" w:eastAsia="Times New Roman" w:hAnsiTheme="minorHAnsi" w:cstheme="minorHAnsi"/>
          <w:sz w:val="22"/>
          <w:szCs w:val="22"/>
        </w:rPr>
        <w:t>Zamawiający nie dopuszcza możliwości składania ofert wariantowych.</w:t>
      </w:r>
    </w:p>
    <w:p w:rsidR="00A158EE" w:rsidRPr="00A158EE" w:rsidRDefault="00A158EE" w:rsidP="00FF66FE">
      <w:pPr>
        <w:pStyle w:val="Akapitzlist"/>
        <w:numPr>
          <w:ilvl w:val="0"/>
          <w:numId w:val="24"/>
        </w:numPr>
        <w:shd w:val="clear" w:color="auto" w:fill="FFFFFF"/>
        <w:spacing w:before="82" w:line="278" w:lineRule="exact"/>
        <w:ind w:right="38"/>
        <w:rPr>
          <w:rFonts w:asciiTheme="minorHAnsi" w:eastAsia="Times New Roman" w:hAnsiTheme="minorHAnsi" w:cstheme="minorHAnsi"/>
          <w:sz w:val="22"/>
          <w:szCs w:val="22"/>
        </w:rPr>
      </w:pPr>
      <w:r w:rsidRPr="00A158EE">
        <w:rPr>
          <w:rFonts w:asciiTheme="minorHAnsi" w:eastAsia="Times New Roman" w:hAnsiTheme="minorHAnsi" w:cstheme="minorHAnsi"/>
          <w:sz w:val="22"/>
          <w:szCs w:val="22"/>
        </w:rPr>
        <w:t>Zamawiający nie przewiduje zawarcia umowy ramowej.</w:t>
      </w:r>
    </w:p>
    <w:p w:rsidR="00A158EE" w:rsidRDefault="00A158EE" w:rsidP="00FF66FE">
      <w:pPr>
        <w:pStyle w:val="Akapitzlist"/>
        <w:numPr>
          <w:ilvl w:val="0"/>
          <w:numId w:val="24"/>
        </w:numPr>
        <w:shd w:val="clear" w:color="auto" w:fill="FFFFFF"/>
        <w:spacing w:before="82" w:line="278" w:lineRule="exact"/>
        <w:ind w:right="38"/>
        <w:rPr>
          <w:rFonts w:asciiTheme="minorHAnsi" w:eastAsia="Times New Roman" w:hAnsiTheme="minorHAnsi" w:cstheme="minorHAnsi"/>
          <w:sz w:val="22"/>
          <w:szCs w:val="22"/>
        </w:rPr>
      </w:pPr>
      <w:r w:rsidRPr="00A158EE">
        <w:rPr>
          <w:rFonts w:asciiTheme="minorHAnsi" w:eastAsia="Times New Roman" w:hAnsiTheme="minorHAnsi" w:cstheme="minorHAnsi"/>
          <w:sz w:val="22"/>
          <w:szCs w:val="22"/>
        </w:rPr>
        <w:t>Zamawiający nie przewiduje zamówienia, o których mowa w art. 214 ust. 1 pkt 7 i 8</w:t>
      </w:r>
      <w:r>
        <w:rPr>
          <w:rFonts w:asciiTheme="minorHAnsi" w:eastAsia="Times New Roman" w:hAnsiTheme="minorHAnsi" w:cstheme="minorHAnsi"/>
          <w:sz w:val="22"/>
          <w:szCs w:val="22"/>
        </w:rPr>
        <w:t xml:space="preserve"> ustawy PZP.</w:t>
      </w:r>
    </w:p>
    <w:p w:rsidR="00A158EE" w:rsidRPr="00A158EE" w:rsidRDefault="00A158EE" w:rsidP="00FF66FE">
      <w:pPr>
        <w:pStyle w:val="Akapitzlist"/>
        <w:numPr>
          <w:ilvl w:val="0"/>
          <w:numId w:val="24"/>
        </w:numPr>
        <w:shd w:val="clear" w:color="auto" w:fill="FFFFFF"/>
        <w:spacing w:before="82" w:line="278" w:lineRule="exact"/>
        <w:ind w:right="38"/>
        <w:rPr>
          <w:rFonts w:asciiTheme="minorHAnsi" w:eastAsia="Times New Roman" w:hAnsiTheme="minorHAnsi" w:cstheme="minorHAnsi"/>
          <w:sz w:val="22"/>
          <w:szCs w:val="22"/>
        </w:rPr>
      </w:pPr>
      <w:r w:rsidRPr="00A158EE">
        <w:rPr>
          <w:rFonts w:asciiTheme="minorHAnsi" w:eastAsia="Times New Roman" w:hAnsiTheme="minorHAnsi" w:cstheme="minorHAnsi"/>
          <w:sz w:val="22"/>
          <w:szCs w:val="22"/>
        </w:rPr>
        <w:t>Rozliczenia między Zamawiającym a Wykonawcą będą prowadzone w złotych polskich (PLN), Zamawiający nie przewiduje rozliczenia w walutach obcych.</w:t>
      </w:r>
    </w:p>
    <w:p w:rsidR="00A158EE" w:rsidRDefault="00A158EE" w:rsidP="00FF66FE">
      <w:pPr>
        <w:pStyle w:val="Akapitzlist"/>
        <w:numPr>
          <w:ilvl w:val="0"/>
          <w:numId w:val="24"/>
        </w:numPr>
        <w:shd w:val="clear" w:color="auto" w:fill="FFFFFF"/>
        <w:spacing w:before="82" w:line="278" w:lineRule="exact"/>
        <w:ind w:right="38"/>
        <w:rPr>
          <w:rFonts w:asciiTheme="minorHAnsi" w:eastAsia="Times New Roman" w:hAnsiTheme="minorHAnsi" w:cstheme="minorHAnsi"/>
          <w:sz w:val="22"/>
          <w:szCs w:val="22"/>
        </w:rPr>
      </w:pPr>
      <w:r w:rsidRPr="00A158EE">
        <w:rPr>
          <w:rFonts w:asciiTheme="minorHAnsi" w:eastAsia="Times New Roman" w:hAnsiTheme="minorHAnsi" w:cstheme="minorHAnsi"/>
          <w:sz w:val="22"/>
          <w:szCs w:val="22"/>
        </w:rPr>
        <w:t>Zamawiający nie przewiduje wyboru najkorzystniejszej oferty z zastosowaniem aukcji elektronicznej.</w:t>
      </w:r>
    </w:p>
    <w:p w:rsidR="006A29C8" w:rsidRPr="005046D5" w:rsidRDefault="006A29C8" w:rsidP="00475DC5">
      <w:pPr>
        <w:shd w:val="clear" w:color="auto" w:fill="FFFFFF"/>
        <w:tabs>
          <w:tab w:val="left" w:pos="437"/>
        </w:tabs>
        <w:spacing w:before="91" w:line="235" w:lineRule="exact"/>
        <w:ind w:left="10"/>
        <w:rPr>
          <w:rFonts w:asciiTheme="minorHAnsi" w:hAnsiTheme="minorHAnsi" w:cstheme="minorHAnsi"/>
          <w:b/>
          <w:sz w:val="22"/>
          <w:szCs w:val="22"/>
        </w:rPr>
      </w:pPr>
      <w:r w:rsidRPr="005046D5">
        <w:rPr>
          <w:rFonts w:asciiTheme="minorHAnsi" w:hAnsiTheme="minorHAnsi" w:cstheme="minorHAnsi"/>
          <w:b/>
          <w:bCs/>
          <w:spacing w:val="-10"/>
          <w:sz w:val="22"/>
          <w:szCs w:val="22"/>
          <w:lang w:val="en-US"/>
        </w:rPr>
        <w:lastRenderedPageBreak/>
        <w:t>IV.</w:t>
      </w:r>
      <w:r w:rsidRPr="005046D5">
        <w:rPr>
          <w:rFonts w:asciiTheme="minorHAnsi" w:hAnsiTheme="minorHAnsi" w:cstheme="minorHAnsi"/>
          <w:b/>
          <w:bCs/>
          <w:sz w:val="22"/>
          <w:szCs w:val="22"/>
          <w:lang w:val="en-US"/>
        </w:rPr>
        <w:tab/>
      </w:r>
      <w:r w:rsidRPr="005046D5">
        <w:rPr>
          <w:rFonts w:asciiTheme="minorHAnsi" w:hAnsiTheme="minorHAnsi" w:cstheme="minorHAnsi"/>
          <w:b/>
          <w:spacing w:val="-1"/>
          <w:sz w:val="22"/>
          <w:szCs w:val="22"/>
        </w:rPr>
        <w:t>Informacja, czy Zamawiaj</w:t>
      </w:r>
      <w:r w:rsidRPr="005046D5">
        <w:rPr>
          <w:rFonts w:asciiTheme="minorHAnsi" w:eastAsia="Times New Roman" w:hAnsiTheme="minorHAnsi" w:cstheme="minorHAnsi"/>
          <w:b/>
          <w:spacing w:val="-1"/>
          <w:sz w:val="22"/>
          <w:szCs w:val="22"/>
        </w:rPr>
        <w:t xml:space="preserve">ący przewiduje wybór najkorzystniejszej oferty z </w:t>
      </w:r>
      <w:r w:rsidRPr="005046D5">
        <w:rPr>
          <w:rFonts w:asciiTheme="minorHAnsi" w:eastAsia="Times New Roman" w:hAnsiTheme="minorHAnsi" w:cstheme="minorHAnsi"/>
          <w:b/>
          <w:sz w:val="22"/>
          <w:szCs w:val="22"/>
        </w:rPr>
        <w:t>możliwością prowadzenia negocjacji</w:t>
      </w:r>
    </w:p>
    <w:p w:rsidR="006A29C8" w:rsidRPr="005046D5" w:rsidRDefault="006A29C8" w:rsidP="006A29C8">
      <w:pPr>
        <w:shd w:val="clear" w:color="auto" w:fill="FFFFFF"/>
        <w:spacing w:before="86" w:line="283" w:lineRule="exact"/>
        <w:ind w:left="48" w:right="34"/>
        <w:rPr>
          <w:rFonts w:asciiTheme="minorHAnsi" w:hAnsiTheme="minorHAnsi" w:cstheme="minorHAnsi"/>
          <w:sz w:val="22"/>
          <w:szCs w:val="22"/>
        </w:rPr>
      </w:pPr>
      <w:r w:rsidRPr="005046D5">
        <w:rPr>
          <w:rFonts w:asciiTheme="minorHAnsi" w:hAnsiTheme="minorHAnsi" w:cstheme="minorHAnsi"/>
          <w:spacing w:val="-1"/>
          <w:sz w:val="22"/>
          <w:szCs w:val="22"/>
        </w:rPr>
        <w:t>Zamawiaj</w:t>
      </w:r>
      <w:r w:rsidRPr="005046D5">
        <w:rPr>
          <w:rFonts w:asciiTheme="minorHAnsi" w:eastAsia="Times New Roman" w:hAnsiTheme="minorHAnsi" w:cstheme="minorHAnsi"/>
          <w:spacing w:val="-1"/>
          <w:sz w:val="22"/>
          <w:szCs w:val="22"/>
        </w:rPr>
        <w:t xml:space="preserve">ący nie przewiduje wyboru najkorzystniejszej oferty z możliwością prowadzenia </w:t>
      </w:r>
      <w:r w:rsidRPr="005046D5">
        <w:rPr>
          <w:rFonts w:asciiTheme="minorHAnsi" w:eastAsia="Times New Roman" w:hAnsiTheme="minorHAnsi" w:cstheme="minorHAnsi"/>
          <w:sz w:val="22"/>
          <w:szCs w:val="22"/>
        </w:rPr>
        <w:t>negocjacji.</w:t>
      </w:r>
    </w:p>
    <w:p w:rsidR="006A29C8" w:rsidRDefault="006A29C8" w:rsidP="006A29C8">
      <w:pPr>
        <w:shd w:val="clear" w:color="auto" w:fill="FFFFFF"/>
        <w:spacing w:before="475"/>
        <w:ind w:left="5"/>
        <w:rPr>
          <w:rFonts w:asciiTheme="minorHAnsi" w:eastAsia="Times New Roman" w:hAnsiTheme="minorHAnsi" w:cstheme="minorHAnsi"/>
          <w:b/>
          <w:sz w:val="22"/>
          <w:szCs w:val="22"/>
        </w:rPr>
      </w:pPr>
      <w:r w:rsidRPr="005046D5">
        <w:rPr>
          <w:rFonts w:asciiTheme="minorHAnsi" w:hAnsiTheme="minorHAnsi" w:cstheme="minorHAnsi"/>
          <w:b/>
          <w:bCs/>
          <w:sz w:val="22"/>
          <w:szCs w:val="22"/>
          <w:lang w:val="en-US"/>
        </w:rPr>
        <w:t xml:space="preserve">V. </w:t>
      </w:r>
      <w:r w:rsidRPr="005046D5">
        <w:rPr>
          <w:rFonts w:asciiTheme="minorHAnsi" w:hAnsiTheme="minorHAnsi" w:cstheme="minorHAnsi"/>
          <w:b/>
          <w:sz w:val="22"/>
          <w:szCs w:val="22"/>
        </w:rPr>
        <w:t>Opis przedmiotu zam</w:t>
      </w:r>
      <w:r w:rsidRPr="005046D5">
        <w:rPr>
          <w:rFonts w:asciiTheme="minorHAnsi" w:eastAsia="Times New Roman" w:hAnsiTheme="minorHAnsi" w:cstheme="minorHAnsi"/>
          <w:b/>
          <w:sz w:val="22"/>
          <w:szCs w:val="22"/>
        </w:rPr>
        <w:t>ówienia</w:t>
      </w:r>
      <w:r w:rsidR="009547F8">
        <w:rPr>
          <w:rFonts w:asciiTheme="minorHAnsi" w:eastAsia="Times New Roman" w:hAnsiTheme="minorHAnsi" w:cstheme="minorHAnsi"/>
          <w:b/>
          <w:sz w:val="22"/>
          <w:szCs w:val="22"/>
        </w:rPr>
        <w:t>:</w:t>
      </w:r>
    </w:p>
    <w:p w:rsidR="009547F8" w:rsidRPr="00A65B2E" w:rsidRDefault="00333F12" w:rsidP="00A65B2E">
      <w:pPr>
        <w:widowControl w:val="0"/>
        <w:suppressAutoHyphens/>
        <w:autoSpaceDE/>
        <w:autoSpaceDN/>
        <w:adjustRightInd/>
        <w:spacing w:after="0" w:line="240" w:lineRule="auto"/>
        <w:rPr>
          <w:rFonts w:asciiTheme="minorHAnsi" w:eastAsia="Lucida Sans Unicode" w:hAnsiTheme="minorHAnsi" w:cstheme="minorHAnsi"/>
          <w:kern w:val="1"/>
          <w:sz w:val="22"/>
          <w:szCs w:val="22"/>
          <w:lang w:eastAsia="zh-CN"/>
        </w:rPr>
      </w:pPr>
      <w:r>
        <w:rPr>
          <w:rFonts w:asciiTheme="minorHAnsi" w:eastAsia="Lucida Sans Unicode" w:hAnsiTheme="minorHAnsi" w:cstheme="minorHAnsi"/>
          <w:kern w:val="1"/>
          <w:sz w:val="22"/>
          <w:szCs w:val="22"/>
          <w:lang w:eastAsia="zh-CN"/>
        </w:rPr>
        <w:t xml:space="preserve">1. </w:t>
      </w:r>
      <w:r w:rsidR="009547F8" w:rsidRPr="00A65B2E">
        <w:rPr>
          <w:rFonts w:asciiTheme="minorHAnsi" w:eastAsia="Lucida Sans Unicode" w:hAnsiTheme="minorHAnsi" w:cstheme="minorHAnsi"/>
          <w:kern w:val="1"/>
          <w:sz w:val="22"/>
          <w:szCs w:val="22"/>
          <w:lang w:eastAsia="zh-CN"/>
        </w:rPr>
        <w:t>Przedmiotem postępowania jest udzielenie zamówienia publicznego na bankową obsługę budżetu Powiatu Braniewskiego w tym Starostwa Powiatowego w Braniewie oraz powiatowych jednostek organizacyjnych, służb, inspekcji i straży:</w:t>
      </w:r>
    </w:p>
    <w:p w:rsidR="00A65B2E" w:rsidRPr="00FD7382" w:rsidRDefault="00A65B2E"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eastAsia="Times New Roman" w:hAnsiTheme="minorHAnsi" w:cstheme="minorHAnsi"/>
          <w:sz w:val="22"/>
          <w:szCs w:val="22"/>
        </w:rPr>
        <w:t>Starostwo Powiatowe w Braniewie,  Plac Piłsudskiego 2, 14-500 Braniewo</w:t>
      </w:r>
    </w:p>
    <w:p w:rsidR="00647FEE" w:rsidRDefault="009547F8"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hAnsiTheme="minorHAnsi" w:cstheme="minorHAnsi"/>
          <w:iCs/>
          <w:sz w:val="22"/>
          <w:szCs w:val="22"/>
        </w:rPr>
        <w:t xml:space="preserve">Powiatowy Dom Dziecka </w:t>
      </w:r>
      <w:r w:rsidR="00647FEE">
        <w:rPr>
          <w:rFonts w:asciiTheme="minorHAnsi" w:hAnsiTheme="minorHAnsi" w:cstheme="minorHAnsi"/>
          <w:iCs/>
          <w:sz w:val="22"/>
          <w:szCs w:val="22"/>
        </w:rPr>
        <w:t>„</w:t>
      </w:r>
      <w:r w:rsidRPr="00FD7382">
        <w:rPr>
          <w:rFonts w:asciiTheme="minorHAnsi" w:hAnsiTheme="minorHAnsi" w:cstheme="minorHAnsi"/>
          <w:iCs/>
          <w:sz w:val="22"/>
          <w:szCs w:val="22"/>
        </w:rPr>
        <w:t>Słoneczne Wzgórze</w:t>
      </w:r>
      <w:r w:rsidR="00647FEE">
        <w:rPr>
          <w:rFonts w:asciiTheme="minorHAnsi" w:hAnsiTheme="minorHAnsi" w:cstheme="minorHAnsi"/>
          <w:iCs/>
          <w:sz w:val="22"/>
          <w:szCs w:val="22"/>
        </w:rPr>
        <w:t>”</w:t>
      </w:r>
      <w:r w:rsidRPr="00FD7382">
        <w:rPr>
          <w:rFonts w:asciiTheme="minorHAnsi" w:hAnsiTheme="minorHAnsi" w:cstheme="minorHAnsi"/>
          <w:iCs/>
          <w:sz w:val="22"/>
          <w:szCs w:val="22"/>
        </w:rPr>
        <w:t>, ul. Braniewska 11, 14-530  Frombork</w:t>
      </w:r>
    </w:p>
    <w:p w:rsidR="00647FEE" w:rsidRPr="00647FEE" w:rsidRDefault="00647FEE"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647FEE">
        <w:rPr>
          <w:rFonts w:asciiTheme="minorHAnsi" w:hAnsiTheme="minorHAnsi" w:cstheme="minorHAnsi"/>
          <w:iCs/>
          <w:sz w:val="22"/>
          <w:szCs w:val="22"/>
        </w:rPr>
        <w:t xml:space="preserve">Powiatowy Dom Dziecka </w:t>
      </w:r>
      <w:r>
        <w:rPr>
          <w:rFonts w:asciiTheme="minorHAnsi" w:hAnsiTheme="minorHAnsi" w:cstheme="minorHAnsi"/>
          <w:iCs/>
          <w:sz w:val="22"/>
          <w:szCs w:val="22"/>
        </w:rPr>
        <w:t>„Promyk”</w:t>
      </w:r>
      <w:r w:rsidRPr="00647FEE">
        <w:rPr>
          <w:rFonts w:asciiTheme="minorHAnsi" w:hAnsiTheme="minorHAnsi" w:cstheme="minorHAnsi"/>
          <w:iCs/>
          <w:sz w:val="22"/>
          <w:szCs w:val="22"/>
        </w:rPr>
        <w:t>, ul. Braniewska 11, 14-530  Frombork</w:t>
      </w:r>
    </w:p>
    <w:p w:rsidR="00A65B2E" w:rsidRPr="00FD7382" w:rsidRDefault="009547F8"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hAnsiTheme="minorHAnsi" w:cstheme="minorHAnsi"/>
          <w:iCs/>
          <w:sz w:val="22"/>
          <w:szCs w:val="22"/>
        </w:rPr>
        <w:t>Powiatowy Dom Pomocy</w:t>
      </w:r>
      <w:r w:rsidR="006E38B8">
        <w:rPr>
          <w:rFonts w:asciiTheme="minorHAnsi" w:hAnsiTheme="minorHAnsi" w:cstheme="minorHAnsi"/>
          <w:iCs/>
          <w:sz w:val="22"/>
          <w:szCs w:val="22"/>
        </w:rPr>
        <w:t xml:space="preserve"> Społecznej w Braniewie, </w:t>
      </w:r>
      <w:r w:rsidRPr="00FD7382">
        <w:rPr>
          <w:rFonts w:asciiTheme="minorHAnsi" w:hAnsiTheme="minorHAnsi" w:cstheme="minorHAnsi"/>
          <w:iCs/>
          <w:sz w:val="22"/>
          <w:szCs w:val="22"/>
        </w:rPr>
        <w:t>ul. Królewiecka 35, 14-500 Braniewo</w:t>
      </w:r>
    </w:p>
    <w:p w:rsidR="00A65B2E" w:rsidRPr="00FD7382" w:rsidRDefault="009547F8"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hAnsiTheme="minorHAnsi" w:cstheme="minorHAnsi"/>
          <w:iCs/>
          <w:sz w:val="22"/>
          <w:szCs w:val="22"/>
        </w:rPr>
        <w:t>Powiatowy</w:t>
      </w:r>
      <w:r w:rsidR="006E38B8">
        <w:rPr>
          <w:rFonts w:asciiTheme="minorHAnsi" w:hAnsiTheme="minorHAnsi" w:cstheme="minorHAnsi"/>
          <w:iCs/>
          <w:sz w:val="22"/>
          <w:szCs w:val="22"/>
        </w:rPr>
        <w:t xml:space="preserve"> Urząd Pracy w Braniewie, </w:t>
      </w:r>
      <w:r w:rsidRPr="00FD7382">
        <w:rPr>
          <w:rFonts w:asciiTheme="minorHAnsi" w:hAnsiTheme="minorHAnsi" w:cstheme="minorHAnsi"/>
          <w:iCs/>
          <w:sz w:val="22"/>
          <w:szCs w:val="22"/>
        </w:rPr>
        <w:t xml:space="preserve"> ul. Kościuszki 118, 14-500 Braniewo</w:t>
      </w:r>
    </w:p>
    <w:p w:rsidR="00A65B2E" w:rsidRPr="00FD7382" w:rsidRDefault="00A65B2E"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eastAsia="Times New Roman" w:hAnsiTheme="minorHAnsi" w:cstheme="minorHAnsi"/>
          <w:sz w:val="22"/>
          <w:szCs w:val="22"/>
        </w:rPr>
        <w:t>Powiatowe Centrum Pomocy Rodzinie, Plac Piłsudskiego 2, 14-500 Braniewo</w:t>
      </w:r>
    </w:p>
    <w:p w:rsidR="00A65B2E" w:rsidRPr="00FD7382" w:rsidRDefault="00A65B2E"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eastAsia="Times New Roman" w:hAnsiTheme="minorHAnsi" w:cstheme="minorHAnsi"/>
          <w:sz w:val="22"/>
          <w:szCs w:val="22"/>
        </w:rPr>
        <w:t>Poradnia Psychologiczno-Pedagogiczna, ul. Sikorskiego 15 A, 14-500 Braniewo</w:t>
      </w:r>
    </w:p>
    <w:p w:rsidR="00A65B2E" w:rsidRPr="00FD7382" w:rsidRDefault="009547F8"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hAnsiTheme="minorHAnsi" w:cstheme="minorHAnsi"/>
          <w:iCs/>
          <w:sz w:val="22"/>
          <w:szCs w:val="22"/>
        </w:rPr>
        <w:t>Zarząd Dróg</w:t>
      </w:r>
      <w:r w:rsidR="006E38B8">
        <w:rPr>
          <w:rFonts w:asciiTheme="minorHAnsi" w:hAnsiTheme="minorHAnsi" w:cstheme="minorHAnsi"/>
          <w:iCs/>
          <w:sz w:val="22"/>
          <w:szCs w:val="22"/>
        </w:rPr>
        <w:t xml:space="preserve"> Powiatowych w Braniewie, </w:t>
      </w:r>
      <w:r w:rsidRPr="00FD7382">
        <w:rPr>
          <w:rFonts w:asciiTheme="minorHAnsi" w:hAnsiTheme="minorHAnsi" w:cstheme="minorHAnsi"/>
          <w:iCs/>
          <w:sz w:val="22"/>
          <w:szCs w:val="22"/>
        </w:rPr>
        <w:t xml:space="preserve"> ul.  Królewiecka 55, 14-500 Braniewo</w:t>
      </w:r>
    </w:p>
    <w:p w:rsidR="00A65B2E" w:rsidRPr="00FD7382" w:rsidRDefault="009547F8"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hAnsiTheme="minorHAnsi" w:cstheme="minorHAnsi"/>
          <w:iCs/>
          <w:sz w:val="22"/>
          <w:szCs w:val="22"/>
        </w:rPr>
        <w:t>Liceum Ogólnokształcące im. F. No</w:t>
      </w:r>
      <w:r w:rsidR="006E38B8">
        <w:rPr>
          <w:rFonts w:asciiTheme="minorHAnsi" w:hAnsiTheme="minorHAnsi" w:cstheme="minorHAnsi"/>
          <w:iCs/>
          <w:sz w:val="22"/>
          <w:szCs w:val="22"/>
        </w:rPr>
        <w:t xml:space="preserve">wowiejskiego w Braniewie, </w:t>
      </w:r>
      <w:r w:rsidRPr="00FD7382">
        <w:rPr>
          <w:rFonts w:asciiTheme="minorHAnsi" w:hAnsiTheme="minorHAnsi" w:cstheme="minorHAnsi"/>
          <w:iCs/>
          <w:sz w:val="22"/>
          <w:szCs w:val="22"/>
        </w:rPr>
        <w:t xml:space="preserve"> ul. Sikorskiego 15, 14-500 Braniewo</w:t>
      </w:r>
    </w:p>
    <w:p w:rsidR="00A65B2E" w:rsidRPr="00FD7382" w:rsidRDefault="009547F8"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hAnsiTheme="minorHAnsi" w:cstheme="minorHAnsi"/>
          <w:iCs/>
          <w:sz w:val="22"/>
          <w:szCs w:val="22"/>
        </w:rPr>
        <w:t>Specjalny Ośrodek Szkolno</w:t>
      </w:r>
      <w:r w:rsidR="006E38B8">
        <w:rPr>
          <w:rFonts w:asciiTheme="minorHAnsi" w:hAnsiTheme="minorHAnsi" w:cstheme="minorHAnsi"/>
          <w:iCs/>
          <w:sz w:val="22"/>
          <w:szCs w:val="22"/>
        </w:rPr>
        <w:t xml:space="preserve">-Wychowawczy w Braniewie, </w:t>
      </w:r>
      <w:r w:rsidRPr="00FD7382">
        <w:rPr>
          <w:rFonts w:asciiTheme="minorHAnsi" w:hAnsiTheme="minorHAnsi" w:cstheme="minorHAnsi"/>
          <w:iCs/>
          <w:sz w:val="22"/>
          <w:szCs w:val="22"/>
        </w:rPr>
        <w:t>ul. Moniuszki 22E, 14-500 Braniewo</w:t>
      </w:r>
    </w:p>
    <w:p w:rsidR="00A65B2E" w:rsidRPr="00FD7382" w:rsidRDefault="009547F8"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hAnsiTheme="minorHAnsi" w:cstheme="minorHAnsi"/>
          <w:iCs/>
          <w:sz w:val="22"/>
          <w:szCs w:val="22"/>
        </w:rPr>
        <w:t>Zespół Szkół</w:t>
      </w:r>
      <w:r w:rsidR="006E38B8">
        <w:rPr>
          <w:rFonts w:asciiTheme="minorHAnsi" w:hAnsiTheme="minorHAnsi" w:cstheme="minorHAnsi"/>
          <w:iCs/>
          <w:sz w:val="22"/>
          <w:szCs w:val="22"/>
        </w:rPr>
        <w:t xml:space="preserve"> Budowlanych w Braniewie, </w:t>
      </w:r>
      <w:r w:rsidRPr="00FD7382">
        <w:rPr>
          <w:rFonts w:asciiTheme="minorHAnsi" w:hAnsiTheme="minorHAnsi" w:cstheme="minorHAnsi"/>
          <w:iCs/>
          <w:sz w:val="22"/>
          <w:szCs w:val="22"/>
        </w:rPr>
        <w:t xml:space="preserve"> ul. Wiejska 2, 14-500 Braniewo</w:t>
      </w:r>
    </w:p>
    <w:p w:rsidR="00A65B2E" w:rsidRPr="00FD7382" w:rsidRDefault="009547F8"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hAnsiTheme="minorHAnsi" w:cstheme="minorHAnsi"/>
          <w:iCs/>
          <w:sz w:val="22"/>
          <w:szCs w:val="22"/>
        </w:rPr>
        <w:t xml:space="preserve">Zespół Szkół Zawodowych im. Jana </w:t>
      </w:r>
      <w:r w:rsidR="006E38B8">
        <w:rPr>
          <w:rFonts w:asciiTheme="minorHAnsi" w:hAnsiTheme="minorHAnsi" w:cstheme="minorHAnsi"/>
          <w:iCs/>
          <w:sz w:val="22"/>
          <w:szCs w:val="22"/>
        </w:rPr>
        <w:t xml:space="preserve">Liszewskiego w Braniewie, </w:t>
      </w:r>
      <w:r w:rsidRPr="00FD7382">
        <w:rPr>
          <w:rFonts w:asciiTheme="minorHAnsi" w:hAnsiTheme="minorHAnsi" w:cstheme="minorHAnsi"/>
          <w:iCs/>
          <w:sz w:val="22"/>
          <w:szCs w:val="22"/>
        </w:rPr>
        <w:t xml:space="preserve"> ul. Gdańska 19, 14-500 Braniewo</w:t>
      </w:r>
    </w:p>
    <w:p w:rsidR="00A65B2E" w:rsidRPr="00FD7382" w:rsidRDefault="00A65B2E"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eastAsia="Times New Roman" w:hAnsiTheme="minorHAnsi" w:cstheme="minorHAnsi"/>
          <w:sz w:val="22"/>
          <w:szCs w:val="22"/>
        </w:rPr>
        <w:t>Powiatowy Inspektorat Nadzoru Budowlanego, Plac Piłsudskiego 2, 14-500 Braniewo</w:t>
      </w:r>
    </w:p>
    <w:p w:rsidR="00A65B2E" w:rsidRPr="00FD7382" w:rsidRDefault="00A65B2E" w:rsidP="006C12CD">
      <w:pPr>
        <w:numPr>
          <w:ilvl w:val="0"/>
          <w:numId w:val="29"/>
        </w:numPr>
        <w:tabs>
          <w:tab w:val="left" w:pos="0"/>
        </w:tabs>
        <w:autoSpaceDE/>
        <w:autoSpaceDN/>
        <w:adjustRightInd/>
        <w:spacing w:after="200" w:line="240" w:lineRule="auto"/>
        <w:ind w:left="426" w:hanging="426"/>
        <w:contextualSpacing/>
        <w:jc w:val="left"/>
        <w:rPr>
          <w:rFonts w:asciiTheme="minorHAnsi" w:hAnsiTheme="minorHAnsi" w:cstheme="minorHAnsi"/>
          <w:iCs/>
          <w:sz w:val="22"/>
          <w:szCs w:val="22"/>
        </w:rPr>
      </w:pPr>
      <w:r w:rsidRPr="00FD7382">
        <w:rPr>
          <w:rFonts w:asciiTheme="minorHAnsi" w:eastAsia="Times New Roman" w:hAnsiTheme="minorHAnsi" w:cstheme="minorHAnsi"/>
          <w:sz w:val="22"/>
          <w:szCs w:val="22"/>
        </w:rPr>
        <w:t>Komenda  Powiatowa Państwowej Straży Pożarnej, Plac Strażacki 2, 14-500 Braniewo</w:t>
      </w:r>
    </w:p>
    <w:p w:rsidR="00A65B2E" w:rsidRDefault="00A65B2E" w:rsidP="00A65B2E">
      <w:pPr>
        <w:tabs>
          <w:tab w:val="left" w:pos="0"/>
        </w:tabs>
        <w:autoSpaceDE/>
        <w:autoSpaceDN/>
        <w:adjustRightInd/>
        <w:spacing w:after="200" w:line="240" w:lineRule="auto"/>
        <w:contextualSpacing/>
        <w:jc w:val="left"/>
        <w:rPr>
          <w:rFonts w:ascii="Times New Roman" w:eastAsia="Times New Roman" w:hAnsi="Times New Roman" w:cs="Times New Roman"/>
          <w:sz w:val="24"/>
        </w:rPr>
      </w:pPr>
    </w:p>
    <w:p w:rsidR="00A65B2E" w:rsidRPr="00A65B2E" w:rsidRDefault="00A65B2E" w:rsidP="00A65B2E">
      <w:pPr>
        <w:tabs>
          <w:tab w:val="left" w:pos="0"/>
        </w:tabs>
        <w:autoSpaceDE/>
        <w:autoSpaceDN/>
        <w:adjustRightInd/>
        <w:spacing w:after="200" w:line="240" w:lineRule="auto"/>
        <w:contextualSpacing/>
        <w:jc w:val="left"/>
        <w:rPr>
          <w:rFonts w:ascii="Calibri" w:hAnsi="Calibri" w:cs="Times New Roman"/>
          <w:iCs/>
          <w:sz w:val="24"/>
          <w:szCs w:val="24"/>
        </w:rPr>
      </w:pPr>
    </w:p>
    <w:p w:rsidR="00333F12" w:rsidRPr="0009071D" w:rsidRDefault="00333F12" w:rsidP="00333F12">
      <w:pPr>
        <w:rPr>
          <w:rFonts w:asciiTheme="minorHAnsi" w:eastAsia="Times New Roman" w:hAnsiTheme="minorHAnsi" w:cstheme="minorHAnsi"/>
          <w:snapToGrid w:val="0"/>
          <w:sz w:val="22"/>
          <w:szCs w:val="22"/>
          <w:lang w:eastAsia="pl-PL"/>
        </w:rPr>
      </w:pPr>
      <w:r w:rsidRPr="0009071D">
        <w:rPr>
          <w:rFonts w:asciiTheme="minorHAnsi" w:eastAsia="Lucida Sans Unicode" w:hAnsiTheme="minorHAnsi" w:cstheme="minorHAnsi"/>
          <w:kern w:val="1"/>
          <w:sz w:val="22"/>
          <w:szCs w:val="24"/>
          <w:lang w:eastAsia="zh-CN"/>
        </w:rPr>
        <w:t xml:space="preserve">2. </w:t>
      </w:r>
      <w:r w:rsidR="009547F8" w:rsidRPr="0009071D">
        <w:rPr>
          <w:rFonts w:asciiTheme="minorHAnsi" w:eastAsia="Lucida Sans Unicode" w:hAnsiTheme="minorHAnsi" w:cstheme="minorHAnsi"/>
          <w:kern w:val="1"/>
          <w:sz w:val="22"/>
          <w:szCs w:val="24"/>
          <w:lang w:eastAsia="zh-CN"/>
        </w:rPr>
        <w:t xml:space="preserve"> </w:t>
      </w:r>
      <w:r w:rsidRPr="0009071D">
        <w:rPr>
          <w:rFonts w:asciiTheme="minorHAnsi" w:eastAsia="Times New Roman" w:hAnsiTheme="minorHAnsi" w:cstheme="minorHAnsi"/>
          <w:snapToGrid w:val="0"/>
          <w:sz w:val="22"/>
          <w:szCs w:val="22"/>
          <w:lang w:eastAsia="pl-PL"/>
        </w:rPr>
        <w:t>Przedmiot zamówienia obejmuje w szczególności:</w:t>
      </w:r>
      <w:r w:rsidRPr="0009071D">
        <w:rPr>
          <w:rFonts w:asciiTheme="minorHAnsi" w:eastAsia="Times New Roman" w:hAnsiTheme="minorHAnsi" w:cstheme="minorHAnsi"/>
          <w:lang w:eastAsia="pl-PL"/>
        </w:rPr>
        <w:t xml:space="preserve"> </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otwarcie, prowadzenie i likwidacja rachunków w PLN i walucie obcej,</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realizację poleceń przelewu w PLN i w walucie obcej,</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przyjmowanie wpłat gotówkowych w PLN,</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dokonywanie wypłat gotówkowych w PLN ,</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z w:val="22"/>
          <w:szCs w:val="22"/>
          <w:lang w:eastAsia="pl-PL"/>
        </w:rPr>
      </w:pPr>
      <w:r w:rsidRPr="00333F12">
        <w:rPr>
          <w:rFonts w:asciiTheme="minorHAnsi" w:eastAsia="Times New Roman" w:hAnsiTheme="minorHAnsi" w:cstheme="minorHAnsi"/>
          <w:sz w:val="22"/>
          <w:szCs w:val="22"/>
          <w:lang w:eastAsia="pl-PL"/>
        </w:rPr>
        <w:t xml:space="preserve">przyjmowanie środków na lokaty terminowe,  </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z w:val="22"/>
          <w:szCs w:val="22"/>
          <w:lang w:eastAsia="pl-PL"/>
        </w:rPr>
      </w:pPr>
      <w:r w:rsidRPr="00333F12">
        <w:rPr>
          <w:rFonts w:asciiTheme="minorHAnsi" w:eastAsia="Times New Roman" w:hAnsiTheme="minorHAnsi" w:cstheme="minorHAnsi"/>
          <w:sz w:val="22"/>
          <w:szCs w:val="22"/>
          <w:lang w:eastAsia="pl-PL"/>
        </w:rPr>
        <w:t>wydawanie blankietów czekowych,</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usługę  bankowości elektronicznej – udostępnienie systemu umożliwiającego dokonywanie przelewów, sporządzanie dziennych wyciągów w formie elektronicznej oraz  dostęp do  informacji o obrotach na rachunku i o stanie rachunku,</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z w:val="22"/>
          <w:szCs w:val="22"/>
          <w:lang w:eastAsia="pl-PL"/>
        </w:rPr>
      </w:pPr>
      <w:r w:rsidRPr="00333F12">
        <w:rPr>
          <w:rFonts w:asciiTheme="minorHAnsi" w:eastAsia="Times New Roman" w:hAnsiTheme="minorHAnsi" w:cstheme="minorHAnsi"/>
          <w:sz w:val="22"/>
          <w:szCs w:val="22"/>
          <w:lang w:eastAsia="pl-PL"/>
        </w:rPr>
        <w:t>wydanie zaświadczenia z banku o posiadanych rachunkach oraz stanu obciążeń rachunków bankowych,</w:t>
      </w:r>
    </w:p>
    <w:p w:rsidR="00333F12" w:rsidRPr="00333F12" w:rsidRDefault="00333F12" w:rsidP="006C12CD">
      <w:pPr>
        <w:numPr>
          <w:ilvl w:val="0"/>
          <w:numId w:val="28"/>
        </w:numPr>
        <w:tabs>
          <w:tab w:val="clear" w:pos="928"/>
          <w:tab w:val="num" w:pos="785"/>
        </w:tabs>
        <w:autoSpaceDE/>
        <w:autoSpaceDN/>
        <w:adjustRightInd/>
        <w:spacing w:after="0" w:line="240" w:lineRule="auto"/>
        <w:ind w:left="785"/>
        <w:jc w:val="left"/>
        <w:rPr>
          <w:rFonts w:asciiTheme="minorHAnsi" w:eastAsia="Times New Roman" w:hAnsiTheme="minorHAnsi" w:cstheme="minorHAnsi"/>
          <w:sz w:val="22"/>
          <w:szCs w:val="22"/>
          <w:lang w:eastAsia="pl-PL"/>
        </w:rPr>
      </w:pPr>
      <w:r w:rsidRPr="00333F12">
        <w:rPr>
          <w:rFonts w:asciiTheme="minorHAnsi" w:eastAsia="Times New Roman" w:hAnsiTheme="minorHAnsi" w:cstheme="minorHAnsi"/>
          <w:sz w:val="22"/>
          <w:szCs w:val="22"/>
          <w:lang w:eastAsia="pl-PL"/>
        </w:rPr>
        <w:t>zapewnienie obsługi kasowej  w budynku Starostwa Powiatowego Braniewie,</w:t>
      </w:r>
    </w:p>
    <w:p w:rsidR="00333F12" w:rsidRPr="00333F12" w:rsidRDefault="00333F12" w:rsidP="00333F12">
      <w:pPr>
        <w:autoSpaceDE/>
        <w:autoSpaceDN/>
        <w:adjustRightInd/>
        <w:spacing w:after="0" w:line="240" w:lineRule="auto"/>
        <w:ind w:left="708"/>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3. Liczba rachunków i produktów bankowych określonych w dals</w:t>
      </w:r>
      <w:r w:rsidRPr="0009071D">
        <w:rPr>
          <w:rFonts w:asciiTheme="minorHAnsi" w:eastAsia="Times New Roman" w:hAnsiTheme="minorHAnsi" w:cstheme="minorHAnsi"/>
          <w:snapToGrid w:val="0"/>
          <w:sz w:val="22"/>
          <w:szCs w:val="22"/>
          <w:lang w:eastAsia="pl-PL"/>
        </w:rPr>
        <w:t xml:space="preserve">zej części specyfikacji stanowi </w:t>
      </w:r>
      <w:r w:rsidRPr="00333F12">
        <w:rPr>
          <w:rFonts w:asciiTheme="minorHAnsi" w:eastAsia="Times New Roman" w:hAnsiTheme="minorHAnsi" w:cstheme="minorHAnsi"/>
          <w:snapToGrid w:val="0"/>
          <w:sz w:val="22"/>
          <w:szCs w:val="22"/>
          <w:lang w:eastAsia="pl-PL"/>
        </w:rPr>
        <w:t>podstawę do opisu przedmiotu zamówienia dla celów przeprowadzenia postępowania i wyboru najkorzystniejszej oferty.</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 xml:space="preserve"> </w:t>
      </w:r>
    </w:p>
    <w:p w:rsidR="00333F12" w:rsidRPr="00333F12" w:rsidRDefault="00333F12" w:rsidP="00333F12">
      <w:pPr>
        <w:autoSpaceDE/>
        <w:autoSpaceDN/>
        <w:adjustRightInd/>
        <w:spacing w:after="0" w:line="240" w:lineRule="auto"/>
        <w:ind w:left="180"/>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b/>
          <w:snapToGrid w:val="0"/>
          <w:sz w:val="22"/>
          <w:szCs w:val="22"/>
          <w:lang w:eastAsia="pl-PL"/>
        </w:rPr>
      </w:pPr>
      <w:r w:rsidRPr="00333F12">
        <w:rPr>
          <w:rFonts w:asciiTheme="minorHAnsi" w:eastAsia="Times New Roman" w:hAnsiTheme="minorHAnsi" w:cstheme="minorHAnsi"/>
          <w:b/>
          <w:snapToGrid w:val="0"/>
          <w:sz w:val="22"/>
          <w:szCs w:val="22"/>
          <w:lang w:eastAsia="pl-PL"/>
        </w:rPr>
        <w:t>Opis sposobu obliczenia ceny oferty oraz przychodów z oprocentowania środków na rachunkach bankowych.</w:t>
      </w:r>
    </w:p>
    <w:p w:rsidR="00333F12" w:rsidRPr="00333F12" w:rsidRDefault="00333F12" w:rsidP="00333F12">
      <w:pPr>
        <w:autoSpaceDE/>
        <w:autoSpaceDN/>
        <w:adjustRightInd/>
        <w:spacing w:before="240"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W ofercie Wykonawca jest zobowiązany wskazać:</w:t>
      </w:r>
    </w:p>
    <w:p w:rsidR="00333F12" w:rsidRPr="000258B5" w:rsidRDefault="00333F12" w:rsidP="00333F12">
      <w:pPr>
        <w:autoSpaceDE/>
        <w:autoSpaceDN/>
        <w:adjustRightInd/>
        <w:spacing w:before="240"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lastRenderedPageBreak/>
        <w:t>1) cenę - wysokość opłaty ryczałtowej za obsługę budżetu w okresie 4 lat,</w:t>
      </w:r>
    </w:p>
    <w:p w:rsidR="00333F12" w:rsidRPr="00333F12" w:rsidRDefault="00333F12" w:rsidP="00333F12">
      <w:pPr>
        <w:autoSpaceDE/>
        <w:autoSpaceDN/>
        <w:adjustRightInd/>
        <w:spacing w:before="240" w:after="0" w:line="240" w:lineRule="auto"/>
        <w:rPr>
          <w:rFonts w:asciiTheme="minorHAnsi" w:eastAsia="Times New Roman" w:hAnsiTheme="minorHAnsi" w:cstheme="minorHAnsi"/>
          <w:snapToGrid w:val="0"/>
          <w:sz w:val="22"/>
          <w:szCs w:val="22"/>
          <w:lang w:eastAsia="pl-PL"/>
        </w:rPr>
      </w:pPr>
      <w:r w:rsidRPr="000258B5">
        <w:rPr>
          <w:rFonts w:asciiTheme="minorHAnsi" w:eastAsia="Times New Roman" w:hAnsiTheme="minorHAnsi" w:cstheme="minorHAnsi"/>
          <w:snapToGrid w:val="0"/>
          <w:sz w:val="22"/>
          <w:szCs w:val="22"/>
          <w:lang w:eastAsia="pl-PL"/>
        </w:rPr>
        <w:t>2</w:t>
      </w:r>
      <w:r w:rsidRPr="00333F12">
        <w:rPr>
          <w:rFonts w:asciiTheme="minorHAnsi" w:eastAsia="Times New Roman" w:hAnsiTheme="minorHAnsi" w:cstheme="minorHAnsi"/>
          <w:snapToGrid w:val="0"/>
          <w:sz w:val="22"/>
          <w:szCs w:val="22"/>
          <w:lang w:eastAsia="pl-PL"/>
        </w:rPr>
        <w:t>) przychody zamawiającego z  oprocentowania środków na rachunkach bankowych przez okres 4 lat.</w:t>
      </w:r>
    </w:p>
    <w:p w:rsidR="00333F12" w:rsidRPr="00333F12" w:rsidRDefault="00333F12" w:rsidP="00333F12">
      <w:pPr>
        <w:autoSpaceDE/>
        <w:autoSpaceDN/>
        <w:adjustRightInd/>
        <w:spacing w:before="240"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b/>
          <w:snapToGrid w:val="0"/>
          <w:sz w:val="22"/>
          <w:szCs w:val="22"/>
          <w:lang w:eastAsia="pl-PL"/>
        </w:rPr>
        <w:t>I.</w:t>
      </w:r>
      <w:r w:rsidRPr="00333F12">
        <w:rPr>
          <w:rFonts w:asciiTheme="minorHAnsi" w:eastAsia="Times New Roman" w:hAnsiTheme="minorHAnsi" w:cstheme="minorHAnsi"/>
          <w:snapToGrid w:val="0"/>
          <w:sz w:val="22"/>
          <w:szCs w:val="22"/>
          <w:lang w:eastAsia="pl-PL"/>
        </w:rPr>
        <w:t xml:space="preserve"> Zamawiający dla potrzeb kalkulacji opłaty ryczałtowej za wy</w:t>
      </w:r>
      <w:r w:rsidRPr="000258B5">
        <w:rPr>
          <w:rFonts w:asciiTheme="minorHAnsi" w:eastAsia="Times New Roman" w:hAnsiTheme="minorHAnsi" w:cstheme="minorHAnsi"/>
          <w:snapToGrid w:val="0"/>
          <w:sz w:val="22"/>
          <w:szCs w:val="22"/>
          <w:lang w:eastAsia="pl-PL"/>
        </w:rPr>
        <w:t>konanie zamówienia przedstawia</w:t>
      </w:r>
      <w:r w:rsidRPr="00333F12">
        <w:rPr>
          <w:rFonts w:asciiTheme="minorHAnsi" w:eastAsia="Times New Roman" w:hAnsiTheme="minorHAnsi" w:cstheme="minorHAnsi"/>
          <w:snapToGrid w:val="0"/>
          <w:sz w:val="22"/>
          <w:szCs w:val="22"/>
          <w:lang w:eastAsia="pl-PL"/>
        </w:rPr>
        <w:t xml:space="preserve"> informacje o planowanym zapotrzebowaniu na usług</w:t>
      </w:r>
      <w:r w:rsidRPr="000258B5">
        <w:rPr>
          <w:rFonts w:asciiTheme="minorHAnsi" w:eastAsia="Times New Roman" w:hAnsiTheme="minorHAnsi" w:cstheme="minorHAnsi"/>
          <w:snapToGrid w:val="0"/>
          <w:sz w:val="22"/>
          <w:szCs w:val="22"/>
          <w:lang w:eastAsia="pl-PL"/>
        </w:rPr>
        <w:t>i objęte przedmiotem zamówienia</w:t>
      </w:r>
      <w:r w:rsidRPr="00333F12">
        <w:rPr>
          <w:rFonts w:asciiTheme="minorHAnsi" w:eastAsia="Times New Roman" w:hAnsiTheme="minorHAnsi" w:cstheme="minorHAnsi"/>
          <w:snapToGrid w:val="0"/>
          <w:sz w:val="22"/>
          <w:szCs w:val="22"/>
          <w:lang w:eastAsia="pl-PL"/>
        </w:rPr>
        <w:t>:</w:t>
      </w:r>
    </w:p>
    <w:p w:rsidR="00333F12" w:rsidRPr="00333F12" w:rsidRDefault="00333F12" w:rsidP="00333F12">
      <w:pPr>
        <w:autoSpaceDE/>
        <w:autoSpaceDN/>
        <w:adjustRightInd/>
        <w:spacing w:before="240" w:after="0" w:line="240" w:lineRule="auto"/>
        <w:ind w:firstLine="708"/>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 xml:space="preserve">1. Ilość rachunków  budżetu powiatu oraz powiatowych jednostek organizacyjnych, służb, inspekcji i  straży podlegających otwarciu i prowadzeniu  </w:t>
      </w:r>
    </w:p>
    <w:p w:rsidR="00333F12" w:rsidRPr="00333F12" w:rsidRDefault="00333F12" w:rsidP="00333F12">
      <w:pPr>
        <w:autoSpaceDE/>
        <w:autoSpaceDN/>
        <w:adjustRightInd/>
        <w:spacing w:before="240"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Dla celów przetargu można przyjąć iż prowadzeniu będzie podlegało 70 rachunków budżetu powiatu, w tym Starostwa Powiatowego oraz powiatowych jednostek organizacyjnych, służb, inspekcji i straży przez okres 48 miesięcy, z czego 2 rachunki prowadzone w walucie obcej.</w:t>
      </w:r>
    </w:p>
    <w:p w:rsidR="00333F12" w:rsidRPr="00333F12" w:rsidRDefault="00333F12" w:rsidP="00333F12">
      <w:pPr>
        <w:autoSpaceDE/>
        <w:autoSpaceDN/>
        <w:adjustRightInd/>
        <w:spacing w:before="240" w:after="0" w:line="240" w:lineRule="auto"/>
        <w:ind w:firstLine="708"/>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2. Ilość  poleceń przelewu pomiędzy rachunkami</w:t>
      </w:r>
    </w:p>
    <w:p w:rsidR="00333F12" w:rsidRPr="00333F12" w:rsidRDefault="00333F12" w:rsidP="00333F12">
      <w:pPr>
        <w:autoSpaceDE/>
        <w:autoSpaceDN/>
        <w:adjustRightInd/>
        <w:spacing w:before="240"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Dla celów przetargu można przyjąć, że w okresie 48 miesięcy na 70 rachunkach, będzie  zrealizowanych łącznie 158.800 przelewów wychodzących, z czego w walucie obcej 60 przelewów</w:t>
      </w:r>
    </w:p>
    <w:p w:rsidR="00333F12" w:rsidRPr="00333F12" w:rsidRDefault="00333F12" w:rsidP="00333F12">
      <w:pPr>
        <w:autoSpaceDE/>
        <w:autoSpaceDN/>
        <w:adjustRightInd/>
        <w:spacing w:before="240" w:after="0" w:line="240" w:lineRule="auto"/>
        <w:ind w:firstLine="708"/>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3. Planowana wysokość wpłat gotówkowych.</w:t>
      </w:r>
    </w:p>
    <w:p w:rsidR="00333F12" w:rsidRPr="00333F12" w:rsidRDefault="00333F12" w:rsidP="00333F12">
      <w:pPr>
        <w:autoSpaceDE/>
        <w:autoSpaceDN/>
        <w:adjustRightInd/>
        <w:spacing w:before="240"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Dla celów przetargu należy przyjąć, że w okresie 48 miesięcy zostan</w:t>
      </w:r>
      <w:r w:rsidRPr="000258B5">
        <w:rPr>
          <w:rFonts w:asciiTheme="minorHAnsi" w:eastAsia="Times New Roman" w:hAnsiTheme="minorHAnsi" w:cstheme="minorHAnsi"/>
          <w:snapToGrid w:val="0"/>
          <w:sz w:val="22"/>
          <w:szCs w:val="22"/>
          <w:lang w:eastAsia="pl-PL"/>
        </w:rPr>
        <w:t xml:space="preserve">ą dokonane wpłaty na łączną </w:t>
      </w:r>
      <w:r w:rsidRPr="00333F12">
        <w:rPr>
          <w:rFonts w:asciiTheme="minorHAnsi" w:eastAsia="Times New Roman" w:hAnsiTheme="minorHAnsi" w:cstheme="minorHAnsi"/>
          <w:snapToGrid w:val="0"/>
          <w:sz w:val="22"/>
          <w:szCs w:val="22"/>
          <w:lang w:eastAsia="pl-PL"/>
        </w:rPr>
        <w:t xml:space="preserve"> wartość 537.600 złotych.</w:t>
      </w:r>
    </w:p>
    <w:p w:rsidR="00333F12" w:rsidRPr="00333F12" w:rsidRDefault="00333F12" w:rsidP="00333F12">
      <w:pPr>
        <w:autoSpaceDE/>
        <w:autoSpaceDN/>
        <w:adjustRightInd/>
        <w:spacing w:before="240" w:after="0" w:line="240" w:lineRule="auto"/>
        <w:ind w:firstLine="708"/>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4. Planowana wysokość wypłat gotówkowych,</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Dla celów przetargu należy przyjąć, że w okresie 48 miesięcy zostaną dokonane wypłaty na łączną wartość 633.600 złotych.</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ind w:firstLine="708"/>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 xml:space="preserve">5. Udostępnienie systemu umożliwiającego dokonywanie przelewów, sporządzanie dziennych wyciągów w formie elektronicznej oraz  dostęp do  informacji o obrotach na rachunku i o stanie rachunku Instalacja urządzeń do świadczenia usługi bankowości elektronicznej </w:t>
      </w:r>
      <w:proofErr w:type="spellStart"/>
      <w:r w:rsidRPr="00333F12">
        <w:rPr>
          <w:rFonts w:asciiTheme="minorHAnsi" w:eastAsia="Times New Roman" w:hAnsiTheme="minorHAnsi" w:cstheme="minorHAnsi"/>
          <w:snapToGrid w:val="0"/>
          <w:sz w:val="22"/>
          <w:szCs w:val="22"/>
          <w:lang w:eastAsia="pl-PL"/>
        </w:rPr>
        <w:t>home</w:t>
      </w:r>
      <w:proofErr w:type="spellEnd"/>
      <w:r w:rsidRPr="00333F12">
        <w:rPr>
          <w:rFonts w:asciiTheme="minorHAnsi" w:eastAsia="Times New Roman" w:hAnsiTheme="minorHAnsi" w:cstheme="minorHAnsi"/>
          <w:snapToGrid w:val="0"/>
          <w:sz w:val="22"/>
          <w:szCs w:val="22"/>
          <w:lang w:eastAsia="pl-PL"/>
        </w:rPr>
        <w:t>-banking.</w:t>
      </w:r>
    </w:p>
    <w:p w:rsidR="00333F12" w:rsidRPr="00333F12" w:rsidRDefault="00333F12" w:rsidP="00333F12">
      <w:pPr>
        <w:autoSpaceDE/>
        <w:autoSpaceDN/>
        <w:adjustRightInd/>
        <w:spacing w:after="0" w:line="240" w:lineRule="auto"/>
        <w:rPr>
          <w:rFonts w:ascii="Tahoma" w:eastAsia="Times New Roman" w:hAnsi="Tahoma" w:cs="Tahoma"/>
          <w:snapToGrid w:val="0"/>
          <w:sz w:val="22"/>
          <w:szCs w:val="22"/>
          <w:lang w:eastAsia="pl-PL"/>
        </w:rPr>
      </w:pPr>
      <w:r w:rsidRPr="00333F12">
        <w:rPr>
          <w:rFonts w:ascii="Tahoma" w:eastAsia="Times New Roman" w:hAnsi="Tahoma" w:cs="Tahoma"/>
          <w:snapToGrid w:val="0"/>
          <w:sz w:val="22"/>
          <w:szCs w:val="22"/>
          <w:lang w:eastAsia="pl-PL"/>
        </w:rPr>
        <w:t xml:space="preserve"> </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Dla celów przetargu należy przyjąć  korzystanie z systemu przez 14 jednostek na 53 stanowiskach.</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Opłata ryczałtowa za  czynności bankowe związane z obsługą ban</w:t>
      </w:r>
      <w:r w:rsidRPr="000258B5">
        <w:rPr>
          <w:rFonts w:asciiTheme="minorHAnsi" w:eastAsia="Times New Roman" w:hAnsiTheme="minorHAnsi" w:cstheme="minorHAnsi"/>
          <w:snapToGrid w:val="0"/>
          <w:sz w:val="22"/>
          <w:szCs w:val="22"/>
          <w:lang w:eastAsia="pl-PL"/>
        </w:rPr>
        <w:t xml:space="preserve">kową budżetu musi uwzględniać  </w:t>
      </w:r>
      <w:r w:rsidRPr="00333F12">
        <w:rPr>
          <w:rFonts w:asciiTheme="minorHAnsi" w:eastAsia="Times New Roman" w:hAnsiTheme="minorHAnsi" w:cstheme="minorHAnsi"/>
          <w:snapToGrid w:val="0"/>
          <w:sz w:val="22"/>
          <w:szCs w:val="22"/>
          <w:lang w:eastAsia="pl-PL"/>
        </w:rPr>
        <w:t xml:space="preserve">wszystkie koszty prowadzenia rachunków jak również operacji wykonywanych na rzecz zamawiającego. </w:t>
      </w:r>
    </w:p>
    <w:p w:rsidR="00333F12" w:rsidRPr="00333F12" w:rsidRDefault="00333F12" w:rsidP="00333F12">
      <w:pPr>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z w:val="22"/>
          <w:szCs w:val="22"/>
          <w:lang w:eastAsia="pl-PL"/>
        </w:rPr>
        <w:t>Ustalona opłata ryczałtowa stanowi jedyny dopuszczalny koszt prowadzenia rachunków bankowych i operacji z nimi związanych oraz obejmuje  wszystkie koszty generowane przez bank w związku z obsługą bankową (</w:t>
      </w:r>
      <w:r w:rsidRPr="00333F12">
        <w:rPr>
          <w:rFonts w:asciiTheme="minorHAnsi" w:eastAsia="Times New Roman" w:hAnsiTheme="minorHAnsi" w:cstheme="minorHAnsi"/>
          <w:snapToGrid w:val="0"/>
          <w:sz w:val="22"/>
          <w:szCs w:val="22"/>
          <w:lang w:eastAsia="pl-PL"/>
        </w:rPr>
        <w:t>Wykonawca skalkuluje w opłacie ryczałtowej koszt świadczenia wszystkich usług związanych obsługą bankową, które nie zostały szczegółowo wymienione w opisie przedmiotu zamówienia za cały okres trwania umowy)</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u w:val="single"/>
          <w:lang w:eastAsia="pl-PL"/>
        </w:rPr>
      </w:pPr>
      <w:r w:rsidRPr="00333F12">
        <w:rPr>
          <w:rFonts w:asciiTheme="minorHAnsi" w:eastAsia="Times New Roman" w:hAnsiTheme="minorHAnsi" w:cstheme="minorHAnsi"/>
          <w:snapToGrid w:val="0"/>
          <w:sz w:val="22"/>
          <w:szCs w:val="22"/>
          <w:u w:val="single"/>
          <w:lang w:eastAsia="pl-PL"/>
        </w:rPr>
        <w:t>Wysokość opłaty ryczałtowej musi być zgodna ze złożoną ofertą i może zmieniać się w okresie trwania umowy tylko wg zasad określonych klauzulą waloryzacyjną</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u w:val="single"/>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Koszt bankowej</w:t>
      </w:r>
      <w:r w:rsidRPr="00333F12">
        <w:rPr>
          <w:rFonts w:asciiTheme="minorHAnsi" w:eastAsia="Times New Roman" w:hAnsiTheme="minorHAnsi" w:cstheme="minorHAnsi"/>
          <w:b/>
          <w:snapToGrid w:val="0"/>
          <w:sz w:val="22"/>
          <w:szCs w:val="22"/>
          <w:lang w:eastAsia="pl-PL"/>
        </w:rPr>
        <w:t xml:space="preserve">  </w:t>
      </w:r>
      <w:r w:rsidRPr="00333F12">
        <w:rPr>
          <w:rFonts w:asciiTheme="minorHAnsi" w:eastAsia="Times New Roman" w:hAnsiTheme="minorHAnsi" w:cstheme="minorHAnsi"/>
          <w:snapToGrid w:val="0"/>
          <w:sz w:val="22"/>
          <w:szCs w:val="22"/>
          <w:lang w:eastAsia="pl-PL"/>
        </w:rPr>
        <w:t>obsługi budżetu  zostanie ustalony według wzoru</w:t>
      </w:r>
    </w:p>
    <w:p w:rsidR="00333F12" w:rsidRPr="00333F12" w:rsidRDefault="00333F12" w:rsidP="00333F12">
      <w:pPr>
        <w:spacing w:after="0" w:line="240" w:lineRule="auto"/>
        <w:jc w:val="left"/>
        <w:rPr>
          <w:rFonts w:ascii="Tahoma" w:eastAsia="Times New Roman" w:hAnsi="Tahoma" w:cs="Tahoma"/>
          <w:snapToGrid w:val="0"/>
          <w:sz w:val="22"/>
          <w:szCs w:val="22"/>
          <w:lang w:eastAsia="pl-PL"/>
        </w:rPr>
      </w:pPr>
    </w:p>
    <w:p w:rsidR="00333F12" w:rsidRPr="00333F12" w:rsidRDefault="00333F12" w:rsidP="00333F12">
      <w:pPr>
        <w:spacing w:after="0" w:line="240" w:lineRule="auto"/>
        <w:jc w:val="left"/>
        <w:rPr>
          <w:rFonts w:asciiTheme="minorHAnsi" w:eastAsia="Times New Roman" w:hAnsiTheme="minorHAnsi" w:cstheme="minorHAnsi"/>
          <w:b/>
          <w:bCs/>
          <w:sz w:val="22"/>
          <w:szCs w:val="22"/>
          <w:lang w:eastAsia="pl-PL"/>
        </w:rPr>
      </w:pPr>
      <w:r w:rsidRPr="00333F12">
        <w:rPr>
          <w:rFonts w:asciiTheme="minorHAnsi" w:eastAsia="Times New Roman" w:hAnsiTheme="minorHAnsi" w:cstheme="minorHAnsi"/>
          <w:sz w:val="22"/>
          <w:szCs w:val="22"/>
          <w:lang w:eastAsia="pl-PL"/>
        </w:rPr>
        <w:t xml:space="preserve">                                            </w:t>
      </w:r>
      <w:r w:rsidRPr="00333F12">
        <w:rPr>
          <w:rFonts w:asciiTheme="minorHAnsi" w:eastAsia="Times New Roman" w:hAnsiTheme="minorHAnsi" w:cstheme="minorHAnsi"/>
          <w:b/>
          <w:sz w:val="22"/>
          <w:szCs w:val="22"/>
          <w:lang w:eastAsia="pl-PL"/>
        </w:rPr>
        <w:t>Co</w:t>
      </w:r>
      <w:r w:rsidRPr="00333F12">
        <w:rPr>
          <w:rFonts w:asciiTheme="minorHAnsi" w:eastAsia="Times New Roman" w:hAnsiTheme="minorHAnsi" w:cstheme="minorHAnsi"/>
          <w:sz w:val="22"/>
          <w:szCs w:val="22"/>
          <w:lang w:eastAsia="pl-PL"/>
        </w:rPr>
        <w:t xml:space="preserve">= </w:t>
      </w:r>
      <w:r w:rsidRPr="00333F12">
        <w:rPr>
          <w:rFonts w:asciiTheme="minorHAnsi" w:eastAsia="Times New Roman" w:hAnsiTheme="minorHAnsi" w:cstheme="minorHAnsi"/>
          <w:b/>
          <w:sz w:val="22"/>
          <w:szCs w:val="22"/>
          <w:lang w:eastAsia="pl-PL"/>
        </w:rPr>
        <w:t>Or</w:t>
      </w:r>
      <w:r w:rsidRPr="00333F12">
        <w:rPr>
          <w:rFonts w:asciiTheme="minorHAnsi" w:eastAsia="Times New Roman" w:hAnsiTheme="minorHAnsi" w:cstheme="minorHAnsi"/>
          <w:sz w:val="22"/>
          <w:szCs w:val="22"/>
          <w:lang w:eastAsia="pl-PL"/>
        </w:rPr>
        <w:t xml:space="preserve"> x </w:t>
      </w:r>
      <w:r w:rsidRPr="00333F12">
        <w:rPr>
          <w:rFonts w:asciiTheme="minorHAnsi" w:eastAsia="Times New Roman" w:hAnsiTheme="minorHAnsi" w:cstheme="minorHAnsi"/>
          <w:b/>
          <w:bCs/>
          <w:sz w:val="22"/>
          <w:szCs w:val="22"/>
          <w:lang w:eastAsia="pl-PL"/>
        </w:rPr>
        <w:t>48 m-</w:t>
      </w:r>
      <w:proofErr w:type="spellStart"/>
      <w:r w:rsidRPr="00333F12">
        <w:rPr>
          <w:rFonts w:asciiTheme="minorHAnsi" w:eastAsia="Times New Roman" w:hAnsiTheme="minorHAnsi" w:cstheme="minorHAnsi"/>
          <w:b/>
          <w:bCs/>
          <w:sz w:val="22"/>
          <w:szCs w:val="22"/>
          <w:lang w:eastAsia="pl-PL"/>
        </w:rPr>
        <w:t>cy</w:t>
      </w:r>
      <w:proofErr w:type="spellEnd"/>
    </w:p>
    <w:p w:rsidR="00333F12" w:rsidRPr="00333F12" w:rsidRDefault="00333F12" w:rsidP="00333F12">
      <w:pPr>
        <w:spacing w:after="0" w:line="240" w:lineRule="auto"/>
        <w:jc w:val="left"/>
        <w:rPr>
          <w:rFonts w:asciiTheme="minorHAnsi" w:eastAsia="Times New Roman" w:hAnsiTheme="minorHAnsi" w:cstheme="minorHAnsi"/>
          <w:sz w:val="22"/>
          <w:szCs w:val="22"/>
          <w:lang w:eastAsia="pl-PL"/>
        </w:rPr>
      </w:pPr>
      <w:r w:rsidRPr="00333F12">
        <w:rPr>
          <w:rFonts w:asciiTheme="minorHAnsi" w:eastAsia="Times New Roman" w:hAnsiTheme="minorHAnsi" w:cstheme="minorHAnsi"/>
          <w:b/>
          <w:bCs/>
          <w:sz w:val="22"/>
          <w:szCs w:val="22"/>
          <w:lang w:eastAsia="pl-PL"/>
        </w:rPr>
        <w:t>Gdzie:</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spacing w:after="0" w:line="240" w:lineRule="auto"/>
        <w:jc w:val="left"/>
        <w:rPr>
          <w:rFonts w:asciiTheme="minorHAnsi" w:eastAsia="Times New Roman" w:hAnsiTheme="minorHAnsi" w:cstheme="minorHAnsi"/>
          <w:b/>
          <w:snapToGrid w:val="0"/>
          <w:sz w:val="22"/>
          <w:szCs w:val="22"/>
          <w:lang w:eastAsia="pl-PL"/>
        </w:rPr>
      </w:pPr>
      <w:r w:rsidRPr="00333F12">
        <w:rPr>
          <w:rFonts w:asciiTheme="minorHAnsi" w:eastAsia="Times New Roman" w:hAnsiTheme="minorHAnsi" w:cstheme="minorHAnsi"/>
          <w:b/>
          <w:snapToGrid w:val="0"/>
          <w:sz w:val="22"/>
          <w:szCs w:val="22"/>
          <w:lang w:eastAsia="pl-PL"/>
        </w:rPr>
        <w:lastRenderedPageBreak/>
        <w:t xml:space="preserve">Co – oznacza koszt brutto za bankową obsługę  budżetu - </w:t>
      </w:r>
      <w:r w:rsidRPr="00333F12">
        <w:rPr>
          <w:rFonts w:asciiTheme="minorHAnsi" w:eastAsia="Times New Roman" w:hAnsiTheme="minorHAnsi" w:cstheme="minorHAnsi"/>
          <w:sz w:val="22"/>
          <w:szCs w:val="22"/>
          <w:lang w:eastAsia="pl-PL"/>
        </w:rPr>
        <w:t>opłatę ryczałtową za cały okres obowiązywania umowy,</w:t>
      </w:r>
    </w:p>
    <w:p w:rsidR="00333F12" w:rsidRPr="00333F12" w:rsidRDefault="00333F12" w:rsidP="00333F12">
      <w:pPr>
        <w:spacing w:after="0" w:line="240" w:lineRule="auto"/>
        <w:jc w:val="left"/>
        <w:rPr>
          <w:rFonts w:asciiTheme="minorHAnsi" w:eastAsia="Times New Roman" w:hAnsiTheme="minorHAnsi" w:cstheme="minorHAnsi"/>
          <w:sz w:val="22"/>
          <w:szCs w:val="22"/>
          <w:lang w:eastAsia="pl-PL"/>
        </w:rPr>
      </w:pPr>
      <w:r w:rsidRPr="00333F12">
        <w:rPr>
          <w:rFonts w:asciiTheme="minorHAnsi" w:eastAsia="Times New Roman" w:hAnsiTheme="minorHAnsi" w:cstheme="minorHAnsi"/>
          <w:b/>
          <w:sz w:val="22"/>
          <w:szCs w:val="22"/>
          <w:lang w:eastAsia="pl-PL"/>
        </w:rPr>
        <w:t xml:space="preserve">Or </w:t>
      </w:r>
      <w:r w:rsidRPr="00333F12">
        <w:rPr>
          <w:rFonts w:asciiTheme="minorHAnsi" w:eastAsia="Times New Roman" w:hAnsiTheme="minorHAnsi" w:cstheme="minorHAnsi"/>
          <w:sz w:val="22"/>
          <w:szCs w:val="22"/>
          <w:lang w:eastAsia="pl-PL"/>
        </w:rPr>
        <w:t xml:space="preserve">- </w:t>
      </w:r>
      <w:r w:rsidRPr="00333F12">
        <w:rPr>
          <w:rFonts w:asciiTheme="minorHAnsi" w:eastAsia="Times New Roman" w:hAnsiTheme="minorHAnsi" w:cstheme="minorHAnsi"/>
          <w:b/>
          <w:sz w:val="22"/>
          <w:szCs w:val="22"/>
          <w:lang w:eastAsia="pl-PL"/>
        </w:rPr>
        <w:t>oznacza miesięczną opłatę ryczałtową brutto za obsługę bankową</w:t>
      </w:r>
      <w:r w:rsidRPr="000258B5">
        <w:rPr>
          <w:rFonts w:asciiTheme="minorHAnsi" w:eastAsia="Times New Roman" w:hAnsiTheme="minorHAnsi" w:cstheme="minorHAnsi"/>
          <w:sz w:val="22"/>
          <w:szCs w:val="22"/>
          <w:lang w:eastAsia="pl-PL"/>
        </w:rPr>
        <w:t xml:space="preserve"> związaną z realizacją</w:t>
      </w:r>
      <w:r w:rsidRPr="00333F12">
        <w:rPr>
          <w:rFonts w:asciiTheme="minorHAnsi" w:eastAsia="Times New Roman" w:hAnsiTheme="minorHAnsi" w:cstheme="minorHAnsi"/>
          <w:sz w:val="22"/>
          <w:szCs w:val="22"/>
          <w:lang w:eastAsia="pl-PL"/>
        </w:rPr>
        <w:t xml:space="preserve"> przedmiotu zamówienia, </w:t>
      </w:r>
    </w:p>
    <w:p w:rsidR="00333F12" w:rsidRPr="00333F12" w:rsidRDefault="00333F12" w:rsidP="00333F12">
      <w:pPr>
        <w:spacing w:after="0" w:line="240" w:lineRule="auto"/>
        <w:jc w:val="left"/>
        <w:rPr>
          <w:rFonts w:asciiTheme="minorHAnsi" w:eastAsia="Times New Roman" w:hAnsiTheme="minorHAnsi" w:cstheme="minorHAnsi"/>
          <w:sz w:val="22"/>
          <w:szCs w:val="22"/>
          <w:lang w:eastAsia="pl-PL"/>
        </w:rPr>
      </w:pPr>
    </w:p>
    <w:p w:rsidR="00333F12" w:rsidRPr="00333F12" w:rsidRDefault="00333F12" w:rsidP="00333F12">
      <w:pPr>
        <w:spacing w:after="0" w:line="240" w:lineRule="auto"/>
        <w:jc w:val="left"/>
        <w:rPr>
          <w:rFonts w:asciiTheme="minorHAnsi" w:eastAsia="Times New Roman" w:hAnsiTheme="minorHAnsi" w:cstheme="minorHAnsi"/>
          <w:sz w:val="24"/>
          <w:szCs w:val="24"/>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b/>
          <w:snapToGrid w:val="0"/>
          <w:sz w:val="22"/>
          <w:szCs w:val="22"/>
          <w:lang w:eastAsia="pl-PL"/>
        </w:rPr>
        <w:t>II.</w:t>
      </w:r>
      <w:r w:rsidRPr="00333F12">
        <w:rPr>
          <w:rFonts w:asciiTheme="minorHAnsi" w:eastAsia="Times New Roman" w:hAnsiTheme="minorHAnsi" w:cstheme="minorHAnsi"/>
          <w:snapToGrid w:val="0"/>
          <w:sz w:val="22"/>
          <w:szCs w:val="22"/>
          <w:lang w:eastAsia="pl-PL"/>
        </w:rPr>
        <w:t xml:space="preserve"> Dla potrzeb oceny ofert i wyboru oferty najkorzystniejszej przez pożytki z oprocentowania</w:t>
      </w:r>
      <w:r w:rsidRPr="00333F12">
        <w:rPr>
          <w:rFonts w:asciiTheme="minorHAnsi" w:eastAsia="Times New Roman" w:hAnsiTheme="minorHAnsi" w:cstheme="minorHAnsi"/>
          <w:b/>
          <w:snapToGrid w:val="0"/>
          <w:sz w:val="22"/>
          <w:szCs w:val="22"/>
          <w:lang w:eastAsia="pl-PL"/>
        </w:rPr>
        <w:t xml:space="preserve"> </w:t>
      </w:r>
      <w:r w:rsidRPr="000258B5">
        <w:rPr>
          <w:rFonts w:asciiTheme="minorHAnsi" w:eastAsia="Times New Roman" w:hAnsiTheme="minorHAnsi" w:cstheme="minorHAnsi"/>
          <w:snapToGrid w:val="0"/>
          <w:sz w:val="22"/>
          <w:szCs w:val="22"/>
          <w:lang w:eastAsia="pl-PL"/>
        </w:rPr>
        <w:t>środków</w:t>
      </w:r>
      <w:r w:rsidRPr="00333F12">
        <w:rPr>
          <w:rFonts w:asciiTheme="minorHAnsi" w:eastAsia="Times New Roman" w:hAnsiTheme="minorHAnsi" w:cstheme="minorHAnsi"/>
          <w:snapToGrid w:val="0"/>
          <w:sz w:val="22"/>
          <w:szCs w:val="22"/>
          <w:lang w:eastAsia="pl-PL"/>
        </w:rPr>
        <w:t xml:space="preserve"> na rachunkach bankowych należy rozumieć kwotę </w:t>
      </w:r>
      <w:proofErr w:type="spellStart"/>
      <w:r w:rsidRPr="00333F12">
        <w:rPr>
          <w:rFonts w:asciiTheme="minorHAnsi" w:eastAsia="Times New Roman" w:hAnsiTheme="minorHAnsi" w:cstheme="minorHAnsi"/>
          <w:snapToGrid w:val="0"/>
          <w:sz w:val="22"/>
          <w:szCs w:val="22"/>
          <w:lang w:eastAsia="pl-PL"/>
        </w:rPr>
        <w:t>Plk</w:t>
      </w:r>
      <w:proofErr w:type="spellEnd"/>
      <w:r w:rsidRPr="00333F12">
        <w:rPr>
          <w:rFonts w:asciiTheme="minorHAnsi" w:eastAsia="Times New Roman" w:hAnsiTheme="minorHAnsi" w:cstheme="minorHAnsi"/>
          <w:snapToGrid w:val="0"/>
          <w:sz w:val="22"/>
          <w:szCs w:val="22"/>
          <w:lang w:eastAsia="pl-PL"/>
        </w:rPr>
        <w:t>, jaką zamaw</w:t>
      </w:r>
      <w:r w:rsidRPr="000258B5">
        <w:rPr>
          <w:rFonts w:asciiTheme="minorHAnsi" w:eastAsia="Times New Roman" w:hAnsiTheme="minorHAnsi" w:cstheme="minorHAnsi"/>
          <w:snapToGrid w:val="0"/>
          <w:sz w:val="22"/>
          <w:szCs w:val="22"/>
          <w:lang w:eastAsia="pl-PL"/>
        </w:rPr>
        <w:t xml:space="preserve">iający uzyskałby od wybranego </w:t>
      </w:r>
      <w:r w:rsidRPr="00333F12">
        <w:rPr>
          <w:rFonts w:asciiTheme="minorHAnsi" w:eastAsia="Times New Roman" w:hAnsiTheme="minorHAnsi" w:cstheme="minorHAnsi"/>
          <w:snapToGrid w:val="0"/>
          <w:sz w:val="22"/>
          <w:szCs w:val="22"/>
          <w:lang w:eastAsia="pl-PL"/>
        </w:rPr>
        <w:t>wykonawcy w okresie obowiązywania umowy z oprocentowania środków na rachunkach bankowych.</w:t>
      </w:r>
    </w:p>
    <w:p w:rsidR="00333F12" w:rsidRPr="00333F12" w:rsidRDefault="00333F12" w:rsidP="00333F12">
      <w:pPr>
        <w:autoSpaceDE/>
        <w:autoSpaceDN/>
        <w:adjustRightInd/>
        <w:spacing w:after="0" w:line="240" w:lineRule="auto"/>
        <w:jc w:val="left"/>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 xml:space="preserve">Przychody </w:t>
      </w:r>
      <w:proofErr w:type="spellStart"/>
      <w:r w:rsidRPr="00333F12">
        <w:rPr>
          <w:rFonts w:asciiTheme="minorHAnsi" w:eastAsia="Times New Roman" w:hAnsiTheme="minorHAnsi" w:cstheme="minorHAnsi"/>
          <w:snapToGrid w:val="0"/>
          <w:sz w:val="22"/>
          <w:szCs w:val="22"/>
          <w:lang w:eastAsia="pl-PL"/>
        </w:rPr>
        <w:t>Plk</w:t>
      </w:r>
      <w:proofErr w:type="spellEnd"/>
      <w:r w:rsidRPr="00333F12">
        <w:rPr>
          <w:rFonts w:asciiTheme="minorHAnsi" w:eastAsia="Times New Roman" w:hAnsiTheme="minorHAnsi" w:cstheme="minorHAnsi"/>
          <w:snapToGrid w:val="0"/>
          <w:sz w:val="22"/>
          <w:szCs w:val="22"/>
          <w:lang w:eastAsia="pl-PL"/>
        </w:rPr>
        <w:t xml:space="preserve"> (przychody zamawiającego z  oprocentowania środków na rachunkach bankowych  należy obliczyć, przyjmując stopę oprocentowania jako sumę WIBID 1M  </w:t>
      </w:r>
      <w:r w:rsidRPr="00333F12">
        <w:rPr>
          <w:rFonts w:asciiTheme="minorHAnsi" w:eastAsia="Times New Roman" w:hAnsiTheme="minorHAnsi" w:cstheme="minorHAnsi"/>
          <w:snapToGrid w:val="0"/>
          <w:sz w:val="22"/>
          <w:szCs w:val="22"/>
          <w:u w:val="single"/>
          <w:lang w:eastAsia="pl-PL"/>
        </w:rPr>
        <w:t>+</w:t>
      </w:r>
      <w:r w:rsidRPr="00333F12">
        <w:rPr>
          <w:rFonts w:asciiTheme="minorHAnsi" w:eastAsia="Times New Roman" w:hAnsiTheme="minorHAnsi" w:cstheme="minorHAnsi"/>
          <w:snapToGrid w:val="0"/>
          <w:sz w:val="22"/>
          <w:szCs w:val="22"/>
          <w:lang w:eastAsia="pl-PL"/>
        </w:rPr>
        <w:t xml:space="preserve">  </w:t>
      </w:r>
      <w:r w:rsidRPr="00333F12">
        <w:rPr>
          <w:rFonts w:asciiTheme="minorHAnsi" w:eastAsia="Times New Roman" w:hAnsiTheme="minorHAnsi" w:cstheme="minorHAnsi"/>
          <w:i/>
          <w:snapToGrid w:val="0"/>
          <w:sz w:val="22"/>
          <w:szCs w:val="22"/>
          <w:lang w:eastAsia="pl-PL"/>
        </w:rPr>
        <w:t>mi</w:t>
      </w:r>
      <w:r w:rsidRPr="00333F12">
        <w:rPr>
          <w:rFonts w:asciiTheme="minorHAnsi" w:eastAsia="Times New Roman" w:hAnsiTheme="minorHAnsi" w:cstheme="minorHAnsi"/>
          <w:snapToGrid w:val="0"/>
          <w:sz w:val="22"/>
          <w:szCs w:val="22"/>
          <w:lang w:eastAsia="pl-PL"/>
        </w:rPr>
        <w:t xml:space="preserve">  : (gdzie </w:t>
      </w:r>
      <w:r w:rsidRPr="00333F12">
        <w:rPr>
          <w:rFonts w:asciiTheme="minorHAnsi" w:eastAsia="Times New Roman" w:hAnsiTheme="minorHAnsi" w:cstheme="minorHAnsi"/>
          <w:i/>
          <w:snapToGrid w:val="0"/>
          <w:sz w:val="22"/>
          <w:szCs w:val="22"/>
          <w:lang w:eastAsia="pl-PL"/>
        </w:rPr>
        <w:t xml:space="preserve">mi </w:t>
      </w:r>
      <w:r w:rsidRPr="00333F12">
        <w:rPr>
          <w:rFonts w:asciiTheme="minorHAnsi" w:eastAsia="Times New Roman" w:hAnsiTheme="minorHAnsi" w:cstheme="minorHAnsi"/>
          <w:snapToGrid w:val="0"/>
          <w:sz w:val="22"/>
          <w:szCs w:val="22"/>
          <w:lang w:eastAsia="pl-PL"/>
        </w:rPr>
        <w:t>oznacza marżę),</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Przewidywana łączna średnia dzienna wysokość środków zgromadzonych na rachunkach bankowych przez okres 4 lat -  5.000.000 zł.</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Zaproponowana marża bankowa  będzie stała w okresie obowiązywania umowy.</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Do obliczania pożytków z oprocentowania środków na rachunkach bankowych  należy przyjąć WIBID 1M  w wysokości 6,66 %.</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Odsetki od środków zgromadzonych na rachunkach bankowych będą dopisywane do sald rachunków w okresach miesięcznych.</w:t>
      </w: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p>
    <w:p w:rsidR="00333F12" w:rsidRPr="00333F12" w:rsidRDefault="00333F12" w:rsidP="00333F12">
      <w:pPr>
        <w:autoSpaceDE/>
        <w:autoSpaceDN/>
        <w:adjustRightInd/>
        <w:spacing w:after="0" w:line="240" w:lineRule="auto"/>
        <w:rPr>
          <w:rFonts w:asciiTheme="minorHAnsi" w:eastAsia="Times New Roman" w:hAnsiTheme="minorHAnsi" w:cstheme="minorHAnsi"/>
          <w:snapToGrid w:val="0"/>
          <w:sz w:val="22"/>
          <w:szCs w:val="22"/>
          <w:lang w:eastAsia="pl-PL"/>
        </w:rPr>
      </w:pPr>
      <w:r w:rsidRPr="00333F12">
        <w:rPr>
          <w:rFonts w:asciiTheme="minorHAnsi" w:eastAsia="Times New Roman" w:hAnsiTheme="minorHAnsi" w:cstheme="minorHAnsi"/>
          <w:snapToGrid w:val="0"/>
          <w:sz w:val="22"/>
          <w:szCs w:val="22"/>
          <w:lang w:eastAsia="pl-PL"/>
        </w:rPr>
        <w:t>Przy przedstawieniu wysokości pożytków nie należy uwzględniać pożytków należnych zamawiającemu z kapitalizacji odsetek.</w:t>
      </w:r>
    </w:p>
    <w:p w:rsidR="009547F8" w:rsidRPr="000258B5" w:rsidRDefault="009547F8" w:rsidP="00333F12">
      <w:pPr>
        <w:widowControl w:val="0"/>
        <w:suppressAutoHyphens/>
        <w:autoSpaceDE/>
        <w:autoSpaceDN/>
        <w:adjustRightInd/>
        <w:spacing w:after="0" w:line="360" w:lineRule="auto"/>
        <w:rPr>
          <w:rFonts w:asciiTheme="minorHAnsi" w:eastAsia="Times New Roman" w:hAnsiTheme="minorHAnsi" w:cstheme="minorHAnsi"/>
          <w:sz w:val="22"/>
          <w:szCs w:val="24"/>
          <w:lang w:eastAsia="pl-PL"/>
        </w:rPr>
      </w:pPr>
    </w:p>
    <w:p w:rsidR="00A21FA6" w:rsidRPr="00577C46" w:rsidRDefault="00577C46" w:rsidP="00577C46">
      <w:pPr>
        <w:pStyle w:val="Teksttreci0"/>
        <w:tabs>
          <w:tab w:val="left" w:pos="918"/>
        </w:tabs>
        <w:spacing w:after="120" w:line="276" w:lineRule="auto"/>
        <w:ind w:right="507"/>
        <w:jc w:val="both"/>
        <w:rPr>
          <w:rFonts w:asciiTheme="minorHAnsi" w:hAnsiTheme="minorHAnsi" w:cstheme="minorHAnsi"/>
          <w:b/>
          <w:sz w:val="22"/>
          <w:szCs w:val="22"/>
        </w:rPr>
      </w:pPr>
      <w:r>
        <w:rPr>
          <w:rStyle w:val="Teksttreci"/>
          <w:rFonts w:asciiTheme="minorHAnsi" w:hAnsiTheme="minorHAnsi" w:cstheme="minorHAnsi"/>
          <w:b/>
          <w:sz w:val="22"/>
          <w:szCs w:val="22"/>
        </w:rPr>
        <w:t>I</w:t>
      </w:r>
      <w:r w:rsidR="0009071D">
        <w:rPr>
          <w:rStyle w:val="Teksttreci"/>
          <w:rFonts w:asciiTheme="minorHAnsi" w:hAnsiTheme="minorHAnsi" w:cstheme="minorHAnsi"/>
          <w:b/>
          <w:sz w:val="22"/>
          <w:szCs w:val="22"/>
        </w:rPr>
        <w:t>I</w:t>
      </w:r>
      <w:r>
        <w:rPr>
          <w:rStyle w:val="Teksttreci"/>
          <w:rFonts w:asciiTheme="minorHAnsi" w:hAnsiTheme="minorHAnsi" w:cstheme="minorHAnsi"/>
          <w:b/>
          <w:sz w:val="22"/>
          <w:szCs w:val="22"/>
        </w:rPr>
        <w:t>I.</w:t>
      </w:r>
      <w:r w:rsidRPr="00577C46">
        <w:rPr>
          <w:rFonts w:asciiTheme="minorHAnsi" w:hAnsiTheme="minorHAnsi" w:cstheme="minorHAnsi"/>
          <w:sz w:val="22"/>
          <w:szCs w:val="22"/>
        </w:rPr>
        <w:t xml:space="preserve"> </w:t>
      </w:r>
      <w:r>
        <w:rPr>
          <w:rFonts w:asciiTheme="minorHAnsi" w:hAnsiTheme="minorHAnsi" w:cstheme="minorHAnsi"/>
          <w:sz w:val="22"/>
          <w:szCs w:val="22"/>
        </w:rPr>
        <w:t>Wymóg</w:t>
      </w:r>
      <w:r w:rsidRPr="007C5355">
        <w:rPr>
          <w:rFonts w:asciiTheme="minorHAnsi" w:hAnsiTheme="minorHAnsi" w:cstheme="minorHAnsi"/>
          <w:sz w:val="22"/>
          <w:szCs w:val="22"/>
        </w:rPr>
        <w:t xml:space="preserve"> zatrudnienia przez </w:t>
      </w:r>
      <w:r w:rsidRPr="007C5355">
        <w:rPr>
          <w:rFonts w:asciiTheme="minorHAnsi" w:hAnsiTheme="minorHAnsi" w:cstheme="minorHAnsi"/>
          <w:spacing w:val="-1"/>
          <w:sz w:val="22"/>
          <w:szCs w:val="22"/>
        </w:rPr>
        <w:t xml:space="preserve">Wykonawcę na podstawie stosunku pracy osób wykonujących </w:t>
      </w:r>
      <w:r w:rsidRPr="007C5355">
        <w:rPr>
          <w:rFonts w:asciiTheme="minorHAnsi" w:hAnsiTheme="minorHAnsi" w:cstheme="minorHAnsi"/>
          <w:sz w:val="22"/>
          <w:szCs w:val="22"/>
        </w:rPr>
        <w:t>czynności w zakresie realizacji zamówienia</w:t>
      </w:r>
      <w:r>
        <w:rPr>
          <w:rFonts w:asciiTheme="minorHAnsi" w:hAnsiTheme="minorHAnsi" w:cstheme="minorHAnsi"/>
          <w:sz w:val="22"/>
          <w:szCs w:val="22"/>
        </w:rPr>
        <w:t>:</w:t>
      </w:r>
    </w:p>
    <w:p w:rsidR="007C5355" w:rsidRDefault="003836A6" w:rsidP="00FF66FE">
      <w:pPr>
        <w:widowControl w:val="0"/>
        <w:numPr>
          <w:ilvl w:val="0"/>
          <w:numId w:val="5"/>
        </w:numPr>
        <w:shd w:val="clear" w:color="auto" w:fill="FFFFFF"/>
        <w:tabs>
          <w:tab w:val="left" w:pos="266"/>
        </w:tabs>
        <w:spacing w:before="7" w:after="0" w:line="240" w:lineRule="auto"/>
        <w:ind w:left="266" w:right="14" w:hanging="266"/>
        <w:rPr>
          <w:rFonts w:asciiTheme="minorHAnsi" w:hAnsiTheme="minorHAnsi" w:cstheme="minorHAnsi"/>
          <w:sz w:val="22"/>
          <w:szCs w:val="22"/>
        </w:rPr>
      </w:pPr>
      <w:r w:rsidRPr="007C5355">
        <w:rPr>
          <w:rFonts w:asciiTheme="minorHAnsi" w:hAnsiTheme="minorHAnsi" w:cstheme="minorHAnsi"/>
          <w:sz w:val="22"/>
          <w:szCs w:val="22"/>
        </w:rPr>
        <w:t xml:space="preserve">Zamawiający stosownie do art 95 </w:t>
      </w:r>
      <w:r w:rsidR="00741C19" w:rsidRPr="007C5355">
        <w:rPr>
          <w:rFonts w:asciiTheme="minorHAnsi" w:hAnsiTheme="minorHAnsi" w:cstheme="minorHAnsi"/>
          <w:sz w:val="22"/>
          <w:szCs w:val="22"/>
        </w:rPr>
        <w:t xml:space="preserve">ustawy </w:t>
      </w:r>
      <w:proofErr w:type="spellStart"/>
      <w:r w:rsidR="00741C19" w:rsidRPr="007C5355">
        <w:rPr>
          <w:rFonts w:asciiTheme="minorHAnsi" w:hAnsiTheme="minorHAnsi" w:cstheme="minorHAnsi"/>
          <w:sz w:val="22"/>
          <w:szCs w:val="22"/>
        </w:rPr>
        <w:t>Pzp</w:t>
      </w:r>
      <w:proofErr w:type="spellEnd"/>
      <w:r w:rsidR="00741C19" w:rsidRPr="007C5355">
        <w:rPr>
          <w:rFonts w:asciiTheme="minorHAnsi" w:hAnsiTheme="minorHAnsi" w:cstheme="minorHAnsi"/>
          <w:sz w:val="22"/>
          <w:szCs w:val="22"/>
        </w:rPr>
        <w:t xml:space="preserve"> wymaga zatrudnienia przez </w:t>
      </w:r>
      <w:r w:rsidR="00741C19" w:rsidRPr="007C5355">
        <w:rPr>
          <w:rFonts w:asciiTheme="minorHAnsi" w:hAnsiTheme="minorHAnsi" w:cstheme="minorHAnsi"/>
          <w:spacing w:val="-1"/>
          <w:sz w:val="22"/>
          <w:szCs w:val="22"/>
        </w:rPr>
        <w:t xml:space="preserve">Wykonawcę </w:t>
      </w:r>
      <w:r w:rsidR="00CC0563" w:rsidRPr="007C5355">
        <w:rPr>
          <w:rFonts w:asciiTheme="minorHAnsi" w:hAnsiTheme="minorHAnsi" w:cstheme="minorHAnsi"/>
          <w:spacing w:val="-1"/>
          <w:sz w:val="22"/>
          <w:szCs w:val="22"/>
        </w:rPr>
        <w:t>na podstawie stosunku pracy</w:t>
      </w:r>
      <w:r w:rsidR="00741C19" w:rsidRPr="007C5355">
        <w:rPr>
          <w:rFonts w:asciiTheme="minorHAnsi" w:hAnsiTheme="minorHAnsi" w:cstheme="minorHAnsi"/>
          <w:spacing w:val="-1"/>
          <w:sz w:val="22"/>
          <w:szCs w:val="22"/>
        </w:rPr>
        <w:t xml:space="preserve"> osób wykonujących </w:t>
      </w:r>
      <w:r w:rsidR="00741C19" w:rsidRPr="007C5355">
        <w:rPr>
          <w:rFonts w:asciiTheme="minorHAnsi" w:hAnsiTheme="minorHAnsi" w:cstheme="minorHAnsi"/>
          <w:sz w:val="22"/>
          <w:szCs w:val="22"/>
        </w:rPr>
        <w:t xml:space="preserve">czynności w zakresie realizacji zamówienia, których wykonanie polega na wykonaniu pracy w sposób </w:t>
      </w:r>
      <w:r w:rsidR="00741C19" w:rsidRPr="00C41A20">
        <w:rPr>
          <w:rFonts w:asciiTheme="minorHAnsi" w:hAnsiTheme="minorHAnsi" w:cstheme="minorHAnsi"/>
          <w:sz w:val="22"/>
          <w:szCs w:val="22"/>
        </w:rPr>
        <w:t>określony w art. 22 § 1 ustawy</w:t>
      </w:r>
      <w:r w:rsidR="00741C19" w:rsidRPr="007C5355">
        <w:rPr>
          <w:rFonts w:asciiTheme="minorHAnsi" w:hAnsiTheme="minorHAnsi" w:cstheme="minorHAnsi"/>
          <w:sz w:val="22"/>
          <w:szCs w:val="22"/>
        </w:rPr>
        <w:t xml:space="preserve"> z dnia 26 czerwca 197</w:t>
      </w:r>
      <w:r w:rsidR="00C369BC" w:rsidRPr="007C5355">
        <w:rPr>
          <w:rFonts w:asciiTheme="minorHAnsi" w:hAnsiTheme="minorHAnsi" w:cstheme="minorHAnsi"/>
          <w:sz w:val="22"/>
          <w:szCs w:val="22"/>
        </w:rPr>
        <w:t>4 r. Kodeks pracy (</w:t>
      </w:r>
      <w:proofErr w:type="spellStart"/>
      <w:r w:rsidR="00C369BC" w:rsidRPr="007C5355">
        <w:rPr>
          <w:rFonts w:asciiTheme="minorHAnsi" w:hAnsiTheme="minorHAnsi" w:cstheme="minorHAnsi"/>
          <w:sz w:val="22"/>
          <w:szCs w:val="22"/>
        </w:rPr>
        <w:t>Dz</w:t>
      </w:r>
      <w:proofErr w:type="spellEnd"/>
      <w:r w:rsidR="00C369BC" w:rsidRPr="007C5355">
        <w:rPr>
          <w:rFonts w:asciiTheme="minorHAnsi" w:hAnsiTheme="minorHAnsi" w:cstheme="minorHAnsi"/>
          <w:sz w:val="22"/>
          <w:szCs w:val="22"/>
        </w:rPr>
        <w:t xml:space="preserve"> .U. z 2019</w:t>
      </w:r>
      <w:r w:rsidR="00741C19" w:rsidRPr="007C5355">
        <w:rPr>
          <w:rFonts w:asciiTheme="minorHAnsi" w:hAnsiTheme="minorHAnsi" w:cstheme="minorHAnsi"/>
          <w:sz w:val="22"/>
          <w:szCs w:val="22"/>
        </w:rPr>
        <w:t xml:space="preserve"> r. poz. </w:t>
      </w:r>
      <w:r w:rsidR="00C369BC" w:rsidRPr="007C5355">
        <w:rPr>
          <w:rFonts w:asciiTheme="minorHAnsi" w:hAnsiTheme="minorHAnsi" w:cstheme="minorHAnsi"/>
          <w:sz w:val="22"/>
          <w:szCs w:val="22"/>
        </w:rPr>
        <w:t>1040,1043,1495</w:t>
      </w:r>
      <w:r w:rsidR="00741C19" w:rsidRPr="007C5355">
        <w:rPr>
          <w:rFonts w:asciiTheme="minorHAnsi" w:hAnsiTheme="minorHAnsi" w:cstheme="minorHAnsi"/>
          <w:sz w:val="22"/>
          <w:szCs w:val="22"/>
        </w:rPr>
        <w:t xml:space="preserve"> </w:t>
      </w:r>
      <w:proofErr w:type="spellStart"/>
      <w:r w:rsidR="00741C19" w:rsidRPr="007C5355">
        <w:rPr>
          <w:rFonts w:asciiTheme="minorHAnsi" w:hAnsiTheme="minorHAnsi" w:cstheme="minorHAnsi"/>
          <w:sz w:val="22"/>
          <w:szCs w:val="22"/>
        </w:rPr>
        <w:t>późn</w:t>
      </w:r>
      <w:proofErr w:type="spellEnd"/>
      <w:r w:rsidR="00741C19" w:rsidRPr="007C5355">
        <w:rPr>
          <w:rFonts w:asciiTheme="minorHAnsi" w:hAnsiTheme="minorHAnsi" w:cstheme="minorHAnsi"/>
          <w:sz w:val="22"/>
          <w:szCs w:val="22"/>
        </w:rPr>
        <w:t xml:space="preserve">. zm.). </w:t>
      </w:r>
    </w:p>
    <w:p w:rsidR="00AD1E1A" w:rsidRPr="00D925A9" w:rsidRDefault="007C5355" w:rsidP="00FF66FE">
      <w:pPr>
        <w:widowControl w:val="0"/>
        <w:numPr>
          <w:ilvl w:val="0"/>
          <w:numId w:val="5"/>
        </w:numPr>
        <w:shd w:val="clear" w:color="auto" w:fill="FFFFFF"/>
        <w:tabs>
          <w:tab w:val="left" w:pos="266"/>
        </w:tabs>
        <w:spacing w:before="7" w:after="0" w:line="240" w:lineRule="auto"/>
        <w:ind w:left="266" w:right="14" w:hanging="266"/>
        <w:rPr>
          <w:rFonts w:asciiTheme="minorHAnsi" w:hAnsiTheme="minorHAnsi" w:cstheme="minorHAnsi"/>
          <w:sz w:val="22"/>
          <w:szCs w:val="22"/>
        </w:rPr>
      </w:pPr>
      <w:r w:rsidRPr="00AD1E1A">
        <w:rPr>
          <w:rFonts w:asciiTheme="minorHAnsi" w:hAnsiTheme="minorHAnsi" w:cstheme="minorHAnsi"/>
          <w:sz w:val="22"/>
        </w:rPr>
        <w:t xml:space="preserve">Zamawiający wymaga zatrudnienia przez wykonawcę </w:t>
      </w:r>
      <w:r w:rsidRPr="00AD1E1A">
        <w:rPr>
          <w:rFonts w:asciiTheme="minorHAnsi" w:hAnsiTheme="minorHAnsi" w:cstheme="minorHAnsi"/>
          <w:spacing w:val="-1"/>
          <w:sz w:val="24"/>
          <w:szCs w:val="22"/>
        </w:rPr>
        <w:t xml:space="preserve">lub Podwykonawcę </w:t>
      </w:r>
      <w:r w:rsidRPr="00AD1E1A">
        <w:rPr>
          <w:rFonts w:asciiTheme="minorHAnsi" w:hAnsiTheme="minorHAnsi" w:cstheme="minorHAnsi"/>
          <w:sz w:val="22"/>
        </w:rPr>
        <w:t xml:space="preserve">na podstawie umowy </w:t>
      </w:r>
      <w:r w:rsidRPr="00D925A9">
        <w:rPr>
          <w:rFonts w:asciiTheme="minorHAnsi" w:hAnsiTheme="minorHAnsi" w:cstheme="minorHAnsi"/>
          <w:sz w:val="22"/>
          <w:szCs w:val="22"/>
        </w:rPr>
        <w:t>o pracę</w:t>
      </w:r>
      <w:r w:rsidR="00AB555D" w:rsidRPr="00D925A9">
        <w:rPr>
          <w:rFonts w:asciiTheme="minorHAnsi" w:hAnsiTheme="minorHAnsi" w:cstheme="minorHAnsi"/>
          <w:sz w:val="22"/>
          <w:szCs w:val="22"/>
        </w:rPr>
        <w:t xml:space="preserve"> 2 </w:t>
      </w:r>
      <w:r w:rsidRPr="00D925A9">
        <w:rPr>
          <w:rFonts w:asciiTheme="minorHAnsi" w:hAnsiTheme="minorHAnsi" w:cstheme="minorHAnsi"/>
          <w:sz w:val="22"/>
          <w:szCs w:val="22"/>
        </w:rPr>
        <w:t xml:space="preserve"> osób wykonujących czynności wchodzące w skład przedmiotu zamówienia: </w:t>
      </w:r>
    </w:p>
    <w:p w:rsidR="00C0336C" w:rsidRPr="00D925A9" w:rsidRDefault="00D925A9" w:rsidP="00C0336C">
      <w:pPr>
        <w:widowControl w:val="0"/>
        <w:shd w:val="clear" w:color="auto" w:fill="FFFFFF"/>
        <w:tabs>
          <w:tab w:val="left" w:pos="266"/>
        </w:tabs>
        <w:spacing w:before="7" w:after="0" w:line="240" w:lineRule="auto"/>
        <w:ind w:left="266" w:right="14"/>
        <w:rPr>
          <w:rFonts w:asciiTheme="minorHAnsi" w:hAnsiTheme="minorHAnsi" w:cstheme="minorHAnsi"/>
          <w:sz w:val="22"/>
          <w:szCs w:val="22"/>
        </w:rPr>
      </w:pPr>
      <w:r w:rsidRPr="00E27A3F">
        <w:rPr>
          <w:rFonts w:asciiTheme="minorHAnsi" w:hAnsiTheme="minorHAnsi" w:cstheme="minorHAnsi"/>
          <w:sz w:val="22"/>
          <w:szCs w:val="22"/>
        </w:rPr>
        <w:t>- bezpośrednio wykonujących obsługę bankową w siedzibie centrali, oddziału, filii lub punktu kasowego prowadzonego w Braniewie</w:t>
      </w:r>
      <w:r w:rsidRPr="00D925A9">
        <w:rPr>
          <w:rFonts w:asciiTheme="minorHAnsi" w:hAnsiTheme="minorHAnsi" w:cstheme="minorHAnsi"/>
          <w:sz w:val="22"/>
          <w:szCs w:val="22"/>
        </w:rPr>
        <w:t xml:space="preserve"> </w:t>
      </w:r>
      <w:r w:rsidR="00C0336C" w:rsidRPr="00D925A9">
        <w:rPr>
          <w:rFonts w:asciiTheme="minorHAnsi" w:hAnsiTheme="minorHAnsi" w:cstheme="minorHAnsi"/>
          <w:sz w:val="22"/>
          <w:szCs w:val="22"/>
        </w:rPr>
        <w:t>(jest to minimalna liczba osób, która zdaniem Zamawiającego jest niezbędna do wykonania zamówienia. Wykonawca w uzasadnionych przypadkach może wykazać, że określone czynności mogą być wykonywane przez osoby zatrudnione na innej podstawie niż umowa o pracę oraz może wykazać, że określone, różne czynności mogą być wykonywane przez tą samą osobę).</w:t>
      </w:r>
    </w:p>
    <w:p w:rsidR="00741C19" w:rsidRPr="00D925A9" w:rsidRDefault="00741C19" w:rsidP="00C0336C">
      <w:pPr>
        <w:widowControl w:val="0"/>
        <w:shd w:val="clear" w:color="auto" w:fill="FFFFFF"/>
        <w:tabs>
          <w:tab w:val="left" w:pos="266"/>
        </w:tabs>
        <w:spacing w:before="7" w:after="0" w:line="240" w:lineRule="auto"/>
        <w:ind w:left="266" w:right="14"/>
        <w:rPr>
          <w:rFonts w:asciiTheme="minorHAnsi" w:hAnsiTheme="minorHAnsi" w:cstheme="minorHAnsi"/>
          <w:sz w:val="22"/>
          <w:szCs w:val="22"/>
        </w:rPr>
      </w:pPr>
      <w:r w:rsidRPr="00D925A9">
        <w:rPr>
          <w:rFonts w:asciiTheme="minorHAnsi" w:hAnsiTheme="minorHAnsi" w:cstheme="minorHAnsi"/>
          <w:sz w:val="22"/>
          <w:szCs w:val="22"/>
        </w:rPr>
        <w:t xml:space="preserve">Wykonawca jest zobowiązany zawrzeć w każdej umowie o podwykonawstwo stosowne zapisy zobowiązujące Podwykonawców do zatrudnienia na umowę </w:t>
      </w:r>
      <w:r w:rsidRPr="00D925A9">
        <w:rPr>
          <w:rFonts w:asciiTheme="minorHAnsi" w:hAnsiTheme="minorHAnsi" w:cstheme="minorHAnsi"/>
          <w:spacing w:val="-2"/>
          <w:sz w:val="22"/>
          <w:szCs w:val="22"/>
        </w:rPr>
        <w:t>o pracę wszystkich osób wykonujących wskazane wyżej czynności.</w:t>
      </w:r>
    </w:p>
    <w:p w:rsidR="00741C19" w:rsidRPr="005046D5" w:rsidRDefault="00741C19" w:rsidP="00FF66FE">
      <w:pPr>
        <w:widowControl w:val="0"/>
        <w:numPr>
          <w:ilvl w:val="0"/>
          <w:numId w:val="5"/>
        </w:numPr>
        <w:shd w:val="clear" w:color="auto" w:fill="FFFFFF"/>
        <w:tabs>
          <w:tab w:val="left" w:pos="266"/>
        </w:tabs>
        <w:spacing w:before="7" w:after="0" w:line="240" w:lineRule="auto"/>
        <w:ind w:left="266" w:right="14" w:hanging="266"/>
        <w:rPr>
          <w:rFonts w:asciiTheme="minorHAnsi" w:hAnsiTheme="minorHAnsi" w:cstheme="minorHAnsi"/>
          <w:sz w:val="22"/>
          <w:szCs w:val="22"/>
        </w:rPr>
      </w:pPr>
      <w:r w:rsidRPr="00AD1E1A">
        <w:rPr>
          <w:rFonts w:asciiTheme="minorHAnsi" w:hAnsiTheme="minorHAnsi" w:cstheme="minorHAnsi"/>
          <w:spacing w:val="-1"/>
          <w:sz w:val="22"/>
          <w:szCs w:val="22"/>
        </w:rPr>
        <w:t>W terminie 14 dni od zawarcia umowy, Wykonawca zobowiązany jest przedstawić Zamawiającemu oświadczenie, że osoby wykonu</w:t>
      </w:r>
      <w:r w:rsidR="000936B3" w:rsidRPr="00AD1E1A">
        <w:rPr>
          <w:rFonts w:asciiTheme="minorHAnsi" w:hAnsiTheme="minorHAnsi" w:cstheme="minorHAnsi"/>
          <w:spacing w:val="-1"/>
          <w:sz w:val="22"/>
          <w:szCs w:val="22"/>
        </w:rPr>
        <w:t>jące czynności określone</w:t>
      </w:r>
      <w:r w:rsidR="00C158C4">
        <w:rPr>
          <w:rFonts w:asciiTheme="minorHAnsi" w:hAnsiTheme="minorHAnsi" w:cstheme="minorHAnsi"/>
          <w:spacing w:val="-1"/>
          <w:sz w:val="22"/>
          <w:szCs w:val="22"/>
        </w:rPr>
        <w:t xml:space="preserve"> w </w:t>
      </w:r>
      <w:r w:rsidR="00D925A9">
        <w:rPr>
          <w:rFonts w:asciiTheme="minorHAnsi" w:hAnsiTheme="minorHAnsi" w:cstheme="minorHAnsi"/>
          <w:spacing w:val="-1"/>
          <w:sz w:val="22"/>
          <w:szCs w:val="22"/>
        </w:rPr>
        <w:t xml:space="preserve"> p</w:t>
      </w:r>
      <w:r w:rsidR="005552BC" w:rsidRPr="005046D5">
        <w:rPr>
          <w:rFonts w:asciiTheme="minorHAnsi" w:hAnsiTheme="minorHAnsi" w:cstheme="minorHAnsi"/>
          <w:spacing w:val="-1"/>
          <w:sz w:val="22"/>
          <w:szCs w:val="22"/>
        </w:rPr>
        <w:t xml:space="preserve">kt. </w:t>
      </w:r>
      <w:r w:rsidR="00D925A9">
        <w:rPr>
          <w:rFonts w:asciiTheme="minorHAnsi" w:hAnsiTheme="minorHAnsi" w:cstheme="minorHAnsi"/>
          <w:spacing w:val="-1"/>
          <w:sz w:val="22"/>
          <w:szCs w:val="22"/>
        </w:rPr>
        <w:t>powyżej</w:t>
      </w:r>
      <w:r w:rsidRPr="005046D5">
        <w:rPr>
          <w:rFonts w:asciiTheme="minorHAnsi" w:hAnsiTheme="minorHAnsi" w:cstheme="minorHAnsi"/>
          <w:spacing w:val="-1"/>
          <w:sz w:val="22"/>
          <w:szCs w:val="22"/>
        </w:rPr>
        <w:t xml:space="preserve">, zatrudnione są na podstawie umowy o pracę w rozumieniu przepisów ustawy z dnia </w:t>
      </w:r>
      <w:r w:rsidRPr="005046D5">
        <w:rPr>
          <w:rFonts w:asciiTheme="minorHAnsi" w:hAnsiTheme="minorHAnsi" w:cstheme="minorHAnsi"/>
          <w:sz w:val="22"/>
          <w:szCs w:val="22"/>
        </w:rPr>
        <w:t xml:space="preserve">28 czerwca 1974 r. - Kodeks pracy (Dz. U. z 2018 r. poz. 917 z </w:t>
      </w:r>
      <w:proofErr w:type="spellStart"/>
      <w:r w:rsidRPr="005046D5">
        <w:rPr>
          <w:rFonts w:asciiTheme="minorHAnsi" w:hAnsiTheme="minorHAnsi" w:cstheme="minorHAnsi"/>
          <w:sz w:val="22"/>
          <w:szCs w:val="22"/>
        </w:rPr>
        <w:t>późn</w:t>
      </w:r>
      <w:proofErr w:type="spellEnd"/>
      <w:r w:rsidRPr="005046D5">
        <w:rPr>
          <w:rFonts w:asciiTheme="minorHAnsi" w:hAnsiTheme="minorHAnsi" w:cstheme="minorHAnsi"/>
          <w:sz w:val="22"/>
          <w:szCs w:val="22"/>
        </w:rPr>
        <w:t>. zm.) wraz z wykazaniem m.in. imion i nazwisk pracowników, liczby tych osób, rodzaju umowy o pracę oraz stanowiska (zakresu wykonywanych czynności).</w:t>
      </w:r>
    </w:p>
    <w:p w:rsidR="00741C19" w:rsidRPr="005046D5" w:rsidRDefault="00741C19" w:rsidP="00FF66FE">
      <w:pPr>
        <w:widowControl w:val="0"/>
        <w:numPr>
          <w:ilvl w:val="0"/>
          <w:numId w:val="5"/>
        </w:numPr>
        <w:shd w:val="clear" w:color="auto" w:fill="FFFFFF"/>
        <w:tabs>
          <w:tab w:val="left" w:pos="266"/>
        </w:tabs>
        <w:spacing w:before="7" w:after="0" w:line="240" w:lineRule="auto"/>
        <w:ind w:left="266" w:right="14" w:hanging="266"/>
        <w:rPr>
          <w:rFonts w:asciiTheme="minorHAnsi" w:hAnsiTheme="minorHAnsi" w:cstheme="minorHAnsi"/>
          <w:sz w:val="22"/>
          <w:szCs w:val="22"/>
        </w:rPr>
      </w:pPr>
      <w:r w:rsidRPr="005046D5">
        <w:rPr>
          <w:rFonts w:asciiTheme="minorHAnsi" w:hAnsiTheme="minorHAnsi" w:cstheme="minorHAnsi"/>
          <w:sz w:val="22"/>
          <w:szCs w:val="22"/>
        </w:rPr>
        <w:t xml:space="preserve">Ponadto w trakcie realizacji zamówienia na każde wezwanie Zamawiającego </w:t>
      </w:r>
      <w:r w:rsidRPr="005046D5">
        <w:rPr>
          <w:rFonts w:asciiTheme="minorHAnsi" w:hAnsiTheme="minorHAnsi" w:cstheme="minorHAnsi"/>
          <w:spacing w:val="-1"/>
          <w:sz w:val="22"/>
          <w:szCs w:val="22"/>
        </w:rPr>
        <w:t xml:space="preserve">w wyznaczonym w </w:t>
      </w:r>
      <w:r w:rsidRPr="005046D5">
        <w:rPr>
          <w:rFonts w:asciiTheme="minorHAnsi" w:hAnsiTheme="minorHAnsi" w:cstheme="minorHAnsi"/>
          <w:spacing w:val="-1"/>
          <w:sz w:val="22"/>
          <w:szCs w:val="22"/>
        </w:rPr>
        <w:lastRenderedPageBreak/>
        <w:t xml:space="preserve">tym wezwaniu terminie Wykonawca przedłoży Zamawiającemu </w:t>
      </w:r>
      <w:r w:rsidRPr="005046D5">
        <w:rPr>
          <w:rFonts w:asciiTheme="minorHAnsi" w:hAnsiTheme="minorHAnsi" w:cstheme="minorHAnsi"/>
          <w:sz w:val="22"/>
          <w:szCs w:val="22"/>
        </w:rPr>
        <w:t>poświadczone za zgodność oryginałem odpowiednio przez Wykonawcę lub Podwykonawcę kopie umów o pracę zanonimizowanych, w sposób zapewniający ochronę  danych   osobowych   pracowników,   zgodnie   z   przepisami   „RODO"</w:t>
      </w:r>
    </w:p>
    <w:p w:rsidR="00741C19" w:rsidRPr="005046D5" w:rsidRDefault="00741C19" w:rsidP="00966688">
      <w:pPr>
        <w:shd w:val="clear" w:color="auto" w:fill="FFFFFF"/>
        <w:tabs>
          <w:tab w:val="left" w:pos="943"/>
        </w:tabs>
        <w:spacing w:line="252" w:lineRule="exact"/>
        <w:ind w:left="713" w:right="14"/>
        <w:rPr>
          <w:rFonts w:asciiTheme="minorHAnsi" w:hAnsiTheme="minorHAnsi" w:cstheme="minorHAnsi"/>
          <w:sz w:val="22"/>
          <w:szCs w:val="22"/>
        </w:rPr>
      </w:pPr>
      <w:r w:rsidRPr="005046D5">
        <w:rPr>
          <w:rFonts w:asciiTheme="minorHAnsi" w:hAnsiTheme="minorHAnsi" w:cstheme="minorHAnsi"/>
          <w:sz w:val="22"/>
          <w:szCs w:val="22"/>
        </w:rPr>
        <w:t>-</w:t>
      </w:r>
      <w:r w:rsidRPr="005046D5">
        <w:rPr>
          <w:rFonts w:asciiTheme="minorHAnsi" w:hAnsiTheme="minorHAnsi" w:cstheme="minorHAnsi"/>
          <w:sz w:val="22"/>
          <w:szCs w:val="22"/>
        </w:rPr>
        <w:tab/>
        <w:t>rozporządzenie Parlamentu Europejskiego i Rady (UE) 2016/679 z dnia 27</w:t>
      </w:r>
      <w:r w:rsidRPr="005046D5">
        <w:rPr>
          <w:rFonts w:asciiTheme="minorHAnsi" w:hAnsiTheme="minorHAnsi" w:cstheme="minorHAnsi"/>
          <w:sz w:val="22"/>
          <w:szCs w:val="22"/>
        </w:rPr>
        <w:br/>
        <w:t>kwietnia 2016 r. w sprawie ochrony osób fizycznych w związku z przetwarzaniem</w:t>
      </w:r>
      <w:r w:rsidRPr="005046D5">
        <w:rPr>
          <w:rFonts w:asciiTheme="minorHAnsi" w:hAnsiTheme="minorHAnsi" w:cstheme="minorHAnsi"/>
          <w:sz w:val="22"/>
          <w:szCs w:val="22"/>
        </w:rPr>
        <w:br/>
        <w:t>danych osobowych i w sprawie swobodnego przepływu takich danych oraz</w:t>
      </w:r>
      <w:r w:rsidRPr="005046D5">
        <w:rPr>
          <w:rFonts w:asciiTheme="minorHAnsi" w:hAnsiTheme="minorHAnsi" w:cstheme="minorHAnsi"/>
          <w:sz w:val="22"/>
          <w:szCs w:val="22"/>
        </w:rPr>
        <w:br/>
      </w:r>
      <w:r w:rsidRPr="005046D5">
        <w:rPr>
          <w:rFonts w:asciiTheme="minorHAnsi" w:hAnsiTheme="minorHAnsi" w:cstheme="minorHAnsi"/>
          <w:spacing w:val="-2"/>
          <w:sz w:val="22"/>
          <w:szCs w:val="22"/>
        </w:rPr>
        <w:t>uchylenia dyrektywy 95/46/WE (ogólne rozporządzenie o ochronie danych) (Dz. Urz.</w:t>
      </w:r>
      <w:r w:rsidRPr="005046D5">
        <w:rPr>
          <w:rFonts w:asciiTheme="minorHAnsi" w:hAnsiTheme="minorHAnsi" w:cstheme="minorHAnsi"/>
          <w:spacing w:val="-2"/>
          <w:sz w:val="22"/>
          <w:szCs w:val="22"/>
        </w:rPr>
        <w:br/>
      </w:r>
      <w:r w:rsidRPr="005046D5">
        <w:rPr>
          <w:rFonts w:asciiTheme="minorHAnsi" w:hAnsiTheme="minorHAnsi" w:cstheme="minorHAnsi"/>
          <w:sz w:val="22"/>
          <w:szCs w:val="22"/>
        </w:rPr>
        <w:t>UE L 119 z 04.05.2016, str. 1), to jest w szczególności bez adresów, nr PESEL</w:t>
      </w:r>
      <w:r w:rsidRPr="005046D5">
        <w:rPr>
          <w:rFonts w:asciiTheme="minorHAnsi" w:hAnsiTheme="minorHAnsi" w:cstheme="minorHAnsi"/>
          <w:sz w:val="22"/>
          <w:szCs w:val="22"/>
        </w:rPr>
        <w:br/>
        <w:t xml:space="preserve">pracowników, imię i nazwisko nie podlega </w:t>
      </w:r>
      <w:proofErr w:type="spellStart"/>
      <w:r w:rsidRPr="005046D5">
        <w:rPr>
          <w:rFonts w:asciiTheme="minorHAnsi" w:hAnsiTheme="minorHAnsi" w:cstheme="minorHAnsi"/>
          <w:sz w:val="22"/>
          <w:szCs w:val="22"/>
        </w:rPr>
        <w:t>anonimizacji</w:t>
      </w:r>
      <w:proofErr w:type="spellEnd"/>
      <w:r w:rsidRPr="005046D5">
        <w:rPr>
          <w:rFonts w:asciiTheme="minorHAnsi" w:hAnsiTheme="minorHAnsi" w:cstheme="minorHAnsi"/>
          <w:sz w:val="22"/>
          <w:szCs w:val="22"/>
        </w:rPr>
        <w:t>.</w:t>
      </w:r>
    </w:p>
    <w:p w:rsidR="00D925A9" w:rsidRDefault="005424F9" w:rsidP="00FF66FE">
      <w:pPr>
        <w:pStyle w:val="Akapitzlist"/>
        <w:numPr>
          <w:ilvl w:val="0"/>
          <w:numId w:val="5"/>
        </w:numPr>
        <w:shd w:val="clear" w:color="auto" w:fill="FFFFFF"/>
        <w:tabs>
          <w:tab w:val="left" w:pos="943"/>
        </w:tabs>
        <w:spacing w:line="252" w:lineRule="exact"/>
        <w:ind w:left="0" w:right="14"/>
        <w:rPr>
          <w:rFonts w:asciiTheme="minorHAnsi" w:hAnsiTheme="minorHAnsi" w:cstheme="minorHAnsi"/>
          <w:sz w:val="22"/>
          <w:szCs w:val="22"/>
        </w:rPr>
      </w:pPr>
      <w:r>
        <w:rPr>
          <w:rFonts w:asciiTheme="minorHAnsi" w:hAnsiTheme="minorHAnsi" w:cstheme="minorHAnsi"/>
          <w:sz w:val="22"/>
          <w:szCs w:val="22"/>
        </w:rPr>
        <w:t xml:space="preserve"> </w:t>
      </w:r>
      <w:r w:rsidR="00741C19" w:rsidRPr="005046D5">
        <w:rPr>
          <w:rFonts w:asciiTheme="minorHAnsi" w:hAnsiTheme="minorHAnsi" w:cstheme="minorHAnsi"/>
          <w:sz w:val="22"/>
          <w:szCs w:val="22"/>
        </w:rPr>
        <w:t>W trakcie realizacji zamówienia Zamawiający uprawniony jest do wykonywania czynności kontrolnych wobec Wykonawcy odnośnie spełnienia przez Wykonawcę lub Podwykonawcę wymogu zatrudnienia na podstawie umowy o pracę osób wy</w:t>
      </w:r>
      <w:r w:rsidR="00C158C4">
        <w:rPr>
          <w:rFonts w:asciiTheme="minorHAnsi" w:hAnsiTheme="minorHAnsi" w:cstheme="minorHAnsi"/>
          <w:sz w:val="22"/>
          <w:szCs w:val="22"/>
        </w:rPr>
        <w:t xml:space="preserve">konujących wskazane powyżej prace. </w:t>
      </w:r>
    </w:p>
    <w:p w:rsidR="00741C19" w:rsidRPr="005046D5" w:rsidRDefault="00741C19" w:rsidP="00D925A9">
      <w:pPr>
        <w:pStyle w:val="Akapitzlist"/>
        <w:shd w:val="clear" w:color="auto" w:fill="FFFFFF"/>
        <w:tabs>
          <w:tab w:val="left" w:pos="943"/>
        </w:tabs>
        <w:spacing w:line="252" w:lineRule="exact"/>
        <w:ind w:left="0" w:right="14"/>
        <w:rPr>
          <w:rFonts w:asciiTheme="minorHAnsi" w:hAnsiTheme="minorHAnsi" w:cstheme="minorHAnsi"/>
          <w:sz w:val="22"/>
          <w:szCs w:val="22"/>
        </w:rPr>
      </w:pPr>
      <w:r w:rsidRPr="005046D5">
        <w:rPr>
          <w:rFonts w:asciiTheme="minorHAnsi" w:hAnsiTheme="minorHAnsi" w:cstheme="minorHAnsi"/>
          <w:sz w:val="22"/>
          <w:szCs w:val="22"/>
        </w:rPr>
        <w:t>Zamawiający uprawniony jest w szczególności do:</w:t>
      </w:r>
    </w:p>
    <w:p w:rsidR="00741C19" w:rsidRPr="005046D5" w:rsidRDefault="00741C19" w:rsidP="00FF66FE">
      <w:pPr>
        <w:widowControl w:val="0"/>
        <w:numPr>
          <w:ilvl w:val="0"/>
          <w:numId w:val="11"/>
        </w:numPr>
        <w:shd w:val="clear" w:color="auto" w:fill="FFFFFF"/>
        <w:tabs>
          <w:tab w:val="left" w:pos="972"/>
        </w:tabs>
        <w:spacing w:after="0" w:line="252" w:lineRule="exact"/>
        <w:ind w:left="972" w:right="29" w:hanging="266"/>
        <w:rPr>
          <w:rFonts w:asciiTheme="minorHAnsi" w:hAnsiTheme="minorHAnsi" w:cstheme="minorHAnsi"/>
          <w:sz w:val="22"/>
          <w:szCs w:val="22"/>
        </w:rPr>
      </w:pPr>
      <w:r w:rsidRPr="005046D5">
        <w:rPr>
          <w:rFonts w:asciiTheme="minorHAnsi" w:hAnsiTheme="minorHAnsi" w:cstheme="minorHAnsi"/>
          <w:sz w:val="22"/>
          <w:szCs w:val="22"/>
        </w:rPr>
        <w:t>żądania wyjaśnień, oświadczeń i dokumentów w zakresie potwierdzenia spełnienia ww. wymogu i dokonania ich oceny,</w:t>
      </w:r>
    </w:p>
    <w:p w:rsidR="00741C19" w:rsidRPr="005046D5" w:rsidRDefault="00741C19" w:rsidP="00FF66FE">
      <w:pPr>
        <w:widowControl w:val="0"/>
        <w:numPr>
          <w:ilvl w:val="0"/>
          <w:numId w:val="11"/>
        </w:numPr>
        <w:shd w:val="clear" w:color="auto" w:fill="FFFFFF"/>
        <w:tabs>
          <w:tab w:val="left" w:pos="972"/>
        </w:tabs>
        <w:spacing w:before="7" w:after="0" w:line="252" w:lineRule="exact"/>
        <w:ind w:left="706"/>
        <w:jc w:val="left"/>
        <w:rPr>
          <w:rFonts w:asciiTheme="minorHAnsi" w:hAnsiTheme="minorHAnsi" w:cstheme="minorHAnsi"/>
          <w:sz w:val="22"/>
          <w:szCs w:val="22"/>
        </w:rPr>
      </w:pPr>
      <w:r w:rsidRPr="005046D5">
        <w:rPr>
          <w:rFonts w:asciiTheme="minorHAnsi" w:hAnsiTheme="minorHAnsi" w:cstheme="minorHAnsi"/>
          <w:spacing w:val="-2"/>
          <w:sz w:val="22"/>
          <w:szCs w:val="22"/>
        </w:rPr>
        <w:t>przeprowadzania kontroli na miejscu wykonywania robót,</w:t>
      </w:r>
    </w:p>
    <w:p w:rsidR="005552BC" w:rsidRPr="005046D5" w:rsidRDefault="005552BC" w:rsidP="005552BC">
      <w:pPr>
        <w:widowControl w:val="0"/>
        <w:shd w:val="clear" w:color="auto" w:fill="FFFFFF"/>
        <w:tabs>
          <w:tab w:val="left" w:pos="972"/>
        </w:tabs>
        <w:spacing w:before="7" w:after="0" w:line="252" w:lineRule="exact"/>
        <w:ind w:left="706"/>
        <w:jc w:val="left"/>
        <w:rPr>
          <w:rFonts w:asciiTheme="minorHAnsi" w:hAnsiTheme="minorHAnsi" w:cstheme="minorHAnsi"/>
          <w:sz w:val="22"/>
          <w:szCs w:val="22"/>
        </w:rPr>
      </w:pPr>
    </w:p>
    <w:p w:rsidR="006A29C8" w:rsidRPr="00B67B50" w:rsidRDefault="00741C19" w:rsidP="00B67B50">
      <w:pPr>
        <w:shd w:val="clear" w:color="auto" w:fill="FFFFFF"/>
        <w:tabs>
          <w:tab w:val="left" w:pos="142"/>
        </w:tabs>
        <w:spacing w:before="7"/>
        <w:ind w:right="14"/>
        <w:rPr>
          <w:rFonts w:asciiTheme="minorHAnsi" w:hAnsiTheme="minorHAnsi" w:cstheme="minorHAnsi"/>
          <w:spacing w:val="-2"/>
          <w:sz w:val="22"/>
          <w:szCs w:val="22"/>
        </w:rPr>
      </w:pPr>
      <w:r w:rsidRPr="005046D5">
        <w:rPr>
          <w:rFonts w:asciiTheme="minorHAnsi" w:hAnsiTheme="minorHAnsi" w:cstheme="minorHAnsi"/>
          <w:spacing w:val="-1"/>
          <w:sz w:val="22"/>
          <w:szCs w:val="22"/>
        </w:rPr>
        <w:t xml:space="preserve">w przypadku uzasadnionych wątpliwości co do przestrzegania prawa pracy przez </w:t>
      </w:r>
      <w:r w:rsidRPr="005046D5">
        <w:rPr>
          <w:rFonts w:asciiTheme="minorHAnsi" w:hAnsiTheme="minorHAnsi" w:cstheme="minorHAnsi"/>
          <w:sz w:val="22"/>
          <w:szCs w:val="22"/>
        </w:rPr>
        <w:t xml:space="preserve">Wykonawcę lub Podwykonawcę, Zamawiający może zwrócić się </w:t>
      </w:r>
      <w:r w:rsidRPr="005046D5">
        <w:rPr>
          <w:rFonts w:asciiTheme="minorHAnsi" w:hAnsiTheme="minorHAnsi" w:cstheme="minorHAnsi"/>
          <w:spacing w:val="-2"/>
          <w:sz w:val="22"/>
          <w:szCs w:val="22"/>
        </w:rPr>
        <w:t>o przeprowadzanie kontroli przez Państwową Inspekcję Pracy</w:t>
      </w:r>
      <w:r w:rsidR="005424F9">
        <w:rPr>
          <w:rFonts w:asciiTheme="minorHAnsi" w:hAnsiTheme="minorHAnsi" w:cstheme="minorHAnsi"/>
          <w:spacing w:val="-2"/>
          <w:sz w:val="22"/>
          <w:szCs w:val="22"/>
        </w:rPr>
        <w:t>.</w:t>
      </w:r>
    </w:p>
    <w:p w:rsidR="000E6368" w:rsidRDefault="006A29C8" w:rsidP="005424F9">
      <w:pPr>
        <w:pStyle w:val="Nagwek3"/>
        <w:rPr>
          <w:rFonts w:asciiTheme="minorHAnsi" w:hAnsiTheme="minorHAnsi" w:cstheme="minorHAnsi"/>
          <w:color w:val="000000"/>
          <w:sz w:val="22"/>
          <w:szCs w:val="22"/>
        </w:rPr>
      </w:pPr>
      <w:r w:rsidRPr="005046D5">
        <w:rPr>
          <w:rFonts w:asciiTheme="minorHAnsi" w:hAnsiTheme="minorHAnsi" w:cstheme="minorHAnsi"/>
          <w:color w:val="000000"/>
          <w:sz w:val="22"/>
          <w:szCs w:val="22"/>
        </w:rPr>
        <w:t>Kod CPV:</w:t>
      </w:r>
      <w:r w:rsidR="00BF4E5C" w:rsidRPr="005046D5">
        <w:rPr>
          <w:rFonts w:asciiTheme="minorHAnsi" w:hAnsiTheme="minorHAnsi" w:cstheme="minorHAnsi"/>
          <w:color w:val="000000"/>
          <w:sz w:val="22"/>
          <w:szCs w:val="22"/>
        </w:rPr>
        <w:t xml:space="preserve">     </w:t>
      </w:r>
    </w:p>
    <w:p w:rsidR="000E6368" w:rsidRPr="00D925A9" w:rsidRDefault="00E44351" w:rsidP="000E6368">
      <w:pPr>
        <w:spacing w:after="0" w:line="240" w:lineRule="auto"/>
        <w:jc w:val="left"/>
        <w:rPr>
          <w:rStyle w:val="markedcontent"/>
          <w:rFonts w:asciiTheme="minorHAnsi" w:hAnsiTheme="minorHAnsi" w:cstheme="minorHAnsi"/>
          <w:sz w:val="24"/>
          <w:szCs w:val="30"/>
        </w:rPr>
      </w:pPr>
      <w:r w:rsidRPr="007F76D3">
        <w:rPr>
          <w:rStyle w:val="markedcontent"/>
          <w:rFonts w:asciiTheme="minorHAnsi" w:hAnsiTheme="minorHAnsi" w:cstheme="minorHAnsi"/>
          <w:sz w:val="22"/>
          <w:szCs w:val="30"/>
        </w:rPr>
        <w:t xml:space="preserve">66110000-4 – usługi </w:t>
      </w:r>
      <w:r w:rsidRPr="00D925A9">
        <w:rPr>
          <w:rStyle w:val="markedcontent"/>
          <w:rFonts w:asciiTheme="minorHAnsi" w:hAnsiTheme="minorHAnsi" w:cstheme="minorHAnsi"/>
          <w:sz w:val="24"/>
          <w:szCs w:val="30"/>
        </w:rPr>
        <w:t>bankowe</w:t>
      </w:r>
    </w:p>
    <w:p w:rsidR="00D925A9" w:rsidRDefault="00D925A9" w:rsidP="004A473B">
      <w:pPr>
        <w:rPr>
          <w:rFonts w:asciiTheme="minorHAnsi" w:hAnsiTheme="minorHAnsi" w:cstheme="minorHAnsi"/>
          <w:b/>
          <w:bCs/>
          <w:spacing w:val="-2"/>
          <w:sz w:val="22"/>
          <w:szCs w:val="22"/>
        </w:rPr>
      </w:pPr>
    </w:p>
    <w:p w:rsidR="004A473B" w:rsidRPr="004F3F25" w:rsidRDefault="006A29C8" w:rsidP="004A473B">
      <w:pPr>
        <w:rPr>
          <w:rFonts w:asciiTheme="minorHAnsi" w:eastAsia="Times New Roman" w:hAnsiTheme="minorHAnsi" w:cstheme="minorHAnsi"/>
          <w:sz w:val="22"/>
          <w:szCs w:val="22"/>
          <w:u w:val="single"/>
          <w:lang w:eastAsia="pl-PL"/>
        </w:rPr>
      </w:pPr>
      <w:r w:rsidRPr="005046D5">
        <w:rPr>
          <w:rFonts w:asciiTheme="minorHAnsi" w:hAnsiTheme="minorHAnsi" w:cstheme="minorHAnsi"/>
          <w:b/>
          <w:bCs/>
          <w:spacing w:val="-2"/>
          <w:sz w:val="22"/>
          <w:szCs w:val="22"/>
        </w:rPr>
        <w:t xml:space="preserve">VI. </w:t>
      </w:r>
      <w:r w:rsidRPr="005046D5">
        <w:rPr>
          <w:rFonts w:asciiTheme="minorHAnsi" w:hAnsiTheme="minorHAnsi" w:cstheme="minorHAnsi"/>
          <w:b/>
          <w:spacing w:val="-2"/>
          <w:sz w:val="22"/>
          <w:szCs w:val="22"/>
        </w:rPr>
        <w:t xml:space="preserve">Termin wykonania </w:t>
      </w:r>
      <w:r w:rsidRPr="00003482">
        <w:rPr>
          <w:rFonts w:asciiTheme="minorHAnsi" w:hAnsiTheme="minorHAnsi" w:cstheme="minorHAnsi"/>
          <w:b/>
          <w:spacing w:val="-2"/>
          <w:sz w:val="22"/>
          <w:szCs w:val="22"/>
        </w:rPr>
        <w:t>zam</w:t>
      </w:r>
      <w:r w:rsidRPr="00003482">
        <w:rPr>
          <w:rFonts w:asciiTheme="minorHAnsi" w:eastAsia="Times New Roman" w:hAnsiTheme="minorHAnsi" w:cstheme="minorHAnsi"/>
          <w:b/>
          <w:spacing w:val="-2"/>
          <w:sz w:val="22"/>
          <w:szCs w:val="22"/>
        </w:rPr>
        <w:t>ówienia</w:t>
      </w:r>
      <w:r w:rsidR="007C3821" w:rsidRPr="00003482">
        <w:rPr>
          <w:rFonts w:asciiTheme="minorHAnsi" w:eastAsia="Times New Roman" w:hAnsiTheme="minorHAnsi" w:cstheme="minorHAnsi"/>
          <w:b/>
          <w:spacing w:val="-2"/>
          <w:sz w:val="22"/>
          <w:szCs w:val="22"/>
        </w:rPr>
        <w:t>:</w:t>
      </w:r>
      <w:r w:rsidR="00E44351">
        <w:rPr>
          <w:rFonts w:asciiTheme="minorHAnsi" w:eastAsia="Times New Roman" w:hAnsiTheme="minorHAnsi" w:cstheme="minorHAnsi"/>
          <w:b/>
          <w:spacing w:val="-2"/>
          <w:sz w:val="22"/>
          <w:szCs w:val="22"/>
        </w:rPr>
        <w:t xml:space="preserve"> </w:t>
      </w:r>
      <w:r w:rsidR="00003482" w:rsidRPr="004F3F25">
        <w:rPr>
          <w:rFonts w:asciiTheme="minorHAnsi" w:eastAsia="Times New Roman" w:hAnsiTheme="minorHAnsi" w:cstheme="minorHAnsi"/>
          <w:spacing w:val="-2"/>
          <w:sz w:val="22"/>
          <w:szCs w:val="22"/>
        </w:rPr>
        <w:t>od</w:t>
      </w:r>
      <w:r w:rsidR="00E44351" w:rsidRPr="004F3F25">
        <w:rPr>
          <w:rFonts w:asciiTheme="minorHAnsi" w:eastAsia="Times New Roman" w:hAnsiTheme="minorHAnsi" w:cstheme="minorHAnsi"/>
          <w:spacing w:val="-2"/>
          <w:sz w:val="22"/>
          <w:szCs w:val="22"/>
        </w:rPr>
        <w:t xml:space="preserve"> </w:t>
      </w:r>
      <w:r w:rsidR="004F3F25" w:rsidRPr="004F3F25">
        <w:rPr>
          <w:rFonts w:asciiTheme="minorHAnsi" w:eastAsia="Times New Roman" w:hAnsiTheme="minorHAnsi" w:cstheme="minorHAnsi"/>
          <w:spacing w:val="-2"/>
          <w:sz w:val="22"/>
          <w:szCs w:val="22"/>
        </w:rPr>
        <w:t>3</w:t>
      </w:r>
      <w:r w:rsidR="00003482" w:rsidRPr="004F3F25">
        <w:rPr>
          <w:rFonts w:asciiTheme="minorHAnsi" w:eastAsia="Times New Roman" w:hAnsiTheme="minorHAnsi" w:cstheme="minorHAnsi"/>
          <w:spacing w:val="-2"/>
          <w:sz w:val="22"/>
          <w:szCs w:val="22"/>
        </w:rPr>
        <w:t>1.</w:t>
      </w:r>
      <w:r w:rsidR="004F3F25" w:rsidRPr="004F3F25">
        <w:rPr>
          <w:rFonts w:asciiTheme="minorHAnsi" w:eastAsia="Times New Roman" w:hAnsiTheme="minorHAnsi" w:cstheme="minorHAnsi"/>
          <w:spacing w:val="-2"/>
          <w:sz w:val="22"/>
          <w:szCs w:val="22"/>
        </w:rPr>
        <w:t>1</w:t>
      </w:r>
      <w:r w:rsidR="00003482" w:rsidRPr="004F3F25">
        <w:rPr>
          <w:rFonts w:asciiTheme="minorHAnsi" w:eastAsia="Times New Roman" w:hAnsiTheme="minorHAnsi" w:cstheme="minorHAnsi"/>
          <w:spacing w:val="-2"/>
          <w:sz w:val="22"/>
          <w:szCs w:val="22"/>
        </w:rPr>
        <w:t xml:space="preserve">0.2023r. do </w:t>
      </w:r>
      <w:r w:rsidR="004F3F25" w:rsidRPr="004F3F25">
        <w:rPr>
          <w:rFonts w:asciiTheme="minorHAnsi" w:eastAsia="Times New Roman" w:hAnsiTheme="minorHAnsi" w:cstheme="minorHAnsi"/>
          <w:spacing w:val="-2"/>
          <w:sz w:val="22"/>
          <w:szCs w:val="22"/>
        </w:rPr>
        <w:t>30</w:t>
      </w:r>
      <w:r w:rsidR="00003482" w:rsidRPr="004F3F25">
        <w:rPr>
          <w:rFonts w:asciiTheme="minorHAnsi" w:eastAsia="Times New Roman" w:hAnsiTheme="minorHAnsi" w:cstheme="minorHAnsi"/>
          <w:spacing w:val="-2"/>
          <w:sz w:val="22"/>
          <w:szCs w:val="22"/>
        </w:rPr>
        <w:t>.</w:t>
      </w:r>
      <w:r w:rsidR="004F3F25" w:rsidRPr="004F3F25">
        <w:rPr>
          <w:rFonts w:asciiTheme="minorHAnsi" w:eastAsia="Times New Roman" w:hAnsiTheme="minorHAnsi" w:cstheme="minorHAnsi"/>
          <w:spacing w:val="-2"/>
          <w:sz w:val="22"/>
          <w:szCs w:val="22"/>
        </w:rPr>
        <w:t>1</w:t>
      </w:r>
      <w:r w:rsidR="00003482" w:rsidRPr="004F3F25">
        <w:rPr>
          <w:rFonts w:asciiTheme="minorHAnsi" w:eastAsia="Times New Roman" w:hAnsiTheme="minorHAnsi" w:cstheme="minorHAnsi"/>
          <w:spacing w:val="-2"/>
          <w:sz w:val="22"/>
          <w:szCs w:val="22"/>
        </w:rPr>
        <w:t>0.2027 r.</w:t>
      </w:r>
    </w:p>
    <w:p w:rsidR="00F60AB4" w:rsidRPr="007C3821" w:rsidRDefault="007C3821" w:rsidP="00B96674">
      <w:pPr>
        <w:shd w:val="clear" w:color="auto" w:fill="FFFFFF"/>
        <w:tabs>
          <w:tab w:val="left" w:pos="749"/>
        </w:tabs>
        <w:spacing w:after="0" w:line="240" w:lineRule="auto"/>
        <w:rPr>
          <w:rFonts w:ascii="Times New Roman" w:hAnsi="Times New Roman" w:cs="Calibri"/>
          <w:color w:val="FFFFFF"/>
          <w:sz w:val="22"/>
          <w:szCs w:val="22"/>
        </w:rPr>
      </w:pPr>
      <w:r>
        <w:rPr>
          <w:rFonts w:ascii="Times New Roman" w:hAnsi="Times New Roman" w:cs="Calibri"/>
          <w:color w:val="FFFFFF"/>
          <w:sz w:val="22"/>
          <w:szCs w:val="22"/>
        </w:rPr>
        <w:t>5 mi</w:t>
      </w:r>
      <w:r w:rsidRPr="007C3821">
        <w:rPr>
          <w:rFonts w:ascii="Times New Roman" w:hAnsi="Times New Roman" w:cs="Calibri"/>
          <w:color w:val="FFFFFF"/>
          <w:sz w:val="22"/>
          <w:szCs w:val="22"/>
        </w:rPr>
        <w:t xml:space="preserve"> dnia podpisania umowy.</w:t>
      </w:r>
    </w:p>
    <w:p w:rsidR="001954B9" w:rsidRDefault="00BE3335" w:rsidP="00B96674">
      <w:pPr>
        <w:shd w:val="clear" w:color="auto" w:fill="FFFFFF"/>
        <w:tabs>
          <w:tab w:val="left" w:pos="749"/>
        </w:tabs>
        <w:spacing w:after="0" w:line="240" w:lineRule="auto"/>
        <w:rPr>
          <w:rFonts w:asciiTheme="minorHAnsi" w:hAnsiTheme="minorHAnsi" w:cstheme="minorHAnsi"/>
          <w:b/>
          <w:bCs/>
          <w:spacing w:val="-8"/>
          <w:sz w:val="22"/>
          <w:szCs w:val="22"/>
        </w:rPr>
      </w:pPr>
      <w:r>
        <w:rPr>
          <w:rFonts w:ascii="Times New Roman" w:hAnsi="Times New Roman" w:cs="Calibri"/>
          <w:color w:val="FFFFFF"/>
          <w:sz w:val="12"/>
          <w:szCs w:val="12"/>
        </w:rPr>
        <w:t>b</w:t>
      </w:r>
    </w:p>
    <w:p w:rsidR="006A29C8" w:rsidRPr="005046D5" w:rsidRDefault="006A29C8" w:rsidP="00B96674">
      <w:pPr>
        <w:shd w:val="clear" w:color="auto" w:fill="FFFFFF"/>
        <w:tabs>
          <w:tab w:val="left" w:pos="749"/>
        </w:tabs>
        <w:spacing w:after="0" w:line="240" w:lineRule="auto"/>
        <w:rPr>
          <w:rFonts w:asciiTheme="minorHAnsi" w:hAnsiTheme="minorHAnsi" w:cstheme="minorHAnsi"/>
          <w:b/>
          <w:sz w:val="22"/>
          <w:szCs w:val="22"/>
        </w:rPr>
      </w:pPr>
      <w:r w:rsidRPr="005046D5">
        <w:rPr>
          <w:rFonts w:asciiTheme="minorHAnsi" w:hAnsiTheme="minorHAnsi" w:cstheme="minorHAnsi"/>
          <w:b/>
          <w:bCs/>
          <w:spacing w:val="-8"/>
          <w:sz w:val="22"/>
          <w:szCs w:val="22"/>
        </w:rPr>
        <w:t>VII.</w:t>
      </w:r>
      <w:r w:rsidRPr="005046D5">
        <w:rPr>
          <w:rFonts w:asciiTheme="minorHAnsi" w:hAnsiTheme="minorHAnsi" w:cstheme="minorHAnsi"/>
          <w:b/>
          <w:bCs/>
          <w:sz w:val="22"/>
          <w:szCs w:val="22"/>
        </w:rPr>
        <w:t xml:space="preserve"> </w:t>
      </w:r>
      <w:r w:rsidRPr="005046D5">
        <w:rPr>
          <w:rFonts w:asciiTheme="minorHAnsi" w:hAnsiTheme="minorHAnsi" w:cstheme="minorHAnsi"/>
          <w:b/>
          <w:sz w:val="22"/>
          <w:szCs w:val="22"/>
        </w:rPr>
        <w:t>Projektowane postanowienia umowy w sprawie zam</w:t>
      </w:r>
      <w:r w:rsidRPr="005046D5">
        <w:rPr>
          <w:rFonts w:asciiTheme="minorHAnsi" w:eastAsia="Times New Roman" w:hAnsiTheme="minorHAnsi" w:cstheme="minorHAnsi"/>
          <w:b/>
          <w:sz w:val="22"/>
          <w:szCs w:val="22"/>
        </w:rPr>
        <w:t>ówienia publicznego, które</w:t>
      </w:r>
      <w:r w:rsidR="00B96674" w:rsidRPr="005046D5">
        <w:rPr>
          <w:rFonts w:asciiTheme="minorHAnsi" w:hAnsiTheme="minorHAnsi" w:cstheme="minorHAnsi"/>
          <w:b/>
          <w:sz w:val="22"/>
          <w:szCs w:val="22"/>
        </w:rPr>
        <w:t xml:space="preserve"> </w:t>
      </w:r>
      <w:r w:rsidRPr="005046D5">
        <w:rPr>
          <w:rFonts w:asciiTheme="minorHAnsi" w:hAnsiTheme="minorHAnsi" w:cstheme="minorHAnsi"/>
          <w:b/>
          <w:sz w:val="22"/>
          <w:szCs w:val="22"/>
        </w:rPr>
        <w:t>zostan</w:t>
      </w:r>
      <w:r w:rsidRPr="005046D5">
        <w:rPr>
          <w:rFonts w:asciiTheme="minorHAnsi" w:eastAsia="Times New Roman" w:hAnsiTheme="minorHAnsi" w:cstheme="minorHAnsi"/>
          <w:b/>
          <w:sz w:val="22"/>
          <w:szCs w:val="22"/>
        </w:rPr>
        <w:t>ą wprowadzone do treści tej umowy</w:t>
      </w:r>
    </w:p>
    <w:p w:rsidR="00577C46" w:rsidRPr="00577C46" w:rsidRDefault="00577C46" w:rsidP="00577C46">
      <w:pPr>
        <w:numPr>
          <w:ilvl w:val="0"/>
          <w:numId w:val="27"/>
        </w:numPr>
        <w:autoSpaceDE/>
        <w:autoSpaceDN/>
        <w:adjustRightInd/>
        <w:spacing w:after="0" w:line="240" w:lineRule="auto"/>
        <w:jc w:val="left"/>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t>Z dniem zawarcia umowy Bank zobowiązuje się do otwarcia i prowadzenia na rzecz Posiadacza:</w:t>
      </w:r>
    </w:p>
    <w:p w:rsidR="00577C46" w:rsidRPr="00577C46" w:rsidRDefault="00577C46" w:rsidP="00577C46">
      <w:pPr>
        <w:numPr>
          <w:ilvl w:val="0"/>
          <w:numId w:val="26"/>
        </w:numPr>
        <w:tabs>
          <w:tab w:val="left" w:pos="10632"/>
          <w:tab w:val="left" w:pos="13041"/>
        </w:tabs>
        <w:autoSpaceDE/>
        <w:autoSpaceDN/>
        <w:adjustRightInd/>
        <w:spacing w:after="0" w:line="240" w:lineRule="auto"/>
        <w:jc w:val="left"/>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t xml:space="preserve">rachunków Starostwa Powiatowego oraz powiatowych jednostek organizacyjnych, służb, inspekcji i straży wymienionych w </w:t>
      </w:r>
      <w:r w:rsidRPr="00577C46">
        <w:rPr>
          <w:rFonts w:asciiTheme="minorHAnsi" w:eastAsia="Times New Roman" w:hAnsiTheme="minorHAnsi" w:cstheme="minorHAnsi"/>
          <w:i/>
          <w:sz w:val="22"/>
          <w:szCs w:val="22"/>
          <w:lang w:eastAsia="pl-PL"/>
        </w:rPr>
        <w:t xml:space="preserve">Wykazie powiatowych jednostek organizacyjnych, służb, inspekcji i straży, stanowiącym  </w:t>
      </w:r>
      <w:r w:rsidRPr="00577C46">
        <w:rPr>
          <w:rFonts w:asciiTheme="minorHAnsi" w:eastAsia="Times New Roman" w:hAnsiTheme="minorHAnsi" w:cstheme="minorHAnsi"/>
          <w:sz w:val="22"/>
          <w:szCs w:val="22"/>
          <w:lang w:eastAsia="pl-PL"/>
        </w:rPr>
        <w:t>załącznik do  umowy,</w:t>
      </w:r>
    </w:p>
    <w:p w:rsidR="00577C46" w:rsidRPr="00577C46" w:rsidRDefault="00577C46" w:rsidP="00577C46">
      <w:pPr>
        <w:numPr>
          <w:ilvl w:val="0"/>
          <w:numId w:val="26"/>
        </w:numPr>
        <w:tabs>
          <w:tab w:val="left" w:pos="10632"/>
          <w:tab w:val="left" w:pos="13041"/>
        </w:tabs>
        <w:autoSpaceDE/>
        <w:autoSpaceDN/>
        <w:adjustRightInd/>
        <w:spacing w:after="0" w:line="240" w:lineRule="auto"/>
        <w:jc w:val="left"/>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t>do przechowywania jego środków pieniężnych i przeprowadzenia rozliczeń pieniężnych na jego zlecenie.</w:t>
      </w:r>
    </w:p>
    <w:p w:rsidR="00577C46" w:rsidRPr="00577C46" w:rsidRDefault="00577C46" w:rsidP="006C12CD">
      <w:pPr>
        <w:numPr>
          <w:ilvl w:val="0"/>
          <w:numId w:val="27"/>
        </w:numPr>
        <w:autoSpaceDE/>
        <w:autoSpaceDN/>
        <w:adjustRightInd/>
        <w:spacing w:after="40" w:line="260" w:lineRule="exact"/>
        <w:rPr>
          <w:rFonts w:asciiTheme="minorHAnsi" w:eastAsia="Times New Roman" w:hAnsiTheme="minorHAnsi" w:cstheme="minorHAnsi"/>
          <w:snapToGrid w:val="0"/>
          <w:sz w:val="22"/>
          <w:szCs w:val="22"/>
          <w:u w:val="single"/>
          <w:lang w:eastAsia="pl-PL"/>
        </w:rPr>
      </w:pPr>
      <w:r w:rsidRPr="00577C46">
        <w:rPr>
          <w:rFonts w:asciiTheme="minorHAnsi" w:eastAsia="Times New Roman" w:hAnsiTheme="minorHAnsi" w:cstheme="minorHAnsi"/>
          <w:color w:val="000000"/>
          <w:sz w:val="22"/>
          <w:szCs w:val="22"/>
          <w:lang w:eastAsia="pl-PL"/>
        </w:rPr>
        <w:t xml:space="preserve">Zamawiający zastrzega sobie prawo do zmiany ilości </w:t>
      </w:r>
      <w:r w:rsidRPr="00577C46">
        <w:rPr>
          <w:rFonts w:asciiTheme="minorHAnsi" w:eastAsia="Times New Roman" w:hAnsiTheme="minorHAnsi" w:cstheme="minorHAnsi"/>
          <w:snapToGrid w:val="0"/>
          <w:sz w:val="22"/>
          <w:szCs w:val="22"/>
          <w:lang w:eastAsia="pl-PL"/>
        </w:rPr>
        <w:t xml:space="preserve">rachunków bankowych  oraz ilości i wartości  usług objętych zamówieniem. </w:t>
      </w:r>
    </w:p>
    <w:p w:rsidR="00577C46" w:rsidRPr="00577C46" w:rsidRDefault="00577C46" w:rsidP="00577C46">
      <w:pPr>
        <w:autoSpaceDE/>
        <w:autoSpaceDN/>
        <w:adjustRightInd/>
        <w:spacing w:after="40" w:line="260" w:lineRule="exact"/>
        <w:rPr>
          <w:rFonts w:asciiTheme="minorHAnsi" w:eastAsia="Times New Roman" w:hAnsiTheme="minorHAnsi" w:cstheme="minorHAnsi"/>
          <w:snapToGrid w:val="0"/>
          <w:sz w:val="22"/>
          <w:szCs w:val="22"/>
          <w:u w:val="single"/>
          <w:lang w:eastAsia="pl-PL"/>
        </w:rPr>
      </w:pPr>
      <w:r w:rsidRPr="00577C46">
        <w:rPr>
          <w:rFonts w:asciiTheme="minorHAnsi" w:eastAsia="Times New Roman" w:hAnsiTheme="minorHAnsi" w:cstheme="minorHAnsi"/>
          <w:snapToGrid w:val="0"/>
          <w:sz w:val="22"/>
          <w:szCs w:val="22"/>
          <w:lang w:eastAsia="pl-PL"/>
        </w:rPr>
        <w:t xml:space="preserve">W trakcie realizacji zamówienia liczba </w:t>
      </w:r>
      <w:r w:rsidRPr="00577C46">
        <w:rPr>
          <w:rFonts w:asciiTheme="minorHAnsi" w:eastAsia="Times New Roman" w:hAnsiTheme="minorHAnsi" w:cstheme="minorHAnsi"/>
          <w:snapToGrid w:val="0"/>
          <w:sz w:val="22"/>
          <w:szCs w:val="22"/>
          <w:u w:val="single"/>
          <w:lang w:eastAsia="pl-PL"/>
        </w:rPr>
        <w:t>będzie zależała od określonych potrzeb.</w:t>
      </w:r>
      <w:r w:rsidRPr="000258B5">
        <w:rPr>
          <w:rFonts w:asciiTheme="minorHAnsi" w:eastAsia="Times New Roman" w:hAnsiTheme="minorHAnsi" w:cstheme="minorHAnsi"/>
          <w:snapToGrid w:val="0"/>
          <w:sz w:val="22"/>
          <w:szCs w:val="22"/>
          <w:u w:val="single"/>
          <w:lang w:eastAsia="pl-PL"/>
        </w:rPr>
        <w:t xml:space="preserve"> </w:t>
      </w:r>
      <w:r w:rsidRPr="00577C46">
        <w:rPr>
          <w:rFonts w:asciiTheme="minorHAnsi" w:eastAsia="Times New Roman" w:hAnsiTheme="minorHAnsi" w:cstheme="minorHAnsi"/>
          <w:snapToGrid w:val="0"/>
          <w:sz w:val="22"/>
          <w:szCs w:val="22"/>
          <w:lang w:eastAsia="pl-PL"/>
        </w:rPr>
        <w:t>Z</w:t>
      </w:r>
      <w:r w:rsidRPr="00577C46">
        <w:rPr>
          <w:rFonts w:asciiTheme="minorHAnsi" w:eastAsia="Times New Roman" w:hAnsiTheme="minorHAnsi" w:cstheme="minorHAnsi"/>
          <w:color w:val="000000"/>
          <w:sz w:val="22"/>
          <w:szCs w:val="22"/>
          <w:lang w:eastAsia="pl-PL"/>
        </w:rPr>
        <w:t xml:space="preserve">miany ilości </w:t>
      </w:r>
      <w:r w:rsidRPr="00577C46">
        <w:rPr>
          <w:rFonts w:asciiTheme="minorHAnsi" w:eastAsia="Times New Roman" w:hAnsiTheme="minorHAnsi" w:cstheme="minorHAnsi"/>
          <w:snapToGrid w:val="0"/>
          <w:sz w:val="22"/>
          <w:szCs w:val="22"/>
          <w:lang w:eastAsia="pl-PL"/>
        </w:rPr>
        <w:t xml:space="preserve">rachunków bankowych  oraz ilości i wartości  usług objętych zamówieniem nie  wpłyną na zmianę warunków oprocentowania i wysokości opłaty ryczałtowej wynikającej z oferty przetargowej. </w:t>
      </w:r>
    </w:p>
    <w:p w:rsidR="00577C46" w:rsidRPr="00577C46" w:rsidRDefault="00577C46" w:rsidP="006C12CD">
      <w:pPr>
        <w:numPr>
          <w:ilvl w:val="0"/>
          <w:numId w:val="27"/>
        </w:numPr>
        <w:autoSpaceDE/>
        <w:autoSpaceDN/>
        <w:adjustRightInd/>
        <w:spacing w:after="40" w:line="260" w:lineRule="exact"/>
        <w:rPr>
          <w:rFonts w:asciiTheme="minorHAnsi" w:eastAsia="Times New Roman" w:hAnsiTheme="minorHAnsi" w:cstheme="minorHAnsi"/>
          <w:color w:val="000000"/>
          <w:sz w:val="22"/>
          <w:szCs w:val="22"/>
          <w:lang w:eastAsia="pl-PL"/>
        </w:rPr>
      </w:pPr>
      <w:r w:rsidRPr="00577C46">
        <w:rPr>
          <w:rFonts w:asciiTheme="minorHAnsi" w:eastAsia="Times New Roman" w:hAnsiTheme="minorHAnsi" w:cstheme="minorHAnsi"/>
          <w:color w:val="000000"/>
          <w:sz w:val="22"/>
          <w:szCs w:val="22"/>
          <w:lang w:eastAsia="pl-PL"/>
        </w:rPr>
        <w:t>Cena i wysokość oprocentowania za usługi</w:t>
      </w:r>
      <w:r w:rsidRPr="000258B5">
        <w:rPr>
          <w:rFonts w:asciiTheme="minorHAnsi" w:eastAsia="Times New Roman" w:hAnsiTheme="minorHAnsi" w:cstheme="minorHAnsi"/>
          <w:color w:val="000000"/>
          <w:sz w:val="22"/>
          <w:szCs w:val="22"/>
          <w:lang w:eastAsia="pl-PL"/>
        </w:rPr>
        <w:t xml:space="preserve"> objęte umową muszą być zgodne </w:t>
      </w:r>
      <w:r w:rsidRPr="00577C46">
        <w:rPr>
          <w:rFonts w:asciiTheme="minorHAnsi" w:eastAsia="Times New Roman" w:hAnsiTheme="minorHAnsi" w:cstheme="minorHAnsi"/>
          <w:color w:val="000000"/>
          <w:sz w:val="22"/>
          <w:szCs w:val="22"/>
          <w:lang w:eastAsia="pl-PL"/>
        </w:rPr>
        <w:t xml:space="preserve">z wartościami przedstawionymi w ofercie przetargowej. </w:t>
      </w:r>
    </w:p>
    <w:p w:rsidR="00577C46" w:rsidRPr="00577C46" w:rsidRDefault="00577C46" w:rsidP="006C12CD">
      <w:pPr>
        <w:numPr>
          <w:ilvl w:val="0"/>
          <w:numId w:val="27"/>
        </w:numPr>
        <w:autoSpaceDE/>
        <w:autoSpaceDN/>
        <w:adjustRightInd/>
        <w:spacing w:after="0" w:line="240" w:lineRule="auto"/>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t>Uprawnienia i obowiązki Posiadacza stosuje się odpowiednio do kierowników powiatowych służb, inspekcji i straży oraz powiatowych jednostek organizacyjnych.</w:t>
      </w:r>
    </w:p>
    <w:p w:rsidR="00577C46" w:rsidRPr="00577C46" w:rsidRDefault="00577C46" w:rsidP="006C12CD">
      <w:pPr>
        <w:numPr>
          <w:ilvl w:val="0"/>
          <w:numId w:val="27"/>
        </w:numPr>
        <w:autoSpaceDE/>
        <w:autoSpaceDN/>
        <w:adjustRightInd/>
        <w:spacing w:after="0" w:line="240" w:lineRule="auto"/>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t>Zlecenia lub dyspozycje złożone przez Posiadacza w dniu roboczym Bank przekaże do rozrachunku w danym dniu.</w:t>
      </w:r>
    </w:p>
    <w:p w:rsidR="00577C46" w:rsidRPr="00577C46" w:rsidRDefault="00577C46" w:rsidP="006C12CD">
      <w:pPr>
        <w:numPr>
          <w:ilvl w:val="0"/>
          <w:numId w:val="27"/>
        </w:numPr>
        <w:autoSpaceDE/>
        <w:autoSpaceDN/>
        <w:adjustRightInd/>
        <w:spacing w:after="0" w:line="240" w:lineRule="auto"/>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t xml:space="preserve">Polecenie uznania rachunku Posiadacza, które wpłynie z banku wysyłającego w dniu roboczym, Bank zrealizuje w tym samym dniu. </w:t>
      </w:r>
    </w:p>
    <w:p w:rsidR="00577C46" w:rsidRPr="00577C46" w:rsidRDefault="00577C46" w:rsidP="006C12CD">
      <w:pPr>
        <w:numPr>
          <w:ilvl w:val="0"/>
          <w:numId w:val="27"/>
        </w:numPr>
        <w:autoSpaceDE/>
        <w:autoSpaceDN/>
        <w:adjustRightInd/>
        <w:spacing w:after="0" w:line="240" w:lineRule="auto"/>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t>W przypadku uchybienia  przepisom pkt  5 i 6 Bank ponosi odpowiedzialność za wyrządzoną szkodę.</w:t>
      </w:r>
    </w:p>
    <w:p w:rsidR="00577C46" w:rsidRPr="000258B5" w:rsidRDefault="00577C46" w:rsidP="006C12CD">
      <w:pPr>
        <w:numPr>
          <w:ilvl w:val="0"/>
          <w:numId w:val="27"/>
        </w:numPr>
        <w:autoSpaceDE/>
        <w:autoSpaceDN/>
        <w:adjustRightInd/>
        <w:spacing w:after="0" w:line="240" w:lineRule="auto"/>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lastRenderedPageBreak/>
        <w:t xml:space="preserve">Wykonawca </w:t>
      </w:r>
      <w:r w:rsidRPr="00577C46">
        <w:rPr>
          <w:rFonts w:asciiTheme="minorHAnsi" w:eastAsia="Times New Roman" w:hAnsiTheme="minorHAnsi" w:cstheme="minorHAnsi"/>
          <w:sz w:val="22"/>
          <w:szCs w:val="22"/>
          <w:u w:val="single"/>
          <w:lang w:eastAsia="pl-PL"/>
        </w:rPr>
        <w:t>zobowiązany jest do prowadzenia obsługi kasowej</w:t>
      </w:r>
      <w:r w:rsidRPr="00577C46">
        <w:rPr>
          <w:rFonts w:asciiTheme="minorHAnsi" w:eastAsia="Times New Roman" w:hAnsiTheme="minorHAnsi" w:cstheme="minorHAnsi"/>
          <w:sz w:val="22"/>
          <w:szCs w:val="22"/>
          <w:lang w:eastAsia="pl-PL"/>
        </w:rPr>
        <w:t xml:space="preserve"> w budynku Starostwa Powiatowego Braniewie  przy Pl. Piłsudskiego 2, w dni robocze od godz.7 </w:t>
      </w:r>
      <w:r w:rsidRPr="00577C46">
        <w:rPr>
          <w:rFonts w:asciiTheme="minorHAnsi" w:eastAsia="Times New Roman" w:hAnsiTheme="minorHAnsi" w:cstheme="minorHAnsi"/>
          <w:sz w:val="22"/>
          <w:szCs w:val="22"/>
          <w:vertAlign w:val="superscript"/>
          <w:lang w:eastAsia="pl-PL"/>
        </w:rPr>
        <w:t xml:space="preserve">00 </w:t>
      </w:r>
      <w:r w:rsidRPr="00577C46">
        <w:rPr>
          <w:rFonts w:asciiTheme="minorHAnsi" w:eastAsia="Times New Roman" w:hAnsiTheme="minorHAnsi" w:cstheme="minorHAnsi"/>
          <w:sz w:val="22"/>
          <w:szCs w:val="22"/>
          <w:lang w:eastAsia="pl-PL"/>
        </w:rPr>
        <w:t>do godz.15</w:t>
      </w:r>
      <w:r w:rsidRPr="00577C46">
        <w:rPr>
          <w:rFonts w:asciiTheme="minorHAnsi" w:eastAsia="Times New Roman" w:hAnsiTheme="minorHAnsi" w:cstheme="minorHAnsi"/>
          <w:sz w:val="22"/>
          <w:szCs w:val="22"/>
          <w:vertAlign w:val="superscript"/>
          <w:lang w:eastAsia="pl-PL"/>
        </w:rPr>
        <w:t>00</w:t>
      </w:r>
      <w:r w:rsidRPr="00577C46">
        <w:rPr>
          <w:rFonts w:asciiTheme="minorHAnsi" w:eastAsia="Times New Roman" w:hAnsiTheme="minorHAnsi" w:cstheme="minorHAnsi"/>
          <w:sz w:val="22"/>
          <w:szCs w:val="22"/>
          <w:lang w:eastAsia="pl-PL"/>
        </w:rPr>
        <w:t xml:space="preserve">.   </w:t>
      </w:r>
    </w:p>
    <w:p w:rsidR="00577C46" w:rsidRPr="000258B5" w:rsidRDefault="00577C46" w:rsidP="006C12CD">
      <w:pPr>
        <w:numPr>
          <w:ilvl w:val="0"/>
          <w:numId w:val="27"/>
        </w:numPr>
        <w:autoSpaceDE/>
        <w:autoSpaceDN/>
        <w:adjustRightInd/>
        <w:spacing w:after="0" w:line="240" w:lineRule="auto"/>
        <w:rPr>
          <w:rFonts w:asciiTheme="minorHAnsi" w:eastAsia="Times New Roman" w:hAnsiTheme="minorHAnsi" w:cstheme="minorHAnsi"/>
          <w:sz w:val="22"/>
          <w:szCs w:val="22"/>
          <w:lang w:eastAsia="pl-PL"/>
        </w:rPr>
      </w:pPr>
      <w:r w:rsidRPr="00577C46">
        <w:rPr>
          <w:rFonts w:asciiTheme="minorHAnsi" w:eastAsia="Times New Roman" w:hAnsiTheme="minorHAnsi" w:cstheme="minorHAnsi"/>
          <w:sz w:val="22"/>
          <w:szCs w:val="22"/>
          <w:lang w:eastAsia="pl-PL"/>
        </w:rPr>
        <w:t>Zamawiający dysponuje  lokalem o powierzchni 11,90 m</w:t>
      </w:r>
      <w:r w:rsidRPr="00577C46">
        <w:rPr>
          <w:rFonts w:asciiTheme="minorHAnsi" w:eastAsia="Times New Roman" w:hAnsiTheme="minorHAnsi" w:cstheme="minorHAnsi"/>
          <w:sz w:val="22"/>
          <w:szCs w:val="22"/>
          <w:vertAlign w:val="superscript"/>
          <w:lang w:eastAsia="pl-PL"/>
        </w:rPr>
        <w:t xml:space="preserve">2.  </w:t>
      </w:r>
      <w:r w:rsidRPr="00577C46">
        <w:rPr>
          <w:rFonts w:asciiTheme="minorHAnsi" w:eastAsia="Times New Roman" w:hAnsiTheme="minorHAnsi" w:cstheme="minorHAnsi"/>
          <w:sz w:val="22"/>
          <w:szCs w:val="22"/>
          <w:lang w:eastAsia="pl-PL"/>
        </w:rPr>
        <w:t>Lokal wykorzystywany jest obecnie na prowadzenie działalności bankowej.</w:t>
      </w:r>
      <w:r w:rsidRPr="000258B5">
        <w:rPr>
          <w:rFonts w:asciiTheme="minorHAnsi" w:eastAsia="Times New Roman" w:hAnsiTheme="minorHAnsi" w:cstheme="minorHAnsi"/>
          <w:sz w:val="22"/>
          <w:szCs w:val="22"/>
          <w:lang w:eastAsia="pl-PL"/>
        </w:rPr>
        <w:t xml:space="preserve"> </w:t>
      </w:r>
      <w:r w:rsidRPr="00577C46">
        <w:rPr>
          <w:rFonts w:asciiTheme="minorHAnsi" w:eastAsia="Times New Roman" w:hAnsiTheme="minorHAnsi" w:cstheme="minorHAnsi"/>
          <w:sz w:val="22"/>
          <w:szCs w:val="22"/>
          <w:lang w:eastAsia="pl-PL"/>
        </w:rPr>
        <w:t>Koszty adaptacji i wyposażenia lokalu na prowadzenie obsł</w:t>
      </w:r>
      <w:r w:rsidRPr="000258B5">
        <w:rPr>
          <w:rFonts w:asciiTheme="minorHAnsi" w:eastAsia="Times New Roman" w:hAnsiTheme="minorHAnsi" w:cstheme="minorHAnsi"/>
          <w:sz w:val="22"/>
          <w:szCs w:val="22"/>
          <w:lang w:eastAsia="pl-PL"/>
        </w:rPr>
        <w:t xml:space="preserve">ugi kasowej  pokrywa wykonawca. </w:t>
      </w:r>
      <w:r w:rsidRPr="00577C46">
        <w:rPr>
          <w:rFonts w:asciiTheme="minorHAnsi" w:eastAsia="Times New Roman" w:hAnsiTheme="minorHAnsi" w:cstheme="minorHAnsi"/>
          <w:sz w:val="22"/>
          <w:szCs w:val="22"/>
          <w:lang w:eastAsia="pl-PL"/>
        </w:rPr>
        <w:t>Zgodnie z decyzją Zarządu Powiatu zamawiający udostępnia lokal bezpłatnie.</w:t>
      </w:r>
      <w:r w:rsidR="009547F8" w:rsidRPr="000258B5">
        <w:rPr>
          <w:rFonts w:asciiTheme="minorHAnsi" w:eastAsia="Lucida Sans Unicode" w:hAnsiTheme="minorHAnsi" w:cstheme="minorHAnsi"/>
          <w:kern w:val="1"/>
          <w:sz w:val="24"/>
          <w:szCs w:val="24"/>
          <w:lang w:eastAsia="zh-CN"/>
        </w:rPr>
        <w:tab/>
      </w:r>
    </w:p>
    <w:p w:rsidR="00577C46" w:rsidRPr="000258B5" w:rsidRDefault="009547F8" w:rsidP="006C12CD">
      <w:pPr>
        <w:numPr>
          <w:ilvl w:val="0"/>
          <w:numId w:val="27"/>
        </w:numPr>
        <w:autoSpaceDE/>
        <w:autoSpaceDN/>
        <w:adjustRightInd/>
        <w:spacing w:after="0" w:line="240" w:lineRule="auto"/>
        <w:rPr>
          <w:rFonts w:asciiTheme="minorHAnsi" w:eastAsia="Times New Roman" w:hAnsiTheme="minorHAnsi" w:cstheme="minorHAnsi"/>
          <w:sz w:val="22"/>
          <w:szCs w:val="22"/>
          <w:lang w:eastAsia="pl-PL"/>
        </w:rPr>
      </w:pPr>
      <w:r w:rsidRPr="000258B5">
        <w:rPr>
          <w:rFonts w:asciiTheme="minorHAnsi" w:eastAsia="Lucida Sans Unicode" w:hAnsiTheme="minorHAnsi" w:cstheme="minorHAnsi"/>
          <w:kern w:val="1"/>
          <w:sz w:val="22"/>
          <w:szCs w:val="24"/>
          <w:shd w:val="clear" w:color="auto" w:fill="FFFFFF"/>
          <w:lang w:eastAsia="zh-CN"/>
        </w:rPr>
        <w:t xml:space="preserve">W sprawach nieuregulowanych w umowie, stosuje się ogólnie obowiązujące przepisy prawa a w szczególności: </w:t>
      </w:r>
      <w:r w:rsidRPr="000258B5">
        <w:rPr>
          <w:rFonts w:asciiTheme="minorHAnsi" w:eastAsia="Lucida Sans Unicode" w:hAnsiTheme="minorHAnsi" w:cstheme="minorHAnsi"/>
          <w:i/>
          <w:kern w:val="1"/>
          <w:sz w:val="22"/>
          <w:szCs w:val="24"/>
          <w:shd w:val="clear" w:color="auto" w:fill="FFFFFF"/>
          <w:lang w:eastAsia="zh-CN"/>
        </w:rPr>
        <w:t>Prawo zamówień publicznych, Prawo bankowe i Kodeks cywilny.</w:t>
      </w:r>
    </w:p>
    <w:p w:rsidR="00577C46" w:rsidRPr="007F76D3" w:rsidRDefault="009547F8" w:rsidP="00577C46">
      <w:pPr>
        <w:numPr>
          <w:ilvl w:val="0"/>
          <w:numId w:val="27"/>
        </w:numPr>
        <w:autoSpaceDE/>
        <w:autoSpaceDN/>
        <w:adjustRightInd/>
        <w:spacing w:after="0" w:line="240" w:lineRule="auto"/>
        <w:rPr>
          <w:rFonts w:asciiTheme="minorHAnsi" w:eastAsia="Times New Roman" w:hAnsiTheme="minorHAnsi" w:cstheme="minorHAnsi"/>
          <w:sz w:val="22"/>
          <w:szCs w:val="22"/>
          <w:lang w:eastAsia="pl-PL"/>
        </w:rPr>
      </w:pPr>
      <w:r w:rsidRPr="000258B5">
        <w:rPr>
          <w:rFonts w:asciiTheme="minorHAnsi" w:eastAsia="Lucida Sans Unicode" w:hAnsiTheme="minorHAnsi" w:cstheme="minorHAnsi"/>
          <w:kern w:val="1"/>
          <w:sz w:val="22"/>
          <w:szCs w:val="24"/>
          <w:shd w:val="clear" w:color="auto" w:fill="FFFFFF"/>
          <w:lang w:eastAsia="zh-CN"/>
        </w:rPr>
        <w:t>Załączniki do umowy stanowią:</w:t>
      </w:r>
      <w:r w:rsidR="002E6DEA" w:rsidRPr="000258B5">
        <w:rPr>
          <w:rFonts w:asciiTheme="minorHAnsi" w:eastAsia="Lucida Sans Unicode" w:hAnsiTheme="minorHAnsi" w:cstheme="minorHAnsi"/>
          <w:kern w:val="1"/>
          <w:sz w:val="22"/>
          <w:szCs w:val="24"/>
          <w:lang w:eastAsia="zh-CN"/>
        </w:rPr>
        <w:t xml:space="preserve"> </w:t>
      </w:r>
      <w:r w:rsidRPr="000258B5">
        <w:rPr>
          <w:rFonts w:asciiTheme="minorHAnsi" w:eastAsia="Lucida Sans Unicode" w:hAnsiTheme="minorHAnsi" w:cstheme="minorHAnsi"/>
          <w:kern w:val="1"/>
          <w:sz w:val="22"/>
          <w:szCs w:val="24"/>
          <w:lang w:eastAsia="zh-CN"/>
        </w:rPr>
        <w:t xml:space="preserve"> Ofert</w:t>
      </w:r>
      <w:r w:rsidR="00A65B2E" w:rsidRPr="000258B5">
        <w:rPr>
          <w:rFonts w:asciiTheme="minorHAnsi" w:eastAsia="Lucida Sans Unicode" w:hAnsiTheme="minorHAnsi" w:cstheme="minorHAnsi"/>
          <w:kern w:val="1"/>
          <w:sz w:val="22"/>
          <w:szCs w:val="24"/>
          <w:lang w:eastAsia="zh-CN"/>
        </w:rPr>
        <w:t>a Wykonawcy wraz z załącznikami.</w:t>
      </w:r>
    </w:p>
    <w:p w:rsidR="00577C46" w:rsidRPr="00577C46" w:rsidRDefault="00577C46" w:rsidP="00577C46">
      <w:pPr>
        <w:tabs>
          <w:tab w:val="num" w:pos="426"/>
        </w:tabs>
        <w:autoSpaceDE/>
        <w:autoSpaceDN/>
        <w:adjustRightInd/>
        <w:spacing w:after="0" w:line="240" w:lineRule="auto"/>
        <w:rPr>
          <w:rFonts w:ascii="Tahoma" w:eastAsia="Times New Roman" w:hAnsi="Tahoma" w:cs="Tahoma"/>
          <w:sz w:val="22"/>
          <w:szCs w:val="22"/>
          <w:lang w:eastAsia="pl-PL"/>
        </w:rPr>
      </w:pPr>
    </w:p>
    <w:p w:rsidR="00EB5C34" w:rsidRPr="00CF0FBC" w:rsidRDefault="00C80D36" w:rsidP="00E27A3F">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1</w:t>
      </w:r>
      <w:r w:rsidR="00EB5C34" w:rsidRPr="00CF0FBC">
        <w:rPr>
          <w:rFonts w:asciiTheme="minorHAnsi" w:eastAsiaTheme="minorHAnsi" w:hAnsiTheme="minorHAnsi" w:cstheme="minorHAnsi"/>
          <w:sz w:val="22"/>
          <w:szCs w:val="24"/>
        </w:rPr>
        <w:t>2. Zamawiający przewiduje możliwość zmiany wynagrodzenia w przypadku umów powyżej 6 miesięcy w zakresie, o którym mowa w art. 439 ustawy Prawo Zamówień Publicznych,</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tj. w przypadku zmiany wysokości wynagrodzenia Wykonawcy związanej ze zmianą</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kosztów związanych z realizacja umowy, z tym zastrzeżeniem, że:</w:t>
      </w:r>
    </w:p>
    <w:p w:rsidR="00EB5C34" w:rsidRPr="00CF0FBC" w:rsidRDefault="00EB5C34" w:rsidP="00E27A3F">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1) poziom zmiany wynagrodzenia zostanie ustalon</w:t>
      </w:r>
      <w:r w:rsidR="00003482" w:rsidRPr="00CF0FBC">
        <w:rPr>
          <w:rFonts w:asciiTheme="minorHAnsi" w:eastAsiaTheme="minorHAnsi" w:hAnsiTheme="minorHAnsi" w:cstheme="minorHAnsi"/>
          <w:sz w:val="22"/>
          <w:szCs w:val="24"/>
        </w:rPr>
        <w:t xml:space="preserve">y na podstawie wskaźnika cen </w:t>
      </w:r>
      <w:r w:rsidRPr="00CF0FBC">
        <w:rPr>
          <w:rFonts w:asciiTheme="minorHAnsi" w:eastAsiaTheme="minorHAnsi" w:hAnsiTheme="minorHAnsi" w:cstheme="minorHAnsi"/>
          <w:sz w:val="22"/>
          <w:szCs w:val="24"/>
        </w:rPr>
        <w:t>towarów i usług konsumpcyjnych ogłoszonego w komunikacie Prezesa Głównego</w:t>
      </w:r>
      <w:r w:rsidR="00E27A3F" w:rsidRPr="00CF0FBC">
        <w:rPr>
          <w:rFonts w:asciiTheme="minorHAnsi" w:eastAsiaTheme="minorHAnsi" w:hAnsiTheme="minorHAnsi" w:cstheme="minorHAnsi"/>
          <w:sz w:val="22"/>
          <w:szCs w:val="24"/>
        </w:rPr>
        <w:t xml:space="preserve"> </w:t>
      </w:r>
      <w:r w:rsidRPr="00CF0FBC">
        <w:rPr>
          <w:rFonts w:asciiTheme="minorHAnsi" w:eastAsiaTheme="minorHAnsi" w:hAnsiTheme="minorHAnsi" w:cstheme="minorHAnsi"/>
          <w:sz w:val="22"/>
          <w:szCs w:val="24"/>
        </w:rPr>
        <w:t>Urzędu Statystycznego;</w:t>
      </w:r>
    </w:p>
    <w:p w:rsidR="00EB5C34" w:rsidRPr="00CF0FBC" w:rsidRDefault="00EB5C34" w:rsidP="00E27A3F">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2) minimalny poziom zmiany wskaźnika cen towarów i usług konsumpcyjnych,</w:t>
      </w:r>
      <w:r w:rsidR="00E27A3F" w:rsidRPr="00CF0FBC">
        <w:rPr>
          <w:rFonts w:asciiTheme="minorHAnsi" w:eastAsiaTheme="minorHAnsi" w:hAnsiTheme="minorHAnsi" w:cstheme="minorHAnsi"/>
          <w:sz w:val="22"/>
          <w:szCs w:val="24"/>
        </w:rPr>
        <w:t xml:space="preserve"> </w:t>
      </w:r>
      <w:r w:rsidRPr="00CF0FBC">
        <w:rPr>
          <w:rFonts w:asciiTheme="minorHAnsi" w:eastAsiaTheme="minorHAnsi" w:hAnsiTheme="minorHAnsi" w:cstheme="minorHAnsi"/>
          <w:sz w:val="22"/>
          <w:szCs w:val="24"/>
        </w:rPr>
        <w:t>uprawniający Strony umowy do żądania zmiany wynagrodzenia wynosi 10% w</w:t>
      </w:r>
      <w:r w:rsidR="00E27A3F" w:rsidRPr="00CF0FBC">
        <w:rPr>
          <w:rFonts w:asciiTheme="minorHAnsi" w:eastAsiaTheme="minorHAnsi" w:hAnsiTheme="minorHAnsi" w:cstheme="minorHAnsi"/>
          <w:sz w:val="22"/>
          <w:szCs w:val="24"/>
        </w:rPr>
        <w:t xml:space="preserve"> </w:t>
      </w:r>
      <w:r w:rsidRPr="00CF0FBC">
        <w:rPr>
          <w:rFonts w:asciiTheme="minorHAnsi" w:eastAsiaTheme="minorHAnsi" w:hAnsiTheme="minorHAnsi" w:cstheme="minorHAnsi"/>
          <w:sz w:val="22"/>
          <w:szCs w:val="24"/>
        </w:rPr>
        <w:t>stosunku do cen lub kosztów z miesiąca, w którym złożono ofertę Banku;</w:t>
      </w:r>
    </w:p>
    <w:p w:rsidR="00EB5C34" w:rsidRPr="00CF0FBC" w:rsidRDefault="00EB5C34" w:rsidP="00E27A3F">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3) zmiana wynagrodzenia może nastąpi</w:t>
      </w:r>
      <w:r w:rsidR="00577C46" w:rsidRPr="00CF0FBC">
        <w:rPr>
          <w:rFonts w:asciiTheme="minorHAnsi" w:eastAsiaTheme="minorHAnsi" w:hAnsiTheme="minorHAnsi" w:cstheme="minorHAnsi"/>
          <w:sz w:val="22"/>
          <w:szCs w:val="24"/>
        </w:rPr>
        <w:t>ć nie wcześniej niż po upływie 12</w:t>
      </w:r>
      <w:r w:rsidRPr="00CF0FBC">
        <w:rPr>
          <w:rFonts w:asciiTheme="minorHAnsi" w:eastAsiaTheme="minorHAnsi" w:hAnsiTheme="minorHAnsi" w:cstheme="minorHAnsi"/>
          <w:sz w:val="22"/>
          <w:szCs w:val="24"/>
        </w:rPr>
        <w:t xml:space="preserve"> miesięcy od</w:t>
      </w:r>
      <w:r w:rsidR="00E27A3F" w:rsidRPr="00CF0FBC">
        <w:rPr>
          <w:rFonts w:asciiTheme="minorHAnsi" w:eastAsiaTheme="minorHAnsi" w:hAnsiTheme="minorHAnsi" w:cstheme="minorHAnsi"/>
          <w:sz w:val="22"/>
          <w:szCs w:val="24"/>
        </w:rPr>
        <w:t xml:space="preserve"> </w:t>
      </w:r>
      <w:r w:rsidRPr="00CF0FBC">
        <w:rPr>
          <w:rFonts w:asciiTheme="minorHAnsi" w:eastAsiaTheme="minorHAnsi" w:hAnsiTheme="minorHAnsi" w:cstheme="minorHAnsi"/>
          <w:sz w:val="22"/>
          <w:szCs w:val="24"/>
        </w:rPr>
        <w:t xml:space="preserve">dnia </w:t>
      </w:r>
      <w:r w:rsidR="00381C40" w:rsidRPr="00CF0FBC">
        <w:rPr>
          <w:rFonts w:asciiTheme="minorHAnsi" w:eastAsiaTheme="minorHAnsi" w:hAnsiTheme="minorHAnsi" w:cstheme="minorHAnsi"/>
          <w:sz w:val="22"/>
          <w:szCs w:val="24"/>
        </w:rPr>
        <w:t>daty rozpoczęcia realizacji zamówienia.</w:t>
      </w:r>
    </w:p>
    <w:p w:rsidR="00EB5C34" w:rsidRPr="00CF0FBC" w:rsidRDefault="00EB5C34" w:rsidP="00E27A3F">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 xml:space="preserve">4) kolejne zmiany wskaźnika waloryzacji po pierwszej waloryzacji odbywać się będą co najmniej po upływie </w:t>
      </w:r>
      <w:r w:rsidR="00F26E42" w:rsidRPr="00CF0FBC">
        <w:rPr>
          <w:rFonts w:asciiTheme="minorHAnsi" w:eastAsiaTheme="minorHAnsi" w:hAnsiTheme="minorHAnsi" w:cstheme="minorHAnsi"/>
          <w:sz w:val="22"/>
          <w:szCs w:val="24"/>
        </w:rPr>
        <w:t>12</w:t>
      </w:r>
      <w:r w:rsidRPr="00CF0FBC">
        <w:rPr>
          <w:rFonts w:asciiTheme="minorHAnsi" w:eastAsiaTheme="minorHAnsi" w:hAnsiTheme="minorHAnsi" w:cstheme="minorHAnsi"/>
          <w:sz w:val="22"/>
          <w:szCs w:val="24"/>
        </w:rPr>
        <w:t xml:space="preserve"> pełnych miesięcy od miesiąca, w którym poprzednio ustalono wskaźnik;</w:t>
      </w:r>
    </w:p>
    <w:p w:rsidR="00EB5C34" w:rsidRPr="00CF0FBC" w:rsidRDefault="00EB5C34" w:rsidP="00E27A3F">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 xml:space="preserve">5) waloryzacji podlegać będzie wyłącznie wynagrodzenie Banku pozostałe do </w:t>
      </w:r>
      <w:r w:rsidR="00381C40" w:rsidRPr="00CF0FBC">
        <w:rPr>
          <w:rFonts w:asciiTheme="minorHAnsi" w:eastAsiaTheme="minorHAnsi" w:hAnsiTheme="minorHAnsi" w:cstheme="minorHAnsi"/>
          <w:sz w:val="22"/>
          <w:szCs w:val="24"/>
        </w:rPr>
        <w:t>zapłaty obliczone proporcjonalnie do upływu okresu obsługi</w:t>
      </w:r>
      <w:r w:rsidRPr="00CF0FBC">
        <w:rPr>
          <w:rFonts w:asciiTheme="minorHAnsi" w:eastAsiaTheme="minorHAnsi" w:hAnsiTheme="minorHAnsi" w:cstheme="minorHAnsi"/>
          <w:sz w:val="22"/>
          <w:szCs w:val="24"/>
        </w:rPr>
        <w:t>;</w:t>
      </w:r>
    </w:p>
    <w:p w:rsidR="00381C40" w:rsidRPr="00CF0FBC" w:rsidRDefault="00EB5C34" w:rsidP="00381C40">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6) maksymalna wartość zmiany wynagrodzenia, jaką dop</w:t>
      </w:r>
      <w:r w:rsidR="00E27A3F" w:rsidRPr="00CF0FBC">
        <w:rPr>
          <w:rFonts w:asciiTheme="minorHAnsi" w:eastAsiaTheme="minorHAnsi" w:hAnsiTheme="minorHAnsi" w:cstheme="minorHAnsi"/>
          <w:sz w:val="22"/>
          <w:szCs w:val="24"/>
        </w:rPr>
        <w:t>uszcza Zamawiający, to łącznie 1</w:t>
      </w:r>
      <w:r w:rsidRPr="00CF0FBC">
        <w:rPr>
          <w:rFonts w:asciiTheme="minorHAnsi" w:eastAsiaTheme="minorHAnsi" w:hAnsiTheme="minorHAnsi" w:cstheme="minorHAnsi"/>
          <w:sz w:val="22"/>
          <w:szCs w:val="24"/>
        </w:rPr>
        <w:t>0% w stosunku do wartości całkowitego wynagrodzen</w:t>
      </w:r>
      <w:r w:rsidR="00381C40" w:rsidRPr="00CF0FBC">
        <w:rPr>
          <w:rFonts w:asciiTheme="minorHAnsi" w:eastAsiaTheme="minorHAnsi" w:hAnsiTheme="minorHAnsi" w:cstheme="minorHAnsi"/>
          <w:sz w:val="22"/>
          <w:szCs w:val="24"/>
        </w:rPr>
        <w:t>ia brutto określonego w umowie;</w:t>
      </w:r>
    </w:p>
    <w:p w:rsidR="00EB5C34" w:rsidRPr="00CF0FBC" w:rsidRDefault="00381C40" w:rsidP="00381C40">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7)</w:t>
      </w:r>
      <w:r w:rsidR="00CF0FBC" w:rsidRPr="00CF0FBC">
        <w:rPr>
          <w:rFonts w:asciiTheme="minorHAnsi" w:eastAsiaTheme="minorHAnsi" w:hAnsiTheme="minorHAnsi" w:cstheme="minorHAnsi"/>
          <w:sz w:val="22"/>
          <w:szCs w:val="24"/>
        </w:rPr>
        <w:t xml:space="preserve"> wniosek o zmianę</w:t>
      </w:r>
      <w:r w:rsidR="00EB5C34" w:rsidRPr="00CF0FBC">
        <w:rPr>
          <w:rFonts w:asciiTheme="minorHAnsi" w:eastAsiaTheme="minorHAnsi" w:hAnsiTheme="minorHAnsi" w:cstheme="minorHAnsi"/>
          <w:sz w:val="22"/>
          <w:szCs w:val="24"/>
        </w:rPr>
        <w:t xml:space="preserve"> wynagrodzenia musi zawierać uzasadnienie </w:t>
      </w:r>
      <w:r w:rsidR="00CF0FBC" w:rsidRPr="00CF0FBC">
        <w:rPr>
          <w:rFonts w:asciiTheme="minorHAnsi" w:eastAsiaTheme="minorHAnsi" w:hAnsiTheme="minorHAnsi" w:cstheme="minorHAnsi"/>
          <w:sz w:val="22"/>
          <w:szCs w:val="24"/>
        </w:rPr>
        <w:t>zmianę</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składników wynagrodzenia na podstawie, których kalkulowano wynagrodzenie;</w:t>
      </w:r>
    </w:p>
    <w:p w:rsidR="00003482" w:rsidRPr="00CF0FBC" w:rsidRDefault="00003482" w:rsidP="00EB5C34">
      <w:pPr>
        <w:spacing w:after="0" w:line="240" w:lineRule="auto"/>
        <w:jc w:val="left"/>
        <w:rPr>
          <w:rFonts w:asciiTheme="minorHAnsi" w:eastAsiaTheme="minorHAnsi" w:hAnsiTheme="minorHAnsi" w:cstheme="minorHAnsi"/>
          <w:sz w:val="22"/>
          <w:szCs w:val="24"/>
        </w:rPr>
      </w:pPr>
    </w:p>
    <w:p w:rsidR="00F26E42" w:rsidRPr="00CF0FBC" w:rsidRDefault="00C80D36" w:rsidP="00AD5950">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13</w:t>
      </w:r>
      <w:r w:rsidR="00EB5C34" w:rsidRPr="00CF0FBC">
        <w:rPr>
          <w:rFonts w:asciiTheme="minorHAnsi" w:eastAsiaTheme="minorHAnsi" w:hAnsiTheme="minorHAnsi" w:cstheme="minorHAnsi"/>
          <w:sz w:val="22"/>
          <w:szCs w:val="24"/>
        </w:rPr>
        <w:t>. W przypadku zmiany stawki VAT, zmiany stawk</w:t>
      </w:r>
      <w:r w:rsidR="00F26E42" w:rsidRPr="00CF0FBC">
        <w:rPr>
          <w:rFonts w:asciiTheme="minorHAnsi" w:eastAsiaTheme="minorHAnsi" w:hAnsiTheme="minorHAnsi" w:cstheme="minorHAnsi"/>
          <w:sz w:val="22"/>
          <w:szCs w:val="24"/>
        </w:rPr>
        <w:t xml:space="preserve">i podatku akcyzowego, wysokości </w:t>
      </w:r>
      <w:r w:rsidR="00EB5C34" w:rsidRPr="00CF0FBC">
        <w:rPr>
          <w:rFonts w:asciiTheme="minorHAnsi" w:eastAsiaTheme="minorHAnsi" w:hAnsiTheme="minorHAnsi" w:cstheme="minorHAnsi"/>
          <w:sz w:val="22"/>
          <w:szCs w:val="24"/>
        </w:rPr>
        <w:t>minimalnego wynagrodzenia za pracę albo wysokości minimalnej stawki godzinowej</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ustalonych na podstawie ustawy z dnia 10 października 2002 r. o minimalnym</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wynagrodzeniu za pracę, zasad podlegania ubezpieczeniom społecznym lub</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ubezpieczeniu zdrowotnemu albo wysokości stawki składki na ubezpieczenia społeczne lub</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zdrowotne, zasad gromadzenia i wysokości wpłat do pracowniczych planów</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kapitałowych, o których mowa w ustawie z dnia 4 października 2018 r. o pracowniczych</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planach kapitałowych – jeżeli zmiany te będą miały wpływ na koszty wykonania</w:t>
      </w:r>
      <w:r w:rsidR="00E27A3F"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 xml:space="preserve">zamówienia przez Wykonawcę, </w:t>
      </w:r>
      <w:r w:rsidR="00381C40" w:rsidRPr="00CF0FBC">
        <w:rPr>
          <w:rFonts w:asciiTheme="minorHAnsi" w:eastAsiaTheme="minorHAnsi" w:hAnsiTheme="minorHAnsi" w:cstheme="minorHAnsi"/>
          <w:sz w:val="22"/>
          <w:szCs w:val="24"/>
        </w:rPr>
        <w:t>może on wystąpić do Zamawiającego z wnioskiem  o zmianę wynagrodzenia.</w:t>
      </w:r>
    </w:p>
    <w:p w:rsidR="007F76D3" w:rsidRPr="00CF0FBC" w:rsidRDefault="007F76D3" w:rsidP="00AD5950">
      <w:pPr>
        <w:spacing w:after="0" w:line="240" w:lineRule="auto"/>
        <w:rPr>
          <w:rFonts w:asciiTheme="minorHAnsi" w:eastAsiaTheme="minorHAnsi" w:hAnsiTheme="minorHAnsi" w:cstheme="minorHAnsi"/>
          <w:sz w:val="22"/>
          <w:szCs w:val="24"/>
        </w:rPr>
      </w:pPr>
    </w:p>
    <w:p w:rsidR="00F26E42" w:rsidRPr="001E3FB9" w:rsidRDefault="00C80D36" w:rsidP="00AD5950">
      <w:pPr>
        <w:spacing w:after="0" w:line="240" w:lineRule="auto"/>
        <w:rPr>
          <w:rFonts w:asciiTheme="minorHAnsi" w:eastAsiaTheme="minorHAnsi" w:hAnsiTheme="minorHAnsi" w:cstheme="minorHAnsi"/>
          <w:sz w:val="22"/>
          <w:szCs w:val="24"/>
        </w:rPr>
      </w:pPr>
      <w:r w:rsidRPr="00CF0FBC">
        <w:rPr>
          <w:rFonts w:asciiTheme="minorHAnsi" w:eastAsiaTheme="minorHAnsi" w:hAnsiTheme="minorHAnsi" w:cstheme="minorHAnsi"/>
          <w:sz w:val="22"/>
          <w:szCs w:val="24"/>
        </w:rPr>
        <w:t>14</w:t>
      </w:r>
      <w:r w:rsidR="00F26E42" w:rsidRPr="00CF0FBC">
        <w:rPr>
          <w:rFonts w:asciiTheme="minorHAnsi" w:eastAsiaTheme="minorHAnsi" w:hAnsiTheme="minorHAnsi" w:cstheme="minorHAnsi"/>
          <w:sz w:val="22"/>
          <w:szCs w:val="24"/>
        </w:rPr>
        <w:t xml:space="preserve">. Wniosek o zmianę wynagrodzenia </w:t>
      </w:r>
      <w:r w:rsidR="00EB5C34" w:rsidRPr="00CF0FBC">
        <w:rPr>
          <w:rFonts w:asciiTheme="minorHAnsi" w:eastAsiaTheme="minorHAnsi" w:hAnsiTheme="minorHAnsi" w:cstheme="minorHAnsi"/>
          <w:sz w:val="22"/>
          <w:szCs w:val="24"/>
        </w:rPr>
        <w:t>na skutek okoliczności, o których mowa w ust.</w:t>
      </w:r>
      <w:r w:rsidR="00CF0FBC" w:rsidRPr="00CF0FBC">
        <w:rPr>
          <w:rFonts w:asciiTheme="minorHAnsi" w:eastAsiaTheme="minorHAnsi" w:hAnsiTheme="minorHAnsi" w:cstheme="minorHAnsi"/>
          <w:sz w:val="22"/>
          <w:szCs w:val="24"/>
        </w:rPr>
        <w:t xml:space="preserve"> 12 i 13</w:t>
      </w:r>
      <w:r w:rsidRPr="00CF0FBC">
        <w:rPr>
          <w:rFonts w:asciiTheme="minorHAnsi" w:eastAsiaTheme="minorHAnsi" w:hAnsiTheme="minorHAnsi" w:cstheme="minorHAnsi"/>
          <w:sz w:val="22"/>
          <w:szCs w:val="24"/>
        </w:rPr>
        <w:t xml:space="preserve"> </w:t>
      </w:r>
      <w:r w:rsidR="00EB5C34" w:rsidRPr="00CF0FBC">
        <w:rPr>
          <w:rFonts w:asciiTheme="minorHAnsi" w:eastAsiaTheme="minorHAnsi" w:hAnsiTheme="minorHAnsi" w:cstheme="minorHAnsi"/>
          <w:sz w:val="22"/>
          <w:szCs w:val="24"/>
        </w:rPr>
        <w:t xml:space="preserve"> zostanie</w:t>
      </w:r>
      <w:r w:rsidR="00F26E42" w:rsidRPr="00CF0FBC">
        <w:rPr>
          <w:rFonts w:asciiTheme="minorHAnsi" w:eastAsiaTheme="minorHAnsi" w:hAnsiTheme="minorHAnsi" w:cstheme="minorHAnsi"/>
          <w:sz w:val="22"/>
          <w:szCs w:val="24"/>
        </w:rPr>
        <w:t xml:space="preserve"> złożony przez </w:t>
      </w:r>
      <w:r w:rsidR="00CF0FBC" w:rsidRPr="00CF0FBC">
        <w:rPr>
          <w:rFonts w:asciiTheme="minorHAnsi" w:eastAsiaTheme="minorHAnsi" w:hAnsiTheme="minorHAnsi" w:cstheme="minorHAnsi"/>
          <w:sz w:val="22"/>
          <w:szCs w:val="24"/>
        </w:rPr>
        <w:t xml:space="preserve">strony </w:t>
      </w:r>
      <w:r w:rsidR="00F26E42" w:rsidRPr="00CF0FBC">
        <w:rPr>
          <w:rFonts w:asciiTheme="minorHAnsi" w:eastAsiaTheme="minorHAnsi" w:hAnsiTheme="minorHAnsi" w:cstheme="minorHAnsi"/>
          <w:sz w:val="22"/>
          <w:szCs w:val="24"/>
        </w:rPr>
        <w:t>na piśmie, w terminie 30 dni</w:t>
      </w:r>
      <w:r w:rsidR="00EB5C34" w:rsidRPr="00CF0FBC">
        <w:rPr>
          <w:rFonts w:asciiTheme="minorHAnsi" w:eastAsiaTheme="minorHAnsi" w:hAnsiTheme="minorHAnsi" w:cstheme="minorHAnsi"/>
          <w:sz w:val="22"/>
          <w:szCs w:val="24"/>
        </w:rPr>
        <w:t xml:space="preserve"> od dnia wejścia w życie przepisów </w:t>
      </w:r>
      <w:r w:rsidR="00F26E42" w:rsidRPr="00CF0FBC">
        <w:rPr>
          <w:rFonts w:asciiTheme="minorHAnsi" w:eastAsiaTheme="minorHAnsi" w:hAnsiTheme="minorHAnsi" w:cstheme="minorHAnsi"/>
          <w:sz w:val="22"/>
          <w:szCs w:val="24"/>
        </w:rPr>
        <w:t>wprowadzających zmiany. Wniosek złożony po okresie 30 dni od wprowadzenia zmian wymienionych  powyżej pozostawia się bez rozpatrzenia, o czym  niezwłocznie informuje się drugą stronę.</w:t>
      </w:r>
    </w:p>
    <w:p w:rsidR="00EB5C34" w:rsidRPr="001E3FB9" w:rsidRDefault="00C80D36" w:rsidP="00AD5950">
      <w:pPr>
        <w:spacing w:after="0" w:line="240" w:lineRule="auto"/>
        <w:rPr>
          <w:rFonts w:asciiTheme="minorHAnsi" w:eastAsiaTheme="minorHAnsi" w:hAnsiTheme="minorHAnsi" w:cstheme="minorHAnsi"/>
          <w:sz w:val="22"/>
          <w:szCs w:val="24"/>
        </w:rPr>
      </w:pPr>
      <w:r w:rsidRPr="001E3FB9">
        <w:rPr>
          <w:rFonts w:asciiTheme="minorHAnsi" w:eastAsiaTheme="minorHAnsi" w:hAnsiTheme="minorHAnsi" w:cstheme="minorHAnsi"/>
          <w:sz w:val="22"/>
          <w:szCs w:val="24"/>
        </w:rPr>
        <w:t>15</w:t>
      </w:r>
      <w:r w:rsidR="00F26E42" w:rsidRPr="001E3FB9">
        <w:rPr>
          <w:rFonts w:asciiTheme="minorHAnsi" w:eastAsiaTheme="minorHAnsi" w:hAnsiTheme="minorHAnsi" w:cstheme="minorHAnsi"/>
          <w:sz w:val="22"/>
          <w:szCs w:val="24"/>
        </w:rPr>
        <w:t xml:space="preserve">. Zmiana wynagrodzenia </w:t>
      </w:r>
      <w:r w:rsidR="00EB5C34" w:rsidRPr="001E3FB9">
        <w:rPr>
          <w:rFonts w:asciiTheme="minorHAnsi" w:eastAsiaTheme="minorHAnsi" w:hAnsiTheme="minorHAnsi" w:cstheme="minorHAnsi"/>
          <w:sz w:val="22"/>
          <w:szCs w:val="24"/>
        </w:rPr>
        <w:t>wymaga formy aneksu.</w:t>
      </w:r>
    </w:p>
    <w:p w:rsidR="00F26E42" w:rsidRDefault="00F26E42" w:rsidP="00354CF5">
      <w:pPr>
        <w:spacing w:after="0" w:line="240" w:lineRule="auto"/>
        <w:jc w:val="left"/>
        <w:rPr>
          <w:rFonts w:asciiTheme="minorHAnsi" w:eastAsiaTheme="minorHAnsi" w:hAnsiTheme="minorHAnsi" w:cstheme="minorHAnsi"/>
          <w:b/>
          <w:sz w:val="24"/>
          <w:szCs w:val="24"/>
        </w:rPr>
      </w:pPr>
    </w:p>
    <w:p w:rsidR="00354CF5" w:rsidRPr="007F76D3" w:rsidRDefault="00354CF5" w:rsidP="00354CF5">
      <w:pPr>
        <w:spacing w:after="0" w:line="240" w:lineRule="auto"/>
        <w:jc w:val="left"/>
        <w:rPr>
          <w:rFonts w:asciiTheme="minorHAnsi" w:eastAsiaTheme="minorHAnsi" w:hAnsiTheme="minorHAnsi" w:cstheme="minorHAnsi"/>
          <w:b/>
          <w:sz w:val="22"/>
          <w:szCs w:val="22"/>
        </w:rPr>
      </w:pPr>
      <w:r w:rsidRPr="007F76D3">
        <w:rPr>
          <w:rFonts w:asciiTheme="minorHAnsi" w:eastAsiaTheme="minorHAnsi" w:hAnsiTheme="minorHAnsi" w:cstheme="minorHAnsi"/>
          <w:b/>
          <w:sz w:val="22"/>
          <w:szCs w:val="22"/>
        </w:rPr>
        <w:t>Kary umowne</w:t>
      </w:r>
    </w:p>
    <w:p w:rsidR="00354CF5" w:rsidRPr="007F76D3" w:rsidRDefault="00354CF5" w:rsidP="00E27A3F">
      <w:pPr>
        <w:spacing w:after="0" w:line="240" w:lineRule="auto"/>
        <w:rPr>
          <w:rFonts w:asciiTheme="minorHAnsi" w:eastAsiaTheme="minorHAnsi" w:hAnsiTheme="minorHAnsi" w:cstheme="minorHAnsi"/>
          <w:sz w:val="22"/>
          <w:szCs w:val="22"/>
        </w:rPr>
      </w:pPr>
      <w:r w:rsidRPr="007F76D3">
        <w:rPr>
          <w:rFonts w:asciiTheme="minorHAnsi" w:eastAsiaTheme="minorHAnsi" w:hAnsiTheme="minorHAnsi" w:cstheme="minorHAnsi"/>
          <w:sz w:val="22"/>
          <w:szCs w:val="22"/>
        </w:rPr>
        <w:t>1. W przypadku niewykonania lub nienależy</w:t>
      </w:r>
      <w:r w:rsidR="00F26E42" w:rsidRPr="007F76D3">
        <w:rPr>
          <w:rFonts w:asciiTheme="minorHAnsi" w:eastAsiaTheme="minorHAnsi" w:hAnsiTheme="minorHAnsi" w:cstheme="minorHAnsi"/>
          <w:sz w:val="22"/>
          <w:szCs w:val="22"/>
        </w:rPr>
        <w:t xml:space="preserve">tego wykonania przedmiotu umowy </w:t>
      </w:r>
      <w:r w:rsidRPr="007F76D3">
        <w:rPr>
          <w:rFonts w:asciiTheme="minorHAnsi" w:eastAsiaTheme="minorHAnsi" w:hAnsiTheme="minorHAnsi" w:cstheme="minorHAnsi"/>
          <w:sz w:val="22"/>
          <w:szCs w:val="22"/>
        </w:rPr>
        <w:t>Zamawiający naliczy Bankowi kary umowne zgodnie z następującymi zapisami:</w:t>
      </w:r>
    </w:p>
    <w:p w:rsidR="00AD5950" w:rsidRPr="007F76D3" w:rsidRDefault="00D25EE4" w:rsidP="00E27A3F">
      <w:pPr>
        <w:spacing w:after="0" w:line="240" w:lineRule="auto"/>
        <w:rPr>
          <w:rFonts w:asciiTheme="minorHAnsi" w:eastAsiaTheme="minorHAnsi" w:hAnsiTheme="minorHAnsi" w:cstheme="minorHAnsi"/>
          <w:sz w:val="22"/>
          <w:szCs w:val="22"/>
        </w:rPr>
      </w:pPr>
      <w:r w:rsidRPr="007F76D3">
        <w:rPr>
          <w:rFonts w:asciiTheme="minorHAnsi" w:eastAsiaTheme="minorHAnsi" w:hAnsiTheme="minorHAnsi" w:cstheme="minorHAnsi"/>
          <w:sz w:val="22"/>
          <w:szCs w:val="22"/>
        </w:rPr>
        <w:t>a</w:t>
      </w:r>
      <w:r w:rsidR="00354CF5" w:rsidRPr="007F76D3">
        <w:rPr>
          <w:rFonts w:asciiTheme="minorHAnsi" w:eastAsiaTheme="minorHAnsi" w:hAnsiTheme="minorHAnsi" w:cstheme="minorHAnsi"/>
          <w:sz w:val="22"/>
          <w:szCs w:val="22"/>
        </w:rPr>
        <w:t xml:space="preserve">) w przypadku </w:t>
      </w:r>
      <w:r w:rsidR="00BD48FE" w:rsidRPr="007F76D3">
        <w:rPr>
          <w:rFonts w:asciiTheme="minorHAnsi" w:eastAsiaTheme="minorHAnsi" w:hAnsiTheme="minorHAnsi" w:cstheme="minorHAnsi"/>
          <w:sz w:val="22"/>
          <w:szCs w:val="22"/>
        </w:rPr>
        <w:t xml:space="preserve">gdy </w:t>
      </w:r>
      <w:r w:rsidR="00F26E42" w:rsidRPr="007F76D3">
        <w:rPr>
          <w:rFonts w:asciiTheme="minorHAnsi" w:eastAsiaTheme="minorHAnsi" w:hAnsiTheme="minorHAnsi" w:cstheme="minorHAnsi"/>
          <w:sz w:val="22"/>
          <w:szCs w:val="22"/>
        </w:rPr>
        <w:t>zlecenie lub dyspozycje złożone przez zamawiającego w dniu roboczym bank nie przekaże do rozrachunku w danym dniu - 0,1</w:t>
      </w:r>
      <w:r w:rsidR="001E3FB9">
        <w:rPr>
          <w:rFonts w:asciiTheme="minorHAnsi" w:eastAsiaTheme="minorHAnsi" w:hAnsiTheme="minorHAnsi" w:cstheme="minorHAnsi"/>
          <w:sz w:val="22"/>
          <w:szCs w:val="22"/>
        </w:rPr>
        <w:t xml:space="preserve"> </w:t>
      </w:r>
      <w:r w:rsidR="00F26E42" w:rsidRPr="007F76D3">
        <w:rPr>
          <w:rFonts w:asciiTheme="minorHAnsi" w:eastAsiaTheme="minorHAnsi" w:hAnsiTheme="minorHAnsi" w:cstheme="minorHAnsi"/>
          <w:sz w:val="22"/>
          <w:szCs w:val="22"/>
        </w:rPr>
        <w:t>% wynagrodzenia, za każdy taki przypadek.</w:t>
      </w:r>
    </w:p>
    <w:p w:rsidR="00D25EE4" w:rsidRPr="007F76D3" w:rsidRDefault="00D25EE4" w:rsidP="00E27A3F">
      <w:pPr>
        <w:spacing w:after="0" w:line="240" w:lineRule="auto"/>
        <w:rPr>
          <w:rFonts w:asciiTheme="minorHAnsi" w:eastAsiaTheme="minorHAnsi" w:hAnsiTheme="minorHAnsi" w:cstheme="minorHAnsi"/>
          <w:sz w:val="22"/>
          <w:szCs w:val="22"/>
        </w:rPr>
      </w:pPr>
      <w:r w:rsidRPr="007F76D3">
        <w:rPr>
          <w:rFonts w:asciiTheme="minorHAnsi" w:eastAsiaTheme="minorHAnsi" w:hAnsiTheme="minorHAnsi" w:cstheme="minorHAnsi"/>
          <w:sz w:val="22"/>
          <w:szCs w:val="22"/>
        </w:rPr>
        <w:t>b) w przypadku gdy polecenia uznania  rachunku zamawiającego, które wpłynie z banku wysyłającego w dniu roboczym, bank nie zrealizuje w tym dniu - 0,1</w:t>
      </w:r>
      <w:r w:rsidR="001E3FB9">
        <w:rPr>
          <w:rFonts w:asciiTheme="minorHAnsi" w:eastAsiaTheme="minorHAnsi" w:hAnsiTheme="minorHAnsi" w:cstheme="minorHAnsi"/>
          <w:sz w:val="22"/>
          <w:szCs w:val="22"/>
        </w:rPr>
        <w:t xml:space="preserve"> </w:t>
      </w:r>
      <w:r w:rsidRPr="007F76D3">
        <w:rPr>
          <w:rFonts w:asciiTheme="minorHAnsi" w:eastAsiaTheme="minorHAnsi" w:hAnsiTheme="minorHAnsi" w:cstheme="minorHAnsi"/>
          <w:sz w:val="22"/>
          <w:szCs w:val="22"/>
        </w:rPr>
        <w:t>% wynagrodzenia, za każdy taki przypadek.</w:t>
      </w:r>
    </w:p>
    <w:p w:rsidR="00DC6A5B" w:rsidRPr="00C80D36" w:rsidRDefault="00DC6A5B" w:rsidP="006C12CD">
      <w:pPr>
        <w:widowControl w:val="0"/>
        <w:numPr>
          <w:ilvl w:val="0"/>
          <w:numId w:val="31"/>
        </w:numPr>
        <w:shd w:val="clear" w:color="auto" w:fill="FFFFFF"/>
        <w:tabs>
          <w:tab w:val="left" w:pos="283"/>
        </w:tabs>
        <w:spacing w:before="139" w:after="0" w:line="240" w:lineRule="auto"/>
        <w:rPr>
          <w:rFonts w:asciiTheme="minorHAnsi" w:eastAsia="Times New Roman" w:hAnsiTheme="minorHAnsi" w:cs="Calibri"/>
          <w:spacing w:val="-9"/>
          <w:sz w:val="22"/>
          <w:szCs w:val="22"/>
          <w:lang w:eastAsia="pl-PL"/>
        </w:rPr>
      </w:pPr>
      <w:r w:rsidRPr="007F76D3">
        <w:rPr>
          <w:rFonts w:asciiTheme="minorHAnsi" w:eastAsia="Times New Roman" w:hAnsiTheme="minorHAnsi" w:cs="Calibri"/>
          <w:spacing w:val="-4"/>
          <w:sz w:val="22"/>
          <w:szCs w:val="22"/>
          <w:lang w:eastAsia="pl-PL"/>
        </w:rPr>
        <w:lastRenderedPageBreak/>
        <w:t>Kary umowne płatne są w terminie 14 dni od daty wezwania do zapłaty.</w:t>
      </w:r>
    </w:p>
    <w:p w:rsidR="00C80D36" w:rsidRDefault="00DC6A5B" w:rsidP="00C80D36">
      <w:pPr>
        <w:widowControl w:val="0"/>
        <w:numPr>
          <w:ilvl w:val="0"/>
          <w:numId w:val="31"/>
        </w:numPr>
        <w:shd w:val="clear" w:color="auto" w:fill="FFFFFF"/>
        <w:tabs>
          <w:tab w:val="left" w:pos="283"/>
        </w:tabs>
        <w:spacing w:before="139" w:after="0" w:line="240" w:lineRule="auto"/>
        <w:rPr>
          <w:rFonts w:asciiTheme="minorHAnsi" w:eastAsia="Times New Roman" w:hAnsiTheme="minorHAnsi" w:cs="Calibri"/>
          <w:spacing w:val="-9"/>
          <w:sz w:val="22"/>
          <w:szCs w:val="22"/>
          <w:lang w:eastAsia="pl-PL"/>
        </w:rPr>
      </w:pPr>
      <w:r w:rsidRPr="00C80D36">
        <w:rPr>
          <w:rFonts w:asciiTheme="minorHAnsi" w:eastAsia="Times New Roman" w:hAnsiTheme="minorHAnsi" w:cs="Calibri"/>
          <w:sz w:val="22"/>
          <w:szCs w:val="22"/>
          <w:lang w:eastAsia="pl-PL"/>
        </w:rPr>
        <w:t>Brak zapłaty kar umownych ze strony Wykonawcy upoważnia Zamawiającego do ich potrącenia z dowolnych należności przysługujących Wykonawcy. Zamawiający ma prawo potrącenia kar umownych z należnego wynagrodzenia a Wykonawca wyraża zgodę na potracenie kar umownych z przysługującego mu wynagrodzenia.</w:t>
      </w:r>
    </w:p>
    <w:p w:rsidR="00C80D36" w:rsidRDefault="00DC6A5B" w:rsidP="00C80D36">
      <w:pPr>
        <w:widowControl w:val="0"/>
        <w:numPr>
          <w:ilvl w:val="0"/>
          <w:numId w:val="31"/>
        </w:numPr>
        <w:shd w:val="clear" w:color="auto" w:fill="FFFFFF"/>
        <w:tabs>
          <w:tab w:val="left" w:pos="266"/>
        </w:tabs>
        <w:spacing w:before="139" w:after="0" w:line="240" w:lineRule="auto"/>
        <w:rPr>
          <w:rFonts w:asciiTheme="minorHAnsi" w:eastAsia="Times New Roman" w:hAnsiTheme="minorHAnsi" w:cs="Calibri"/>
          <w:spacing w:val="-9"/>
          <w:sz w:val="22"/>
          <w:szCs w:val="22"/>
          <w:lang w:eastAsia="pl-PL"/>
        </w:rPr>
      </w:pPr>
      <w:r w:rsidRPr="00C80D36">
        <w:rPr>
          <w:rFonts w:asciiTheme="minorHAnsi" w:eastAsia="Times New Roman" w:hAnsiTheme="minorHAnsi" w:cs="Calibri"/>
          <w:sz w:val="22"/>
          <w:szCs w:val="22"/>
          <w:lang w:eastAsia="pl-PL"/>
        </w:rPr>
        <w:t xml:space="preserve">Łączna maksymalna wysokość kar umownych nałożonych na Wykonawcę nie może być wyższa niż 50% łącznego </w:t>
      </w:r>
      <w:r w:rsidR="00AD5950" w:rsidRPr="00C80D36">
        <w:rPr>
          <w:rFonts w:asciiTheme="minorHAnsi" w:eastAsia="Times New Roman" w:hAnsiTheme="minorHAnsi" w:cs="Calibri"/>
          <w:sz w:val="22"/>
          <w:szCs w:val="22"/>
          <w:lang w:eastAsia="pl-PL"/>
        </w:rPr>
        <w:t>wynagrodzenia</w:t>
      </w:r>
      <w:r w:rsidRPr="00C80D36">
        <w:rPr>
          <w:rFonts w:asciiTheme="minorHAnsi" w:eastAsia="Times New Roman" w:hAnsiTheme="minorHAnsi" w:cs="Calibri"/>
          <w:sz w:val="22"/>
          <w:szCs w:val="22"/>
          <w:lang w:eastAsia="pl-PL"/>
        </w:rPr>
        <w:t>. Jeżeli łączna kwota kar umownych przekroczy kwotę, o której mowa w zadaniu poprzedzającym Zamawiający może rozwiązać umowę w trybie natychmiastowym z winy wykonawcy.</w:t>
      </w:r>
    </w:p>
    <w:p w:rsidR="00DC6A5B" w:rsidRPr="00C80D36" w:rsidRDefault="00DC6A5B" w:rsidP="00C80D36">
      <w:pPr>
        <w:widowControl w:val="0"/>
        <w:numPr>
          <w:ilvl w:val="0"/>
          <w:numId w:val="31"/>
        </w:numPr>
        <w:shd w:val="clear" w:color="auto" w:fill="FFFFFF"/>
        <w:tabs>
          <w:tab w:val="left" w:pos="266"/>
        </w:tabs>
        <w:spacing w:before="139" w:after="0" w:line="240" w:lineRule="auto"/>
        <w:rPr>
          <w:rFonts w:asciiTheme="minorHAnsi" w:eastAsia="Times New Roman" w:hAnsiTheme="minorHAnsi" w:cs="Calibri"/>
          <w:spacing w:val="-9"/>
          <w:sz w:val="22"/>
          <w:szCs w:val="22"/>
          <w:lang w:eastAsia="pl-PL"/>
        </w:rPr>
      </w:pPr>
      <w:r w:rsidRPr="00C80D36">
        <w:rPr>
          <w:rFonts w:asciiTheme="minorHAnsi" w:hAnsiTheme="minorHAnsi" w:cstheme="minorHAnsi"/>
          <w:bCs/>
          <w:spacing w:val="-8"/>
          <w:sz w:val="22"/>
          <w:szCs w:val="22"/>
        </w:rPr>
        <w:t>Sankcj</w:t>
      </w:r>
      <w:r w:rsidR="00AD5950" w:rsidRPr="00C80D36">
        <w:rPr>
          <w:rFonts w:asciiTheme="minorHAnsi" w:hAnsiTheme="minorHAnsi" w:cstheme="minorHAnsi"/>
          <w:bCs/>
          <w:spacing w:val="-8"/>
          <w:sz w:val="22"/>
          <w:szCs w:val="22"/>
        </w:rPr>
        <w:t>e z tytułu niespełnienia wymogu</w:t>
      </w:r>
      <w:r w:rsidRPr="00C80D36">
        <w:rPr>
          <w:rFonts w:asciiTheme="minorHAnsi" w:hAnsiTheme="minorHAnsi" w:cstheme="minorHAnsi"/>
          <w:bCs/>
          <w:spacing w:val="-8"/>
          <w:sz w:val="22"/>
          <w:szCs w:val="22"/>
        </w:rPr>
        <w:t xml:space="preserve"> zatrudnienia</w:t>
      </w:r>
      <w:r w:rsidRPr="00C80D36">
        <w:rPr>
          <w:rFonts w:asciiTheme="minorHAnsi" w:hAnsiTheme="minorHAnsi" w:cstheme="minorHAnsi"/>
          <w:sz w:val="22"/>
          <w:szCs w:val="22"/>
        </w:rPr>
        <w:t xml:space="preserve"> przez Wykonawcę </w:t>
      </w:r>
      <w:r w:rsidRPr="00C80D36">
        <w:rPr>
          <w:rFonts w:asciiTheme="minorHAnsi" w:hAnsiTheme="minorHAnsi" w:cstheme="minorHAnsi"/>
          <w:spacing w:val="-1"/>
          <w:sz w:val="22"/>
          <w:szCs w:val="22"/>
        </w:rPr>
        <w:t xml:space="preserve">lub Podwykonawcę </w:t>
      </w:r>
      <w:r w:rsidRPr="00C80D36">
        <w:rPr>
          <w:rFonts w:asciiTheme="minorHAnsi" w:hAnsiTheme="minorHAnsi" w:cstheme="minorHAnsi"/>
          <w:sz w:val="22"/>
          <w:szCs w:val="22"/>
        </w:rPr>
        <w:t>na podstawie umowy o pracę 2  osób wykonujących czynności wchodzące w skład przedmiotu zamówienia: - bezpośrednio wykonujących obsługę bankową w siedzibie centrali, oddziału, filii lub punktu kasowego prowadzonego w Braniewie</w:t>
      </w:r>
      <w:r w:rsidR="00AD5950" w:rsidRPr="00C80D36">
        <w:rPr>
          <w:rFonts w:asciiTheme="minorHAnsi" w:hAnsiTheme="minorHAnsi" w:cstheme="minorHAnsi"/>
          <w:sz w:val="22"/>
          <w:szCs w:val="22"/>
        </w:rPr>
        <w:t>:</w:t>
      </w:r>
    </w:p>
    <w:p w:rsidR="00DC6A5B" w:rsidRPr="007F76D3" w:rsidRDefault="00DC6A5B" w:rsidP="00DC6A5B">
      <w:pPr>
        <w:shd w:val="clear" w:color="auto" w:fill="FFFFFF"/>
        <w:tabs>
          <w:tab w:val="left" w:pos="426"/>
        </w:tabs>
        <w:spacing w:line="274" w:lineRule="exact"/>
        <w:rPr>
          <w:rFonts w:asciiTheme="minorHAnsi" w:hAnsiTheme="minorHAnsi" w:cstheme="minorHAnsi"/>
          <w:bCs/>
          <w:spacing w:val="-8"/>
          <w:sz w:val="22"/>
          <w:szCs w:val="22"/>
        </w:rPr>
      </w:pPr>
      <w:r w:rsidRPr="007F76D3">
        <w:rPr>
          <w:rFonts w:asciiTheme="minorHAnsi" w:hAnsiTheme="minorHAnsi" w:cstheme="minorHAnsi"/>
          <w:bCs/>
          <w:spacing w:val="-8"/>
          <w:sz w:val="22"/>
          <w:szCs w:val="22"/>
        </w:rPr>
        <w:t>a)</w:t>
      </w:r>
      <w:r w:rsidRPr="007F76D3">
        <w:rPr>
          <w:rFonts w:asciiTheme="minorHAnsi" w:hAnsiTheme="minorHAnsi" w:cstheme="minorHAnsi"/>
          <w:bCs/>
          <w:spacing w:val="-8"/>
          <w:sz w:val="22"/>
          <w:szCs w:val="22"/>
        </w:rPr>
        <w:tab/>
        <w:t xml:space="preserve">w przypadku nie złożenia dokumentów, o których mowa w </w:t>
      </w:r>
      <w:r w:rsidR="00AD5950" w:rsidRPr="007F76D3">
        <w:rPr>
          <w:rFonts w:asciiTheme="minorHAnsi" w:hAnsiTheme="minorHAnsi" w:cstheme="minorHAnsi"/>
          <w:bCs/>
          <w:spacing w:val="-8"/>
          <w:sz w:val="22"/>
          <w:szCs w:val="22"/>
        </w:rPr>
        <w:t xml:space="preserve">rozdziale V </w:t>
      </w:r>
      <w:r w:rsidR="000258B5" w:rsidRPr="007F76D3">
        <w:rPr>
          <w:rFonts w:asciiTheme="minorHAnsi" w:hAnsiTheme="minorHAnsi" w:cstheme="minorHAnsi"/>
          <w:bCs/>
          <w:spacing w:val="-8"/>
          <w:sz w:val="22"/>
          <w:szCs w:val="22"/>
        </w:rPr>
        <w:t>pkt II</w:t>
      </w:r>
      <w:r w:rsidR="001E3FB9">
        <w:rPr>
          <w:rFonts w:asciiTheme="minorHAnsi" w:hAnsiTheme="minorHAnsi" w:cstheme="minorHAnsi"/>
          <w:bCs/>
          <w:spacing w:val="-8"/>
          <w:sz w:val="22"/>
          <w:szCs w:val="22"/>
        </w:rPr>
        <w:t>I</w:t>
      </w:r>
      <w:r w:rsidR="00AD5950" w:rsidRPr="007F76D3">
        <w:rPr>
          <w:rFonts w:asciiTheme="minorHAnsi" w:hAnsiTheme="minorHAnsi" w:cstheme="minorHAnsi"/>
          <w:bCs/>
          <w:spacing w:val="-8"/>
          <w:sz w:val="22"/>
          <w:szCs w:val="22"/>
        </w:rPr>
        <w:t xml:space="preserve"> ust 3 SWZ</w:t>
      </w:r>
      <w:r w:rsidRPr="007F76D3">
        <w:rPr>
          <w:rFonts w:asciiTheme="minorHAnsi" w:hAnsiTheme="minorHAnsi" w:cstheme="minorHAnsi"/>
          <w:bCs/>
          <w:spacing w:val="-8"/>
          <w:sz w:val="22"/>
          <w:szCs w:val="22"/>
        </w:rPr>
        <w:t>, Zamawiający naliczy karę umowną w wysokości 0,</w:t>
      </w:r>
      <w:r w:rsidR="00D25EE4" w:rsidRPr="007F76D3">
        <w:rPr>
          <w:rFonts w:asciiTheme="minorHAnsi" w:hAnsiTheme="minorHAnsi" w:cstheme="minorHAnsi"/>
          <w:bCs/>
          <w:spacing w:val="-8"/>
          <w:sz w:val="22"/>
          <w:szCs w:val="22"/>
        </w:rPr>
        <w:t xml:space="preserve">1 </w:t>
      </w:r>
      <w:r w:rsidRPr="007F76D3">
        <w:rPr>
          <w:rFonts w:asciiTheme="minorHAnsi" w:hAnsiTheme="minorHAnsi" w:cstheme="minorHAnsi"/>
          <w:bCs/>
          <w:spacing w:val="-8"/>
          <w:sz w:val="22"/>
          <w:szCs w:val="22"/>
        </w:rPr>
        <w:t>% kwoty brutto wartości umowy,</w:t>
      </w:r>
    </w:p>
    <w:p w:rsidR="00354CF5" w:rsidRPr="007F76D3" w:rsidRDefault="00DC6A5B" w:rsidP="00DC6A5B">
      <w:pPr>
        <w:shd w:val="clear" w:color="auto" w:fill="FFFFFF"/>
        <w:tabs>
          <w:tab w:val="left" w:pos="426"/>
        </w:tabs>
        <w:spacing w:line="274" w:lineRule="exact"/>
        <w:rPr>
          <w:rFonts w:asciiTheme="minorHAnsi" w:hAnsiTheme="minorHAnsi" w:cstheme="minorHAnsi"/>
          <w:bCs/>
          <w:spacing w:val="-8"/>
          <w:sz w:val="22"/>
          <w:szCs w:val="22"/>
        </w:rPr>
      </w:pPr>
      <w:r w:rsidRPr="007F76D3">
        <w:rPr>
          <w:rFonts w:asciiTheme="minorHAnsi" w:hAnsiTheme="minorHAnsi" w:cstheme="minorHAnsi"/>
          <w:bCs/>
          <w:spacing w:val="-8"/>
          <w:sz w:val="22"/>
          <w:szCs w:val="22"/>
        </w:rPr>
        <w:t>b)</w:t>
      </w:r>
      <w:r w:rsidRPr="007F76D3">
        <w:rPr>
          <w:rFonts w:asciiTheme="minorHAnsi" w:hAnsiTheme="minorHAnsi" w:cstheme="minorHAnsi"/>
          <w:bCs/>
          <w:spacing w:val="-8"/>
          <w:sz w:val="22"/>
          <w:szCs w:val="22"/>
        </w:rPr>
        <w:tab/>
        <w:t xml:space="preserve">za oddelegowaniem do wykonywania prac na stanowiskach wskazanych </w:t>
      </w:r>
      <w:r w:rsidR="000258B5" w:rsidRPr="007F76D3">
        <w:rPr>
          <w:rFonts w:asciiTheme="minorHAnsi" w:hAnsiTheme="minorHAnsi" w:cstheme="minorHAnsi"/>
          <w:bCs/>
          <w:spacing w:val="-8"/>
          <w:sz w:val="22"/>
          <w:szCs w:val="22"/>
        </w:rPr>
        <w:t>rozdziale V pkt II</w:t>
      </w:r>
      <w:r w:rsidR="001E3FB9">
        <w:rPr>
          <w:rFonts w:asciiTheme="minorHAnsi" w:hAnsiTheme="minorHAnsi" w:cstheme="minorHAnsi"/>
          <w:bCs/>
          <w:spacing w:val="-8"/>
          <w:sz w:val="22"/>
          <w:szCs w:val="22"/>
        </w:rPr>
        <w:t>I</w:t>
      </w:r>
      <w:r w:rsidR="000258B5" w:rsidRPr="007F76D3">
        <w:rPr>
          <w:rFonts w:asciiTheme="minorHAnsi" w:hAnsiTheme="minorHAnsi" w:cstheme="minorHAnsi"/>
          <w:bCs/>
          <w:spacing w:val="-8"/>
          <w:sz w:val="22"/>
          <w:szCs w:val="22"/>
        </w:rPr>
        <w:t xml:space="preserve"> ust 2 SWZ </w:t>
      </w:r>
      <w:r w:rsidRPr="007F76D3">
        <w:rPr>
          <w:rFonts w:asciiTheme="minorHAnsi" w:hAnsiTheme="minorHAnsi" w:cstheme="minorHAnsi"/>
          <w:bCs/>
          <w:spacing w:val="-8"/>
          <w:sz w:val="22"/>
          <w:szCs w:val="22"/>
        </w:rPr>
        <w:t>niezatrudnionych na podstawie umów o pracę –</w:t>
      </w:r>
      <w:r w:rsidR="00AD5950" w:rsidRPr="007F76D3">
        <w:rPr>
          <w:rFonts w:asciiTheme="minorHAnsi" w:hAnsiTheme="minorHAnsi" w:cstheme="minorHAnsi"/>
          <w:bCs/>
          <w:spacing w:val="-8"/>
          <w:sz w:val="22"/>
          <w:szCs w:val="22"/>
        </w:rPr>
        <w:t xml:space="preserve"> </w:t>
      </w:r>
      <w:r w:rsidRPr="007F76D3">
        <w:rPr>
          <w:rFonts w:asciiTheme="minorHAnsi" w:hAnsiTheme="minorHAnsi" w:cstheme="minorHAnsi"/>
          <w:bCs/>
          <w:spacing w:val="-8"/>
          <w:sz w:val="22"/>
          <w:szCs w:val="22"/>
        </w:rPr>
        <w:t>karę umowną w wysokości 0,05</w:t>
      </w:r>
      <w:r w:rsidR="00AD5950" w:rsidRPr="007F76D3">
        <w:rPr>
          <w:rFonts w:asciiTheme="minorHAnsi" w:hAnsiTheme="minorHAnsi" w:cstheme="minorHAnsi"/>
          <w:bCs/>
          <w:spacing w:val="-8"/>
          <w:sz w:val="22"/>
          <w:szCs w:val="22"/>
        </w:rPr>
        <w:t xml:space="preserve"> </w:t>
      </w:r>
      <w:r w:rsidRPr="007F76D3">
        <w:rPr>
          <w:rFonts w:asciiTheme="minorHAnsi" w:hAnsiTheme="minorHAnsi" w:cstheme="minorHAnsi"/>
          <w:bCs/>
          <w:spacing w:val="-8"/>
          <w:sz w:val="22"/>
          <w:szCs w:val="22"/>
        </w:rPr>
        <w:t>% kwoty brutto wartości umowy, za każdy stwierdzony przypadek.</w:t>
      </w:r>
    </w:p>
    <w:p w:rsidR="00C80D36" w:rsidRDefault="00C80D36" w:rsidP="00230DEE">
      <w:pPr>
        <w:shd w:val="clear" w:color="auto" w:fill="FFFFFF"/>
        <w:tabs>
          <w:tab w:val="left" w:pos="426"/>
        </w:tabs>
        <w:spacing w:line="274" w:lineRule="exact"/>
        <w:rPr>
          <w:rFonts w:asciiTheme="minorHAnsi" w:hAnsiTheme="minorHAnsi" w:cstheme="minorHAnsi"/>
          <w:b/>
          <w:bCs/>
          <w:spacing w:val="-8"/>
          <w:sz w:val="22"/>
          <w:szCs w:val="22"/>
        </w:rPr>
      </w:pPr>
    </w:p>
    <w:p w:rsidR="00083FEF" w:rsidRPr="00DB42A0" w:rsidRDefault="006A29C8" w:rsidP="00230DEE">
      <w:pPr>
        <w:shd w:val="clear" w:color="auto" w:fill="FFFFFF"/>
        <w:tabs>
          <w:tab w:val="left" w:pos="426"/>
        </w:tabs>
        <w:spacing w:line="274" w:lineRule="exact"/>
        <w:rPr>
          <w:rFonts w:asciiTheme="minorHAnsi" w:hAnsiTheme="minorHAnsi" w:cstheme="minorHAnsi"/>
          <w:b/>
          <w:sz w:val="22"/>
          <w:szCs w:val="22"/>
        </w:rPr>
      </w:pPr>
      <w:r w:rsidRPr="005046D5">
        <w:rPr>
          <w:rFonts w:asciiTheme="minorHAnsi" w:hAnsiTheme="minorHAnsi" w:cstheme="minorHAnsi"/>
          <w:b/>
          <w:bCs/>
          <w:spacing w:val="-8"/>
          <w:sz w:val="22"/>
          <w:szCs w:val="22"/>
        </w:rPr>
        <w:t>VIII.</w:t>
      </w:r>
      <w:r w:rsidRPr="005046D5">
        <w:rPr>
          <w:rFonts w:asciiTheme="minorHAnsi" w:hAnsiTheme="minorHAnsi" w:cstheme="minorHAnsi"/>
          <w:b/>
          <w:bCs/>
          <w:sz w:val="22"/>
          <w:szCs w:val="22"/>
        </w:rPr>
        <w:tab/>
      </w:r>
      <w:r w:rsidRPr="005046D5">
        <w:rPr>
          <w:rFonts w:asciiTheme="minorHAnsi" w:hAnsiTheme="minorHAnsi" w:cstheme="minorHAnsi"/>
          <w:b/>
          <w:sz w:val="22"/>
          <w:szCs w:val="22"/>
        </w:rPr>
        <w:t xml:space="preserve">Informacje o </w:t>
      </w:r>
      <w:r w:rsidRPr="005046D5">
        <w:rPr>
          <w:rFonts w:asciiTheme="minorHAnsi" w:eastAsia="Times New Roman" w:hAnsiTheme="minorHAnsi" w:cstheme="minorHAnsi"/>
          <w:b/>
          <w:sz w:val="22"/>
          <w:szCs w:val="22"/>
        </w:rPr>
        <w:t>środkach komunikacji elektronicznej, przy użyciu których</w:t>
      </w:r>
      <w:r w:rsidRPr="005046D5">
        <w:rPr>
          <w:rFonts w:asciiTheme="minorHAnsi" w:eastAsia="Times New Roman" w:hAnsiTheme="minorHAnsi" w:cstheme="minorHAnsi"/>
          <w:b/>
          <w:sz w:val="22"/>
          <w:szCs w:val="22"/>
        </w:rPr>
        <w:br/>
        <w:t>Zamawiający będzie komunikował się z wykonawcami, oraz informacje o</w:t>
      </w:r>
      <w:r w:rsidRPr="005046D5">
        <w:rPr>
          <w:rFonts w:asciiTheme="minorHAnsi" w:eastAsia="Times New Roman" w:hAnsiTheme="minorHAnsi" w:cstheme="minorHAnsi"/>
          <w:b/>
          <w:sz w:val="22"/>
          <w:szCs w:val="22"/>
        </w:rPr>
        <w:br/>
      </w:r>
      <w:r w:rsidRPr="005046D5">
        <w:rPr>
          <w:rFonts w:asciiTheme="minorHAnsi" w:eastAsia="Times New Roman" w:hAnsiTheme="minorHAnsi" w:cstheme="minorHAnsi"/>
          <w:b/>
          <w:spacing w:val="-1"/>
          <w:sz w:val="22"/>
          <w:szCs w:val="22"/>
        </w:rPr>
        <w:t>wymaganiach technicznych i organizacyjnych sporządzania, wysyłania i odbierania</w:t>
      </w:r>
      <w:r w:rsidRPr="005046D5">
        <w:rPr>
          <w:rFonts w:asciiTheme="minorHAnsi" w:eastAsia="Times New Roman" w:hAnsiTheme="minorHAnsi" w:cstheme="minorHAnsi"/>
          <w:b/>
          <w:spacing w:val="-1"/>
          <w:sz w:val="22"/>
          <w:szCs w:val="22"/>
        </w:rPr>
        <w:br/>
      </w:r>
      <w:r w:rsidRPr="005046D5">
        <w:rPr>
          <w:rFonts w:asciiTheme="minorHAnsi" w:eastAsia="Times New Roman" w:hAnsiTheme="minorHAnsi" w:cstheme="minorHAnsi"/>
          <w:b/>
          <w:sz w:val="22"/>
          <w:szCs w:val="22"/>
        </w:rPr>
        <w:t>korespondencji elektronicznej</w:t>
      </w:r>
    </w:p>
    <w:p w:rsidR="00083FEF" w:rsidRDefault="00083FEF" w:rsidP="00083FEF">
      <w:pPr>
        <w:pStyle w:val="Default"/>
      </w:pPr>
    </w:p>
    <w:p w:rsidR="00083FEF" w:rsidRPr="00DB42A0" w:rsidRDefault="00083FEF" w:rsidP="001D732D">
      <w:pPr>
        <w:pStyle w:val="Default"/>
        <w:spacing w:after="20"/>
        <w:jc w:val="both"/>
        <w:rPr>
          <w:rFonts w:asciiTheme="minorHAnsi" w:hAnsiTheme="minorHAnsi" w:cstheme="minorHAnsi"/>
          <w:sz w:val="21"/>
          <w:szCs w:val="21"/>
        </w:rPr>
      </w:pPr>
      <w:r w:rsidRPr="00DB42A0">
        <w:rPr>
          <w:rFonts w:asciiTheme="minorHAnsi" w:hAnsiTheme="minorHAnsi" w:cstheme="minorHAnsi"/>
          <w:sz w:val="21"/>
          <w:szCs w:val="21"/>
        </w:rPr>
        <w:t xml:space="preserve">1. W postępowaniu o udzielenie zamówienia komunikacja odbywa się przy użyciu: </w:t>
      </w:r>
    </w:p>
    <w:p w:rsidR="00083FEF" w:rsidRPr="00DB42A0" w:rsidRDefault="00083FEF" w:rsidP="001D732D">
      <w:pPr>
        <w:pStyle w:val="Default"/>
        <w:spacing w:after="20"/>
        <w:jc w:val="both"/>
        <w:rPr>
          <w:rFonts w:asciiTheme="minorHAnsi" w:hAnsiTheme="minorHAnsi" w:cstheme="minorHAnsi"/>
          <w:sz w:val="22"/>
          <w:szCs w:val="21"/>
        </w:rPr>
      </w:pPr>
      <w:r w:rsidRPr="00DB42A0">
        <w:rPr>
          <w:rFonts w:asciiTheme="minorHAnsi" w:hAnsiTheme="minorHAnsi" w:cstheme="minorHAnsi"/>
          <w:sz w:val="22"/>
          <w:szCs w:val="21"/>
        </w:rPr>
        <w:t xml:space="preserve">a) platformy e-Zamówienia dostępnej pod adresem: https://ezamowienia.gov.pl/pl/ </w:t>
      </w:r>
    </w:p>
    <w:p w:rsidR="00083FEF" w:rsidRPr="00DB42A0" w:rsidRDefault="00083FEF" w:rsidP="001D732D">
      <w:pPr>
        <w:shd w:val="clear" w:color="auto" w:fill="FFFFFF"/>
        <w:spacing w:line="283" w:lineRule="exact"/>
        <w:ind w:right="19"/>
        <w:rPr>
          <w:rFonts w:asciiTheme="minorHAnsi" w:hAnsiTheme="minorHAnsi" w:cstheme="minorHAnsi"/>
          <w:sz w:val="24"/>
          <w:szCs w:val="22"/>
        </w:rPr>
      </w:pPr>
      <w:r w:rsidRPr="00DB42A0">
        <w:rPr>
          <w:rFonts w:asciiTheme="minorHAnsi" w:hAnsiTheme="minorHAnsi" w:cstheme="minorHAnsi"/>
          <w:sz w:val="22"/>
          <w:szCs w:val="21"/>
        </w:rPr>
        <w:t xml:space="preserve">b) poczty elektronicznej pod adresem: </w:t>
      </w:r>
      <w:hyperlink r:id="rId12" w:history="1">
        <w:r w:rsidRPr="00DB42A0">
          <w:rPr>
            <w:rStyle w:val="Hipercze"/>
            <w:rFonts w:asciiTheme="minorHAnsi" w:eastAsia="Times New Roman" w:hAnsiTheme="minorHAnsi" w:cstheme="minorHAnsi"/>
            <w:sz w:val="24"/>
            <w:szCs w:val="22"/>
          </w:rPr>
          <w:t>inwestycje@powiat-braniewo.pl</w:t>
        </w:r>
      </w:hyperlink>
      <w:r w:rsidRPr="00DB42A0">
        <w:rPr>
          <w:rFonts w:asciiTheme="minorHAnsi" w:eastAsia="Times New Roman" w:hAnsiTheme="minorHAnsi" w:cstheme="minorHAnsi"/>
          <w:sz w:val="24"/>
          <w:szCs w:val="22"/>
          <w:u w:val="single"/>
        </w:rPr>
        <w:t xml:space="preserve"> </w:t>
      </w:r>
      <w:r w:rsidR="001D732D" w:rsidRPr="00DB42A0">
        <w:rPr>
          <w:rFonts w:asciiTheme="minorHAnsi" w:eastAsia="Times New Roman" w:hAnsiTheme="minorHAnsi" w:cstheme="minorHAnsi"/>
          <w:sz w:val="24"/>
          <w:szCs w:val="22"/>
        </w:rPr>
        <w:t xml:space="preserve"> </w:t>
      </w:r>
      <w:r w:rsidRPr="00DB42A0">
        <w:rPr>
          <w:rFonts w:asciiTheme="minorHAnsi" w:hAnsiTheme="minorHAnsi" w:cstheme="minorHAnsi"/>
          <w:sz w:val="22"/>
          <w:szCs w:val="21"/>
        </w:rPr>
        <w:t xml:space="preserve">(nie dotyczy składania ofert). </w:t>
      </w:r>
    </w:p>
    <w:p w:rsidR="00083FEF" w:rsidRPr="00DB42A0" w:rsidRDefault="00083FEF" w:rsidP="001D732D">
      <w:pPr>
        <w:pStyle w:val="Default"/>
        <w:spacing w:after="20"/>
        <w:jc w:val="both"/>
        <w:rPr>
          <w:rFonts w:asciiTheme="minorHAnsi" w:hAnsiTheme="minorHAnsi" w:cstheme="minorHAnsi"/>
          <w:sz w:val="22"/>
          <w:szCs w:val="21"/>
        </w:rPr>
      </w:pPr>
      <w:r w:rsidRPr="00DB42A0">
        <w:rPr>
          <w:rFonts w:asciiTheme="minorHAnsi" w:hAnsiTheme="minorHAnsi" w:cstheme="minorHAnsi"/>
          <w:sz w:val="22"/>
          <w:szCs w:val="21"/>
        </w:rPr>
        <w:t xml:space="preserve">2. Wykonawca zamierzający wziąć udział w postępowaniu o udzielenie zamówienia publicznego, musi posiadać konto na platformie e-zamówienia zgodnie z zapisami ust. 3. </w:t>
      </w:r>
    </w:p>
    <w:p w:rsidR="00083FEF" w:rsidRPr="00DB42A0" w:rsidRDefault="00083FEF" w:rsidP="001D732D">
      <w:pPr>
        <w:pStyle w:val="Default"/>
        <w:spacing w:after="20"/>
        <w:jc w:val="both"/>
        <w:rPr>
          <w:rFonts w:asciiTheme="minorHAnsi" w:hAnsiTheme="minorHAnsi" w:cstheme="minorHAnsi"/>
          <w:sz w:val="22"/>
          <w:szCs w:val="21"/>
        </w:rPr>
      </w:pPr>
      <w:r w:rsidRPr="00DB42A0">
        <w:rPr>
          <w:rFonts w:asciiTheme="minorHAnsi" w:hAnsiTheme="minorHAnsi" w:cstheme="minorHAnsi"/>
          <w:sz w:val="22"/>
          <w:szCs w:val="21"/>
        </w:rPr>
        <w:t xml:space="preserve">3. Użytkownik zalogowany jako: </w:t>
      </w:r>
    </w:p>
    <w:p w:rsidR="00083FEF" w:rsidRPr="00DB42A0" w:rsidRDefault="00083FEF" w:rsidP="001D732D">
      <w:pPr>
        <w:pStyle w:val="Default"/>
        <w:spacing w:after="20"/>
        <w:jc w:val="both"/>
        <w:rPr>
          <w:rFonts w:asciiTheme="minorHAnsi" w:hAnsiTheme="minorHAnsi" w:cstheme="minorHAnsi"/>
          <w:sz w:val="22"/>
          <w:szCs w:val="21"/>
        </w:rPr>
      </w:pPr>
      <w:r w:rsidRPr="00DB42A0">
        <w:rPr>
          <w:rFonts w:asciiTheme="minorHAnsi" w:hAnsiTheme="minorHAnsi" w:cstheme="minorHAnsi"/>
          <w:sz w:val="22"/>
          <w:szCs w:val="21"/>
        </w:rPr>
        <w:t xml:space="preserve">a) Wykonawca posiadający uprawnienie </w:t>
      </w:r>
      <w:r w:rsidRPr="00DB42A0">
        <w:rPr>
          <w:rFonts w:asciiTheme="minorHAnsi" w:hAnsiTheme="minorHAnsi" w:cstheme="minorHAnsi"/>
          <w:i/>
          <w:iCs/>
          <w:sz w:val="22"/>
          <w:szCs w:val="21"/>
        </w:rPr>
        <w:t xml:space="preserve">Komunikacja w postępowaniu/ konkursie (dla rodzajów „Wniosek”, „Inne”) </w:t>
      </w:r>
      <w:r w:rsidRPr="00DB42A0">
        <w:rPr>
          <w:rFonts w:asciiTheme="minorHAnsi" w:hAnsiTheme="minorHAnsi" w:cstheme="minorHAnsi"/>
          <w:sz w:val="22"/>
          <w:szCs w:val="21"/>
        </w:rPr>
        <w:t xml:space="preserve">ma dostępne formularze: </w:t>
      </w:r>
      <w:r w:rsidRPr="00DB42A0">
        <w:rPr>
          <w:rFonts w:asciiTheme="minorHAnsi" w:hAnsiTheme="minorHAnsi" w:cstheme="minorHAnsi"/>
          <w:i/>
          <w:iCs/>
          <w:sz w:val="22"/>
          <w:szCs w:val="21"/>
        </w:rPr>
        <w:t xml:space="preserve">Wniosek, Inne. </w:t>
      </w:r>
    </w:p>
    <w:p w:rsidR="00083FEF" w:rsidRPr="00DB42A0" w:rsidRDefault="00083FEF" w:rsidP="001D732D">
      <w:pPr>
        <w:pStyle w:val="Default"/>
        <w:spacing w:after="20"/>
        <w:jc w:val="both"/>
        <w:rPr>
          <w:rFonts w:asciiTheme="minorHAnsi" w:hAnsiTheme="minorHAnsi" w:cstheme="minorHAnsi"/>
          <w:sz w:val="22"/>
          <w:szCs w:val="21"/>
        </w:rPr>
      </w:pPr>
      <w:r w:rsidRPr="00DB42A0">
        <w:rPr>
          <w:rFonts w:asciiTheme="minorHAnsi" w:hAnsiTheme="minorHAnsi" w:cstheme="minorHAnsi"/>
          <w:sz w:val="22"/>
          <w:szCs w:val="21"/>
        </w:rPr>
        <w:t xml:space="preserve">b) </w:t>
      </w:r>
      <w:r w:rsidRPr="00DB42A0">
        <w:rPr>
          <w:rFonts w:asciiTheme="minorHAnsi" w:hAnsiTheme="minorHAnsi" w:cstheme="minorHAnsi"/>
          <w:i/>
          <w:iCs/>
          <w:sz w:val="22"/>
          <w:szCs w:val="21"/>
        </w:rPr>
        <w:t xml:space="preserve">konto uproszczone </w:t>
      </w:r>
      <w:r w:rsidRPr="00DB42A0">
        <w:rPr>
          <w:rFonts w:asciiTheme="minorHAnsi" w:hAnsiTheme="minorHAnsi" w:cstheme="minorHAnsi"/>
          <w:sz w:val="22"/>
          <w:szCs w:val="21"/>
        </w:rPr>
        <w:t xml:space="preserve">ma dostępne formularze: </w:t>
      </w:r>
      <w:r w:rsidRPr="00DB42A0">
        <w:rPr>
          <w:rFonts w:asciiTheme="minorHAnsi" w:hAnsiTheme="minorHAnsi" w:cstheme="minorHAnsi"/>
          <w:i/>
          <w:iCs/>
          <w:sz w:val="22"/>
          <w:szCs w:val="21"/>
        </w:rPr>
        <w:t xml:space="preserve">Wniosek –służący do zadawania pytań do SWZ, Inne. </w:t>
      </w:r>
    </w:p>
    <w:p w:rsidR="00083FEF" w:rsidRPr="00DB42A0" w:rsidRDefault="00083FEF" w:rsidP="001D732D">
      <w:pPr>
        <w:pStyle w:val="Default"/>
        <w:spacing w:after="20"/>
        <w:jc w:val="both"/>
        <w:rPr>
          <w:rFonts w:asciiTheme="minorHAnsi" w:hAnsiTheme="minorHAnsi" w:cstheme="minorHAnsi"/>
          <w:sz w:val="22"/>
          <w:szCs w:val="21"/>
        </w:rPr>
      </w:pPr>
      <w:r w:rsidRPr="00DB42A0">
        <w:rPr>
          <w:rFonts w:asciiTheme="minorHAnsi" w:hAnsiTheme="minorHAnsi" w:cstheme="minorHAnsi"/>
          <w:sz w:val="22"/>
          <w:szCs w:val="21"/>
        </w:rPr>
        <w:t xml:space="preserve">4. Regulamin korzystania z platformy e-zamówienia, zawierający informacje o wymaganiach technicznych i organizacyjnych korzystania z platformy, dostępny jest pod adresem: https://ezamowienia.gov.pl/pl/regulamin/. </w:t>
      </w:r>
    </w:p>
    <w:p w:rsidR="00083FEF" w:rsidRPr="00DB42A0" w:rsidRDefault="00083FEF" w:rsidP="001D732D">
      <w:pPr>
        <w:pStyle w:val="Default"/>
        <w:spacing w:after="20"/>
        <w:jc w:val="both"/>
        <w:rPr>
          <w:rFonts w:asciiTheme="minorHAnsi" w:hAnsiTheme="minorHAnsi" w:cstheme="minorHAnsi"/>
          <w:sz w:val="22"/>
          <w:szCs w:val="21"/>
        </w:rPr>
      </w:pPr>
      <w:r w:rsidRPr="00DB42A0">
        <w:rPr>
          <w:rFonts w:asciiTheme="minorHAnsi" w:hAnsiTheme="minorHAnsi" w:cstheme="minorHAnsi"/>
          <w:sz w:val="22"/>
          <w:szCs w:val="21"/>
        </w:rPr>
        <w:t xml:space="preserve">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3" w:history="1">
        <w:r w:rsidR="00942CFE" w:rsidRPr="00911ACD">
          <w:rPr>
            <w:rStyle w:val="Hipercze"/>
            <w:rFonts w:asciiTheme="minorHAnsi" w:hAnsiTheme="minorHAnsi" w:cstheme="minorHAnsi"/>
            <w:sz w:val="22"/>
            <w:szCs w:val="21"/>
          </w:rPr>
          <w:t>https://ezamowienia.gov.pl</w:t>
        </w:r>
      </w:hyperlink>
      <w:r w:rsidR="00942CFE">
        <w:rPr>
          <w:rFonts w:asciiTheme="minorHAnsi" w:hAnsiTheme="minorHAnsi" w:cstheme="minorHAnsi"/>
          <w:sz w:val="22"/>
          <w:szCs w:val="21"/>
        </w:rPr>
        <w:t xml:space="preserve"> </w:t>
      </w:r>
      <w:r w:rsidRPr="00DB42A0">
        <w:rPr>
          <w:rFonts w:asciiTheme="minorHAnsi" w:hAnsiTheme="minorHAnsi" w:cstheme="minorHAnsi"/>
          <w:sz w:val="22"/>
          <w:szCs w:val="21"/>
        </w:rPr>
        <w:t xml:space="preserve"> w zakładce „Zgłoś problem”. </w:t>
      </w:r>
    </w:p>
    <w:p w:rsidR="00083FEF" w:rsidRPr="00DB42A0" w:rsidRDefault="00395871" w:rsidP="001D732D">
      <w:pPr>
        <w:pStyle w:val="Default"/>
        <w:spacing w:after="20"/>
        <w:jc w:val="both"/>
        <w:rPr>
          <w:rFonts w:asciiTheme="minorHAnsi" w:hAnsiTheme="minorHAnsi" w:cstheme="minorHAnsi"/>
          <w:sz w:val="22"/>
          <w:szCs w:val="21"/>
        </w:rPr>
      </w:pPr>
      <w:r>
        <w:rPr>
          <w:rFonts w:asciiTheme="minorHAnsi" w:hAnsiTheme="minorHAnsi" w:cstheme="minorHAnsi"/>
          <w:sz w:val="22"/>
          <w:szCs w:val="21"/>
        </w:rPr>
        <w:t>6</w:t>
      </w:r>
      <w:r w:rsidR="00083FEF" w:rsidRPr="00DB42A0">
        <w:rPr>
          <w:rFonts w:asciiTheme="minorHAnsi" w:hAnsiTheme="minorHAnsi" w:cstheme="minorHAnsi"/>
          <w:sz w:val="22"/>
          <w:szCs w:val="21"/>
        </w:rPr>
        <w:t xml:space="preserve">. Za datę przekazania oferty, wniosków, zawiadomień, dokumentów elektronicznych, oświadczeń lub elektronicznych kopii dokumentów lub oświadczeń oraz innych informacji przyjmuje się datę ich przekazania na platformie e-zamówienia. </w:t>
      </w:r>
    </w:p>
    <w:p w:rsidR="00083FEF" w:rsidRPr="00DB42A0" w:rsidRDefault="00395871" w:rsidP="001D732D">
      <w:pPr>
        <w:pStyle w:val="Default"/>
        <w:jc w:val="both"/>
        <w:rPr>
          <w:rFonts w:asciiTheme="minorHAnsi" w:hAnsiTheme="minorHAnsi" w:cstheme="minorHAnsi"/>
          <w:sz w:val="22"/>
          <w:szCs w:val="21"/>
        </w:rPr>
      </w:pPr>
      <w:r>
        <w:rPr>
          <w:rFonts w:asciiTheme="minorHAnsi" w:hAnsiTheme="minorHAnsi" w:cstheme="minorHAnsi"/>
          <w:sz w:val="22"/>
          <w:szCs w:val="21"/>
        </w:rPr>
        <w:t>7</w:t>
      </w:r>
      <w:r w:rsidR="00083FEF" w:rsidRPr="00DB42A0">
        <w:rPr>
          <w:rFonts w:asciiTheme="minorHAnsi" w:hAnsiTheme="minorHAnsi" w:cstheme="minorHAnsi"/>
          <w:sz w:val="22"/>
          <w:szCs w:val="21"/>
        </w:rPr>
        <w:t xml:space="preserve">. Zamawiający przekazuje link do postępowania oraz ID postępowania. Postępowanie należy wyszukać na Liście wszystkich postępowań z zakładki Postępowania na platformie e-zamówienia. </w:t>
      </w:r>
    </w:p>
    <w:p w:rsidR="00083FEF" w:rsidRPr="00DB42A0" w:rsidRDefault="00395871" w:rsidP="001D732D">
      <w:pPr>
        <w:pStyle w:val="Default"/>
        <w:spacing w:after="140"/>
        <w:jc w:val="both"/>
        <w:rPr>
          <w:rFonts w:asciiTheme="minorHAnsi" w:hAnsiTheme="minorHAnsi" w:cstheme="minorHAnsi"/>
          <w:color w:val="auto"/>
          <w:sz w:val="22"/>
          <w:szCs w:val="21"/>
        </w:rPr>
      </w:pPr>
      <w:r>
        <w:rPr>
          <w:rFonts w:asciiTheme="minorHAnsi" w:hAnsiTheme="minorHAnsi" w:cstheme="minorHAnsi"/>
          <w:color w:val="auto"/>
          <w:sz w:val="22"/>
          <w:szCs w:val="21"/>
        </w:rPr>
        <w:lastRenderedPageBreak/>
        <w:t>8</w:t>
      </w:r>
      <w:r w:rsidR="00083FEF" w:rsidRPr="00DB42A0">
        <w:rPr>
          <w:rFonts w:asciiTheme="minorHAnsi" w:hAnsiTheme="minorHAnsi" w:cstheme="minorHAnsi"/>
          <w:color w:val="auto"/>
          <w:sz w:val="22"/>
          <w:szCs w:val="21"/>
        </w:rPr>
        <w:t xml:space="preserve">. W postępowaniu komunikacja pomiędzy Zamawiającym a Wykonawcami </w:t>
      </w:r>
      <w:r w:rsidR="00083FEF" w:rsidRPr="00DB42A0">
        <w:rPr>
          <w:rFonts w:asciiTheme="minorHAnsi" w:hAnsiTheme="minorHAnsi" w:cstheme="minorHAnsi"/>
          <w:b/>
          <w:bCs/>
          <w:color w:val="auto"/>
          <w:sz w:val="22"/>
          <w:szCs w:val="21"/>
        </w:rPr>
        <w:t xml:space="preserve">(nie dotyczy składania ofert) </w:t>
      </w:r>
      <w:r w:rsidR="00083FEF" w:rsidRPr="00DB42A0">
        <w:rPr>
          <w:rFonts w:asciiTheme="minorHAnsi" w:hAnsiTheme="minorHAnsi" w:cstheme="minorHAnsi"/>
          <w:color w:val="auto"/>
          <w:sz w:val="22"/>
          <w:szCs w:val="21"/>
        </w:rPr>
        <w:t xml:space="preserve">w szczególności składanie oświadczeń, wniosków, zawiadomień oraz przekazywanie informacji odbywa się elektronicznie za pośrednictwem dedykowanego formularza: „Formularz do komunikacji” dostępnego na platformie e-zamówienia. We wszelkiej korespondencji związanej z niniejszym postępowaniem Zamawiający i Wykonawcy posługują się numerem ogłoszenia (BZP lub ID postępowania). </w:t>
      </w:r>
    </w:p>
    <w:p w:rsidR="00083FEF" w:rsidRPr="00DB42A0" w:rsidRDefault="00395871" w:rsidP="00DB42A0">
      <w:pPr>
        <w:pStyle w:val="Default"/>
        <w:spacing w:after="140"/>
        <w:jc w:val="both"/>
        <w:rPr>
          <w:rFonts w:asciiTheme="minorHAnsi" w:hAnsiTheme="minorHAnsi" w:cstheme="minorHAnsi"/>
          <w:color w:val="auto"/>
          <w:sz w:val="22"/>
          <w:szCs w:val="21"/>
        </w:rPr>
      </w:pPr>
      <w:r>
        <w:rPr>
          <w:rFonts w:asciiTheme="minorHAnsi" w:hAnsiTheme="minorHAnsi" w:cstheme="minorHAnsi"/>
          <w:color w:val="auto"/>
          <w:sz w:val="22"/>
          <w:szCs w:val="21"/>
        </w:rPr>
        <w:t>9</w:t>
      </w:r>
      <w:r w:rsidR="00083FEF" w:rsidRPr="00DB42A0">
        <w:rPr>
          <w:rFonts w:asciiTheme="minorHAnsi" w:hAnsiTheme="minorHAnsi" w:cstheme="minorHAnsi"/>
          <w:color w:val="auto"/>
          <w:sz w:val="22"/>
          <w:szCs w:val="21"/>
        </w:rPr>
        <w:t xml:space="preserve">. W celu przekazania wiadomości Zamawiającemu Wykonawca, zalogowany na platformie e-zamówienia po wyszukaniu postępowania i wejściu w jego szczegóły, powinien przejść na zakładkę „Formularze”. Następnie wybrać grupę formularzy: „Formularz do komunikacji” i jeden z dostępnych rodzajów formularzy. Maksymalny rozmiar plików przesyłanych za pośrednictwem „Formularzy do komunikacji” wynosi 150 MB (wielkość ta dotyczy plików przesyłanych jako załączniki do jednego formularza). </w:t>
      </w:r>
    </w:p>
    <w:p w:rsidR="00083FEF" w:rsidRPr="00DB42A0" w:rsidRDefault="00083FEF" w:rsidP="001954B9">
      <w:pPr>
        <w:pStyle w:val="Default"/>
        <w:spacing w:after="140"/>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t>1</w:t>
      </w:r>
      <w:r w:rsidR="00395871">
        <w:rPr>
          <w:rFonts w:asciiTheme="minorHAnsi" w:hAnsiTheme="minorHAnsi" w:cstheme="minorHAnsi"/>
          <w:color w:val="auto"/>
          <w:sz w:val="22"/>
          <w:szCs w:val="21"/>
        </w:rPr>
        <w:t>0</w:t>
      </w:r>
      <w:r w:rsidRPr="00DB42A0">
        <w:rPr>
          <w:rFonts w:asciiTheme="minorHAnsi" w:hAnsiTheme="minorHAnsi" w:cstheme="minorHAnsi"/>
          <w:color w:val="auto"/>
          <w:sz w:val="22"/>
          <w:szCs w:val="21"/>
        </w:rPr>
        <w:t xml:space="preserve">. Zamawiający dopuszcza również możliwość składania dokumentów elektronicznych za pomocą poczty elektronicznej na wyżej podany adres email. </w:t>
      </w:r>
    </w:p>
    <w:p w:rsidR="00083FEF" w:rsidRPr="00DB42A0" w:rsidRDefault="00395871" w:rsidP="00083FEF">
      <w:pPr>
        <w:widowControl w:val="0"/>
        <w:shd w:val="clear" w:color="auto" w:fill="FFFFFF"/>
        <w:tabs>
          <w:tab w:val="left" w:pos="235"/>
        </w:tabs>
        <w:spacing w:before="62" w:after="0" w:line="274" w:lineRule="exact"/>
        <w:rPr>
          <w:rFonts w:asciiTheme="minorHAnsi" w:hAnsiTheme="minorHAnsi" w:cstheme="minorHAnsi"/>
          <w:sz w:val="22"/>
          <w:szCs w:val="21"/>
        </w:rPr>
      </w:pPr>
      <w:r>
        <w:rPr>
          <w:rFonts w:asciiTheme="minorHAnsi" w:hAnsiTheme="minorHAnsi" w:cstheme="minorHAnsi"/>
          <w:sz w:val="22"/>
          <w:szCs w:val="21"/>
        </w:rPr>
        <w:t>11</w:t>
      </w:r>
      <w:r w:rsidR="00083FEF" w:rsidRPr="00DB42A0">
        <w:rPr>
          <w:rFonts w:asciiTheme="minorHAnsi" w:hAnsiTheme="minorHAnsi" w:cstheme="minorHAnsi"/>
          <w:sz w:val="22"/>
          <w:szCs w:val="21"/>
        </w:rPr>
        <w:t>.</w:t>
      </w:r>
      <w:r w:rsidR="00083FEF" w:rsidRPr="00083FEF">
        <w:rPr>
          <w:sz w:val="22"/>
          <w:szCs w:val="21"/>
        </w:rPr>
        <w:t xml:space="preserve"> </w:t>
      </w:r>
      <w:r w:rsidR="00083FEF" w:rsidRPr="00DB42A0">
        <w:rPr>
          <w:rFonts w:asciiTheme="minorHAnsi" w:hAnsiTheme="minorHAnsi" w:cstheme="minorHAnsi"/>
          <w:sz w:val="22"/>
          <w:szCs w:val="21"/>
        </w:rPr>
        <w:t>Komunikacja pomiędzy Zamawiającym, a Wykonawcą oraz sposób sporządzenia dokumentów elektronicznych musi być zgodny z wymaganiami określonymi w rozporządzeniu w sprawie sposobu sporządzania i przekazywania informacji oraz wymagań technicznych dla dokumentów elektronicznych oraz środków komunikacji elektronicznej oraz rozporządzeniu w sprawie podmiotowych środków dowodowych .</w:t>
      </w:r>
    </w:p>
    <w:p w:rsidR="00083FEF" w:rsidRPr="00DB42A0" w:rsidRDefault="00083FEF" w:rsidP="00083FEF">
      <w:pPr>
        <w:widowControl w:val="0"/>
        <w:shd w:val="clear" w:color="auto" w:fill="FFFFFF"/>
        <w:tabs>
          <w:tab w:val="left" w:pos="235"/>
        </w:tabs>
        <w:spacing w:before="62" w:after="0" w:line="274" w:lineRule="exact"/>
        <w:rPr>
          <w:rFonts w:asciiTheme="minorHAnsi" w:hAnsiTheme="minorHAnsi" w:cstheme="minorHAnsi"/>
          <w:spacing w:val="-21"/>
          <w:sz w:val="22"/>
          <w:szCs w:val="22"/>
        </w:rPr>
      </w:pPr>
      <w:r w:rsidRPr="00DB42A0">
        <w:rPr>
          <w:rFonts w:asciiTheme="minorHAnsi" w:eastAsia="Times New Roman" w:hAnsiTheme="minorHAnsi" w:cstheme="minorHAnsi"/>
          <w:sz w:val="22"/>
          <w:szCs w:val="22"/>
        </w:rPr>
        <w:t>Zamawiający nie przewiduje sposobu komunikowania się z Wykonawcami w inny sposób niż przy użyciu środków komunikacji elektronicznej, wskazanych w SWZ.</w:t>
      </w:r>
    </w:p>
    <w:p w:rsidR="00083FEF" w:rsidRPr="00083FEF" w:rsidRDefault="00083FEF" w:rsidP="00083FEF">
      <w:pPr>
        <w:pStyle w:val="Default"/>
        <w:spacing w:after="140"/>
        <w:rPr>
          <w:color w:val="auto"/>
          <w:sz w:val="22"/>
          <w:szCs w:val="21"/>
        </w:rPr>
      </w:pPr>
    </w:p>
    <w:p w:rsidR="00083FEF" w:rsidRPr="001954B9" w:rsidRDefault="00083FEF" w:rsidP="00083FEF">
      <w:pPr>
        <w:pStyle w:val="Default"/>
        <w:spacing w:after="18"/>
        <w:rPr>
          <w:rFonts w:asciiTheme="minorHAnsi" w:hAnsiTheme="minorHAnsi" w:cstheme="minorHAnsi"/>
          <w:bCs/>
          <w:color w:val="auto"/>
          <w:sz w:val="22"/>
          <w:szCs w:val="21"/>
          <w:u w:val="single"/>
        </w:rPr>
      </w:pPr>
      <w:r w:rsidRPr="00E20462">
        <w:rPr>
          <w:rFonts w:asciiTheme="minorHAnsi" w:hAnsiTheme="minorHAnsi" w:cstheme="minorHAnsi"/>
          <w:color w:val="auto"/>
          <w:sz w:val="22"/>
          <w:szCs w:val="21"/>
        </w:rPr>
        <w:t>1</w:t>
      </w:r>
      <w:r w:rsidR="00395871">
        <w:rPr>
          <w:rFonts w:asciiTheme="minorHAnsi" w:hAnsiTheme="minorHAnsi" w:cstheme="minorHAnsi"/>
          <w:color w:val="auto"/>
          <w:sz w:val="22"/>
          <w:szCs w:val="21"/>
        </w:rPr>
        <w:t>2</w:t>
      </w:r>
      <w:r w:rsidRPr="00E20462">
        <w:rPr>
          <w:rFonts w:asciiTheme="minorHAnsi" w:hAnsiTheme="minorHAnsi" w:cstheme="minorHAnsi"/>
          <w:color w:val="auto"/>
          <w:sz w:val="22"/>
          <w:szCs w:val="21"/>
        </w:rPr>
        <w:t>.</w:t>
      </w:r>
      <w:r w:rsidRPr="001954B9">
        <w:rPr>
          <w:rFonts w:asciiTheme="minorHAnsi" w:hAnsiTheme="minorHAnsi" w:cstheme="minorHAnsi"/>
          <w:color w:val="auto"/>
          <w:sz w:val="22"/>
          <w:szCs w:val="21"/>
          <w:u w:val="single"/>
        </w:rPr>
        <w:t xml:space="preserve"> </w:t>
      </w:r>
      <w:r w:rsidRPr="001954B9">
        <w:rPr>
          <w:rFonts w:asciiTheme="minorHAnsi" w:hAnsiTheme="minorHAnsi" w:cstheme="minorHAnsi"/>
          <w:bCs/>
          <w:color w:val="auto"/>
          <w:sz w:val="22"/>
          <w:szCs w:val="21"/>
          <w:u w:val="single"/>
        </w:rPr>
        <w:t xml:space="preserve">Udzielanie wyjaśnień treści </w:t>
      </w:r>
      <w:r w:rsidR="00FD7382">
        <w:rPr>
          <w:rFonts w:asciiTheme="minorHAnsi" w:hAnsiTheme="minorHAnsi" w:cstheme="minorHAnsi"/>
          <w:bCs/>
          <w:color w:val="auto"/>
          <w:sz w:val="22"/>
          <w:szCs w:val="21"/>
          <w:u w:val="single"/>
        </w:rPr>
        <w:t xml:space="preserve"> </w:t>
      </w:r>
      <w:r w:rsidRPr="001954B9">
        <w:rPr>
          <w:rFonts w:asciiTheme="minorHAnsi" w:hAnsiTheme="minorHAnsi" w:cstheme="minorHAnsi"/>
          <w:bCs/>
          <w:color w:val="auto"/>
          <w:sz w:val="22"/>
          <w:szCs w:val="21"/>
          <w:u w:val="single"/>
        </w:rPr>
        <w:t xml:space="preserve">SWZ </w:t>
      </w:r>
    </w:p>
    <w:p w:rsidR="00083FEF" w:rsidRPr="00DB42A0" w:rsidRDefault="008C2615" w:rsidP="008C2615">
      <w:pPr>
        <w:pStyle w:val="Default"/>
        <w:spacing w:after="18"/>
        <w:ind w:firstLine="142"/>
        <w:jc w:val="both"/>
        <w:rPr>
          <w:rFonts w:asciiTheme="minorHAnsi" w:hAnsiTheme="minorHAnsi" w:cstheme="minorHAnsi"/>
          <w:color w:val="auto"/>
          <w:sz w:val="22"/>
          <w:szCs w:val="21"/>
        </w:rPr>
      </w:pPr>
      <w:r>
        <w:rPr>
          <w:rFonts w:asciiTheme="minorHAnsi" w:hAnsiTheme="minorHAnsi" w:cstheme="minorHAnsi"/>
          <w:color w:val="auto"/>
          <w:sz w:val="22"/>
          <w:szCs w:val="21"/>
        </w:rPr>
        <w:t xml:space="preserve">   </w:t>
      </w:r>
      <w:r w:rsidR="00083FEF" w:rsidRPr="00DB42A0">
        <w:rPr>
          <w:rFonts w:asciiTheme="minorHAnsi" w:hAnsiTheme="minorHAnsi" w:cstheme="minorHAnsi"/>
          <w:color w:val="auto"/>
          <w:sz w:val="22"/>
          <w:szCs w:val="21"/>
        </w:rPr>
        <w:t xml:space="preserve">1) Wykonawca może zwrócić się do Zamawiającego z wnioskiem o wyjaśnienie treści SWZ, przekazanym zgodnie z niniejszym rozdziałem. </w:t>
      </w:r>
    </w:p>
    <w:p w:rsidR="00083FEF" w:rsidRPr="00DB42A0" w:rsidRDefault="00083FEF" w:rsidP="008C2615">
      <w:pPr>
        <w:pStyle w:val="Default"/>
        <w:spacing w:after="18"/>
        <w:ind w:firstLine="284"/>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t xml:space="preserve">2) Zamawiający udzieli wyjaśnień niezwłocznie, jednak nie później niż na 2 dni przed upływem terminu składania ofert, pod warunkiem, że wniosek o wyjaśnienie treści SWZ wpłynął do Zamawiającego nie później niż na 4 dni przed upływem terminu składania ofert. </w:t>
      </w:r>
    </w:p>
    <w:p w:rsidR="00083FEF" w:rsidRPr="00DB42A0" w:rsidRDefault="00083FEF" w:rsidP="008C2615">
      <w:pPr>
        <w:pStyle w:val="Default"/>
        <w:spacing w:after="18"/>
        <w:ind w:firstLine="284"/>
        <w:jc w:val="both"/>
        <w:rPr>
          <w:rFonts w:asciiTheme="minorHAnsi" w:hAnsiTheme="minorHAnsi" w:cstheme="minorHAnsi"/>
          <w:color w:val="auto"/>
          <w:szCs w:val="21"/>
        </w:rPr>
      </w:pPr>
      <w:r w:rsidRPr="00DB42A0">
        <w:rPr>
          <w:rFonts w:asciiTheme="minorHAnsi" w:hAnsiTheme="minorHAnsi" w:cstheme="minorHAnsi"/>
          <w:color w:val="auto"/>
          <w:szCs w:val="21"/>
        </w:rPr>
        <w:t xml:space="preserve">3) Jeżeli wniosek o wyjaśnienie treści SWZ nie wpłynie w terminie, o którym mowa w punkcie powyżej, Zamawiający nie ma obowiązku udzielania wyjaśnień SWZ. </w:t>
      </w:r>
    </w:p>
    <w:p w:rsidR="00083FEF" w:rsidRPr="00DB42A0" w:rsidRDefault="00083FEF" w:rsidP="008C2615">
      <w:pPr>
        <w:pStyle w:val="Default"/>
        <w:spacing w:after="18"/>
        <w:ind w:firstLine="284"/>
        <w:jc w:val="both"/>
        <w:rPr>
          <w:rFonts w:asciiTheme="minorHAnsi" w:hAnsiTheme="minorHAnsi" w:cstheme="minorHAnsi"/>
          <w:color w:val="auto"/>
          <w:szCs w:val="21"/>
        </w:rPr>
      </w:pPr>
      <w:r w:rsidRPr="00DB42A0">
        <w:rPr>
          <w:rFonts w:asciiTheme="minorHAnsi" w:hAnsiTheme="minorHAnsi" w:cstheme="minorHAnsi"/>
          <w:color w:val="auto"/>
          <w:szCs w:val="21"/>
        </w:rPr>
        <w:t xml:space="preserve">4) Przedłużenie terminu składania ofert, nie wpływa na bieg terminu składania wniosku o wyjaśnienie treści SWZ. </w:t>
      </w:r>
    </w:p>
    <w:p w:rsidR="00083FEF" w:rsidRPr="00DB42A0" w:rsidRDefault="00083FEF" w:rsidP="008C2615">
      <w:pPr>
        <w:pStyle w:val="Default"/>
        <w:spacing w:after="18"/>
        <w:ind w:firstLine="284"/>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t xml:space="preserve">5) Treść zapytań wraz z wyjaśnieniami Zamawiający udostępni na stronie internetowej prowadzonego postępowania, bez ujawniania źródła zapytania. </w:t>
      </w:r>
    </w:p>
    <w:p w:rsidR="006A29C8" w:rsidRPr="008C2615" w:rsidRDefault="00083FEF" w:rsidP="008C2615">
      <w:pPr>
        <w:pStyle w:val="Default"/>
        <w:ind w:firstLine="284"/>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t xml:space="preserve">6) W uzasadnionych przypadkach Zamawiający może przed upływem terminu składania ofert zmienić treść SWZ. Dokonaną zmianę treści SWZ Zamawiający udostępni na stronie internetowej prowadzonego postępowania. </w:t>
      </w:r>
    </w:p>
    <w:p w:rsidR="00083FEF" w:rsidRDefault="006A29C8" w:rsidP="00E20462">
      <w:pPr>
        <w:shd w:val="clear" w:color="auto" w:fill="FFFFFF"/>
        <w:spacing w:before="278" w:line="226" w:lineRule="exact"/>
        <w:rPr>
          <w:rFonts w:asciiTheme="minorHAnsi" w:eastAsia="Times New Roman" w:hAnsiTheme="minorHAnsi" w:cstheme="minorHAnsi"/>
          <w:b/>
          <w:spacing w:val="-2"/>
          <w:sz w:val="22"/>
          <w:szCs w:val="22"/>
        </w:rPr>
      </w:pPr>
      <w:r w:rsidRPr="005046D5">
        <w:rPr>
          <w:rFonts w:asciiTheme="minorHAnsi" w:hAnsiTheme="minorHAnsi" w:cstheme="minorHAnsi"/>
          <w:b/>
          <w:bCs/>
          <w:spacing w:val="-2"/>
          <w:sz w:val="22"/>
          <w:szCs w:val="22"/>
          <w:lang w:val="en-US"/>
        </w:rPr>
        <w:t xml:space="preserve">IX. </w:t>
      </w:r>
      <w:r w:rsidRPr="005046D5">
        <w:rPr>
          <w:rFonts w:asciiTheme="minorHAnsi" w:hAnsiTheme="minorHAnsi" w:cstheme="minorHAnsi"/>
          <w:b/>
          <w:spacing w:val="-2"/>
          <w:sz w:val="22"/>
          <w:szCs w:val="22"/>
        </w:rPr>
        <w:t>Wskazanie os</w:t>
      </w:r>
      <w:r w:rsidRPr="005046D5">
        <w:rPr>
          <w:rFonts w:asciiTheme="minorHAnsi" w:eastAsia="Times New Roman" w:hAnsiTheme="minorHAnsi" w:cstheme="minorHAnsi"/>
          <w:b/>
          <w:spacing w:val="-2"/>
          <w:sz w:val="22"/>
          <w:szCs w:val="22"/>
        </w:rPr>
        <w:t xml:space="preserve">ób uprawnionych do </w:t>
      </w:r>
      <w:r w:rsidR="00353715" w:rsidRPr="005046D5">
        <w:rPr>
          <w:rFonts w:asciiTheme="minorHAnsi" w:eastAsia="Times New Roman" w:hAnsiTheme="minorHAnsi" w:cstheme="minorHAnsi"/>
          <w:b/>
          <w:spacing w:val="-2"/>
          <w:sz w:val="22"/>
          <w:szCs w:val="22"/>
        </w:rPr>
        <w:t xml:space="preserve">komunikowania się z </w:t>
      </w:r>
      <w:r w:rsidRPr="005046D5">
        <w:rPr>
          <w:rFonts w:asciiTheme="minorHAnsi" w:eastAsia="Times New Roman" w:hAnsiTheme="minorHAnsi" w:cstheme="minorHAnsi"/>
          <w:b/>
          <w:spacing w:val="-2"/>
          <w:sz w:val="22"/>
          <w:szCs w:val="22"/>
        </w:rPr>
        <w:t>Wykonawcami</w:t>
      </w:r>
      <w:r w:rsidR="00083FEF">
        <w:rPr>
          <w:rFonts w:asciiTheme="minorHAnsi" w:eastAsia="Times New Roman" w:hAnsiTheme="minorHAnsi" w:cstheme="minorHAnsi"/>
          <w:b/>
          <w:spacing w:val="-2"/>
          <w:sz w:val="22"/>
          <w:szCs w:val="22"/>
        </w:rPr>
        <w:t>.</w:t>
      </w:r>
    </w:p>
    <w:p w:rsidR="00083FEF" w:rsidRPr="00083FEF" w:rsidRDefault="001D732D" w:rsidP="00083FEF">
      <w:pPr>
        <w:pStyle w:val="Bezodstpw"/>
        <w:rPr>
          <w:rFonts w:asciiTheme="minorHAnsi" w:hAnsiTheme="minorHAnsi" w:cstheme="minorHAnsi"/>
          <w:sz w:val="22"/>
        </w:rPr>
      </w:pPr>
      <w:r>
        <w:rPr>
          <w:rFonts w:asciiTheme="minorHAnsi" w:hAnsiTheme="minorHAnsi" w:cstheme="minorHAnsi"/>
          <w:sz w:val="22"/>
        </w:rPr>
        <w:t>Z</w:t>
      </w:r>
      <w:r w:rsidRPr="00083FEF">
        <w:rPr>
          <w:rFonts w:asciiTheme="minorHAnsi" w:hAnsiTheme="minorHAnsi" w:cstheme="minorHAnsi"/>
          <w:sz w:val="22"/>
        </w:rPr>
        <w:t>amawiający</w:t>
      </w:r>
      <w:r w:rsidR="00083FEF" w:rsidRPr="00083FEF">
        <w:rPr>
          <w:rFonts w:asciiTheme="minorHAnsi" w:hAnsiTheme="minorHAnsi" w:cstheme="minorHAnsi"/>
          <w:sz w:val="22"/>
        </w:rPr>
        <w:t xml:space="preserve">  wyznacza następujące osoby do kontaktu z Wykonawcami: </w:t>
      </w:r>
    </w:p>
    <w:p w:rsidR="00083FEF" w:rsidRPr="00055B87" w:rsidRDefault="00E20462" w:rsidP="00055B87">
      <w:pPr>
        <w:pStyle w:val="Default"/>
        <w:rPr>
          <w:rFonts w:ascii="Tahoma" w:hAnsi="Tahoma" w:cs="Tahoma"/>
        </w:rPr>
      </w:pPr>
      <w:r>
        <w:rPr>
          <w:rFonts w:asciiTheme="minorHAnsi" w:hAnsiTheme="minorHAnsi" w:cstheme="minorHAnsi"/>
          <w:sz w:val="22"/>
        </w:rPr>
        <w:t>-</w:t>
      </w:r>
      <w:r w:rsidR="0044742A">
        <w:rPr>
          <w:rFonts w:asciiTheme="minorHAnsi" w:hAnsiTheme="minorHAnsi" w:cstheme="minorHAnsi"/>
          <w:sz w:val="22"/>
        </w:rPr>
        <w:t xml:space="preserve">   </w:t>
      </w:r>
      <w:r>
        <w:rPr>
          <w:rFonts w:asciiTheme="minorHAnsi" w:hAnsiTheme="minorHAnsi" w:cstheme="minorHAnsi"/>
          <w:sz w:val="22"/>
        </w:rPr>
        <w:t xml:space="preserve"> </w:t>
      </w:r>
      <w:r w:rsidR="00D925A9">
        <w:rPr>
          <w:rFonts w:asciiTheme="minorHAnsi" w:hAnsiTheme="minorHAnsi" w:cstheme="minorHAnsi"/>
          <w:sz w:val="22"/>
        </w:rPr>
        <w:t>Grażyna Michalec</w:t>
      </w:r>
      <w:r w:rsidR="00083FEF" w:rsidRPr="00083FEF">
        <w:rPr>
          <w:rFonts w:asciiTheme="minorHAnsi" w:hAnsiTheme="minorHAnsi" w:cstheme="minorHAnsi"/>
          <w:sz w:val="22"/>
        </w:rPr>
        <w:t xml:space="preserve">  - </w:t>
      </w:r>
      <w:r w:rsidR="00B15D24">
        <w:rPr>
          <w:rFonts w:asciiTheme="minorHAnsi" w:hAnsiTheme="minorHAnsi" w:cstheme="minorHAnsi"/>
          <w:sz w:val="22"/>
        </w:rPr>
        <w:t xml:space="preserve">Skarbnik  Powiatu </w:t>
      </w:r>
      <w:r w:rsidR="00055B87" w:rsidRPr="00055B87">
        <w:rPr>
          <w:rFonts w:asciiTheme="minorHAnsi" w:hAnsiTheme="minorHAnsi" w:cstheme="minorHAnsi"/>
          <w:sz w:val="22"/>
        </w:rPr>
        <w:t xml:space="preserve"> -</w:t>
      </w:r>
      <w:r w:rsidR="00055B87" w:rsidRPr="00055B87">
        <w:rPr>
          <w:rFonts w:ascii="Tahoma" w:hAnsi="Tahoma" w:cs="Tahoma"/>
          <w:sz w:val="22"/>
        </w:rPr>
        <w:t xml:space="preserve"> </w:t>
      </w:r>
      <w:r w:rsidR="00083FEF" w:rsidRPr="00083FEF">
        <w:rPr>
          <w:rFonts w:asciiTheme="minorHAnsi" w:hAnsiTheme="minorHAnsi" w:cstheme="minorHAnsi"/>
          <w:sz w:val="22"/>
        </w:rPr>
        <w:t>w zakresie prze</w:t>
      </w:r>
      <w:r w:rsidR="005E0B82">
        <w:rPr>
          <w:rFonts w:asciiTheme="minorHAnsi" w:hAnsiTheme="minorHAnsi" w:cstheme="minorHAnsi"/>
          <w:sz w:val="22"/>
        </w:rPr>
        <w:t xml:space="preserve">dmiotu zamówienia - 55 644 02 </w:t>
      </w:r>
      <w:r w:rsidR="00B15D24">
        <w:rPr>
          <w:rFonts w:asciiTheme="minorHAnsi" w:hAnsiTheme="minorHAnsi" w:cstheme="minorHAnsi"/>
          <w:sz w:val="22"/>
        </w:rPr>
        <w:t>13</w:t>
      </w:r>
      <w:r w:rsidR="00083FEF" w:rsidRPr="00083FEF">
        <w:rPr>
          <w:rFonts w:asciiTheme="minorHAnsi" w:hAnsiTheme="minorHAnsi" w:cstheme="minorHAnsi"/>
          <w:sz w:val="22"/>
        </w:rPr>
        <w:t xml:space="preserve"> </w:t>
      </w:r>
    </w:p>
    <w:p w:rsidR="00D925A9" w:rsidRPr="00083FEF" w:rsidRDefault="00D925A9" w:rsidP="00D925A9">
      <w:pPr>
        <w:pStyle w:val="Bezodstpw"/>
        <w:rPr>
          <w:rFonts w:asciiTheme="minorHAnsi" w:hAnsiTheme="minorHAnsi" w:cstheme="minorHAnsi"/>
          <w:sz w:val="22"/>
        </w:rPr>
      </w:pPr>
      <w:r>
        <w:rPr>
          <w:rFonts w:asciiTheme="minorHAnsi" w:hAnsiTheme="minorHAnsi" w:cstheme="minorHAnsi"/>
          <w:sz w:val="22"/>
        </w:rPr>
        <w:t>-</w:t>
      </w:r>
      <w:r w:rsidR="0044742A">
        <w:rPr>
          <w:rFonts w:asciiTheme="minorHAnsi" w:hAnsiTheme="minorHAnsi" w:cstheme="minorHAnsi"/>
          <w:sz w:val="22"/>
        </w:rPr>
        <w:t xml:space="preserve"> </w:t>
      </w:r>
      <w:r>
        <w:rPr>
          <w:rFonts w:asciiTheme="minorHAnsi" w:hAnsiTheme="minorHAnsi" w:cstheme="minorHAnsi"/>
          <w:sz w:val="22"/>
        </w:rPr>
        <w:t xml:space="preserve">Beata </w:t>
      </w:r>
      <w:proofErr w:type="spellStart"/>
      <w:r>
        <w:rPr>
          <w:rFonts w:asciiTheme="minorHAnsi" w:hAnsiTheme="minorHAnsi" w:cstheme="minorHAnsi"/>
          <w:sz w:val="22"/>
        </w:rPr>
        <w:t>Kondratowska</w:t>
      </w:r>
      <w:proofErr w:type="spellEnd"/>
      <w:r>
        <w:rPr>
          <w:rFonts w:asciiTheme="minorHAnsi" w:hAnsiTheme="minorHAnsi" w:cstheme="minorHAnsi"/>
          <w:sz w:val="22"/>
        </w:rPr>
        <w:t xml:space="preserve"> - Główny Specjalista w Wydziale Organizacji, Nadzoru, Inwestycji </w:t>
      </w:r>
      <w:r w:rsidR="00B15D24">
        <w:rPr>
          <w:rFonts w:asciiTheme="minorHAnsi" w:hAnsiTheme="minorHAnsi" w:cstheme="minorHAnsi"/>
          <w:sz w:val="22"/>
        </w:rPr>
        <w:t xml:space="preserve">                           </w:t>
      </w:r>
      <w:r>
        <w:rPr>
          <w:rFonts w:asciiTheme="minorHAnsi" w:hAnsiTheme="minorHAnsi" w:cstheme="minorHAnsi"/>
          <w:sz w:val="22"/>
        </w:rPr>
        <w:t xml:space="preserve">i Bezpieczeństwa </w:t>
      </w:r>
      <w:r>
        <w:rPr>
          <w:rFonts w:ascii="Tahoma" w:eastAsiaTheme="minorHAnsi" w:hAnsi="Tahoma" w:cs="Tahoma"/>
          <w:color w:val="000000"/>
        </w:rPr>
        <w:t>-</w:t>
      </w:r>
      <w:r>
        <w:rPr>
          <w:rFonts w:asciiTheme="minorHAnsi" w:hAnsiTheme="minorHAnsi" w:cstheme="minorHAnsi"/>
          <w:sz w:val="22"/>
        </w:rPr>
        <w:t xml:space="preserve"> </w:t>
      </w:r>
      <w:r w:rsidRPr="00083FEF">
        <w:rPr>
          <w:rFonts w:asciiTheme="minorHAnsi" w:hAnsiTheme="minorHAnsi" w:cstheme="minorHAnsi"/>
          <w:sz w:val="22"/>
        </w:rPr>
        <w:t>w zakresie pr</w:t>
      </w:r>
      <w:r>
        <w:rPr>
          <w:rFonts w:asciiTheme="minorHAnsi" w:hAnsiTheme="minorHAnsi" w:cstheme="minorHAnsi"/>
          <w:sz w:val="22"/>
        </w:rPr>
        <w:t>ocedury, tel. 55 644 02 22</w:t>
      </w:r>
      <w:r w:rsidR="00B15D24">
        <w:rPr>
          <w:rFonts w:asciiTheme="minorHAnsi" w:hAnsiTheme="minorHAnsi" w:cstheme="minorHAnsi"/>
          <w:sz w:val="22"/>
        </w:rPr>
        <w:t>.</w:t>
      </w:r>
      <w:r>
        <w:rPr>
          <w:rFonts w:asciiTheme="minorHAnsi" w:hAnsiTheme="minorHAnsi" w:cstheme="minorHAnsi"/>
          <w:sz w:val="22"/>
        </w:rPr>
        <w:t xml:space="preserve"> </w:t>
      </w:r>
    </w:p>
    <w:p w:rsidR="008340B5" w:rsidRDefault="008340B5" w:rsidP="00083FEF">
      <w:pPr>
        <w:spacing w:line="240" w:lineRule="auto"/>
        <w:rPr>
          <w:rFonts w:asciiTheme="minorHAnsi" w:hAnsiTheme="minorHAnsi" w:cstheme="minorHAnsi"/>
          <w:b/>
          <w:bCs/>
          <w:sz w:val="22"/>
          <w:szCs w:val="22"/>
          <w:lang w:val="en-US"/>
        </w:rPr>
      </w:pPr>
    </w:p>
    <w:p w:rsidR="006A29C8" w:rsidRPr="005046D5" w:rsidRDefault="006A29C8" w:rsidP="00E20462">
      <w:pPr>
        <w:spacing w:line="240" w:lineRule="auto"/>
        <w:rPr>
          <w:rFonts w:asciiTheme="minorHAnsi" w:hAnsiTheme="minorHAnsi" w:cstheme="minorHAnsi"/>
          <w:b/>
          <w:sz w:val="22"/>
          <w:szCs w:val="22"/>
        </w:rPr>
      </w:pPr>
      <w:r w:rsidRPr="005046D5">
        <w:rPr>
          <w:rFonts w:asciiTheme="minorHAnsi" w:hAnsiTheme="minorHAnsi" w:cstheme="minorHAnsi"/>
          <w:b/>
          <w:bCs/>
          <w:sz w:val="22"/>
          <w:szCs w:val="22"/>
          <w:lang w:val="en-US"/>
        </w:rPr>
        <w:t xml:space="preserve">X.   </w:t>
      </w:r>
      <w:r w:rsidRPr="005046D5">
        <w:rPr>
          <w:rFonts w:asciiTheme="minorHAnsi" w:hAnsiTheme="minorHAnsi" w:cstheme="minorHAnsi"/>
          <w:b/>
          <w:sz w:val="22"/>
          <w:szCs w:val="22"/>
        </w:rPr>
        <w:t>Termin zwi</w:t>
      </w:r>
      <w:r w:rsidRPr="005046D5">
        <w:rPr>
          <w:rFonts w:asciiTheme="minorHAnsi" w:eastAsia="Times New Roman" w:hAnsiTheme="minorHAnsi" w:cstheme="minorHAnsi"/>
          <w:b/>
          <w:sz w:val="22"/>
          <w:szCs w:val="22"/>
        </w:rPr>
        <w:t>ązania ofertą</w:t>
      </w:r>
    </w:p>
    <w:p w:rsidR="006A29C8" w:rsidRPr="005046D5" w:rsidRDefault="006A29C8" w:rsidP="00E20462">
      <w:pPr>
        <w:widowControl w:val="0"/>
        <w:numPr>
          <w:ilvl w:val="0"/>
          <w:numId w:val="1"/>
        </w:numPr>
        <w:shd w:val="clear" w:color="auto" w:fill="FFFFFF"/>
        <w:tabs>
          <w:tab w:val="left" w:pos="461"/>
        </w:tabs>
        <w:spacing w:after="0" w:line="240" w:lineRule="auto"/>
        <w:ind w:left="178" w:right="34"/>
        <w:rPr>
          <w:rFonts w:asciiTheme="minorHAnsi" w:hAnsiTheme="minorHAnsi" w:cstheme="minorHAnsi"/>
          <w:spacing w:val="-25"/>
          <w:sz w:val="22"/>
          <w:szCs w:val="22"/>
        </w:rPr>
      </w:pPr>
      <w:r w:rsidRPr="005046D5">
        <w:rPr>
          <w:rFonts w:asciiTheme="minorHAnsi" w:hAnsiTheme="minorHAnsi" w:cstheme="minorHAnsi"/>
          <w:sz w:val="22"/>
          <w:szCs w:val="22"/>
        </w:rPr>
        <w:t>Wykonawca jest zwi</w:t>
      </w:r>
      <w:r w:rsidRPr="005046D5">
        <w:rPr>
          <w:rFonts w:asciiTheme="minorHAnsi" w:eastAsia="Times New Roman" w:hAnsiTheme="minorHAnsi" w:cstheme="minorHAnsi"/>
          <w:sz w:val="22"/>
          <w:szCs w:val="22"/>
        </w:rPr>
        <w:t xml:space="preserve">ązany ofertą od dnia upływu terminu składania ofert do </w:t>
      </w:r>
      <w:r w:rsidRPr="00395871">
        <w:rPr>
          <w:rFonts w:asciiTheme="minorHAnsi" w:eastAsia="Times New Roman" w:hAnsiTheme="minorHAnsi" w:cstheme="minorHAnsi"/>
          <w:sz w:val="22"/>
          <w:szCs w:val="22"/>
        </w:rPr>
        <w:t xml:space="preserve">dnia </w:t>
      </w:r>
      <w:r w:rsidR="00DC1E5B">
        <w:rPr>
          <w:rFonts w:asciiTheme="minorHAnsi" w:eastAsia="Times New Roman" w:hAnsiTheme="minorHAnsi" w:cstheme="minorHAnsi"/>
          <w:sz w:val="22"/>
          <w:szCs w:val="22"/>
        </w:rPr>
        <w:t>27</w:t>
      </w:r>
      <w:r w:rsidR="00C80D36" w:rsidRPr="00B90A2B">
        <w:rPr>
          <w:rFonts w:asciiTheme="minorHAnsi" w:eastAsia="Times New Roman" w:hAnsiTheme="minorHAnsi" w:cstheme="minorHAnsi"/>
          <w:sz w:val="22"/>
          <w:szCs w:val="22"/>
        </w:rPr>
        <w:t>.</w:t>
      </w:r>
      <w:r w:rsidR="00B90A2B" w:rsidRPr="00B90A2B">
        <w:rPr>
          <w:rFonts w:asciiTheme="minorHAnsi" w:eastAsia="Times New Roman" w:hAnsiTheme="minorHAnsi" w:cstheme="minorHAnsi"/>
          <w:sz w:val="22"/>
          <w:szCs w:val="22"/>
        </w:rPr>
        <w:t>1</w:t>
      </w:r>
      <w:r w:rsidR="00C80D36" w:rsidRPr="00B90A2B">
        <w:rPr>
          <w:rFonts w:asciiTheme="minorHAnsi" w:eastAsia="Times New Roman" w:hAnsiTheme="minorHAnsi" w:cstheme="minorHAnsi"/>
          <w:sz w:val="22"/>
          <w:szCs w:val="22"/>
        </w:rPr>
        <w:t>0</w:t>
      </w:r>
      <w:r w:rsidR="00AB555D" w:rsidRPr="00B90A2B">
        <w:rPr>
          <w:rFonts w:asciiTheme="minorHAnsi" w:eastAsia="Times New Roman" w:hAnsiTheme="minorHAnsi" w:cstheme="minorHAnsi"/>
          <w:sz w:val="22"/>
          <w:szCs w:val="22"/>
        </w:rPr>
        <w:t>.2023r</w:t>
      </w:r>
      <w:r w:rsidR="008E1519" w:rsidRPr="00B90A2B">
        <w:rPr>
          <w:rFonts w:asciiTheme="minorHAnsi" w:eastAsia="Times New Roman" w:hAnsiTheme="minorHAnsi" w:cstheme="minorHAnsi"/>
          <w:sz w:val="22"/>
          <w:szCs w:val="22"/>
        </w:rPr>
        <w:t>.</w:t>
      </w:r>
      <w:r w:rsidR="00353715" w:rsidRPr="005046D5">
        <w:rPr>
          <w:rFonts w:asciiTheme="minorHAnsi" w:eastAsia="Times New Roman" w:hAnsiTheme="minorHAnsi" w:cstheme="minorHAnsi"/>
          <w:sz w:val="22"/>
          <w:szCs w:val="22"/>
        </w:rPr>
        <w:t xml:space="preserve"> </w:t>
      </w:r>
      <w:r w:rsidR="00E4496E">
        <w:rPr>
          <w:rFonts w:asciiTheme="minorHAnsi" w:eastAsia="Times New Roman" w:hAnsiTheme="minorHAnsi" w:cstheme="minorHAnsi"/>
          <w:sz w:val="22"/>
          <w:szCs w:val="22"/>
        </w:rPr>
        <w:t xml:space="preserve"> </w:t>
      </w:r>
      <w:r w:rsidR="00BE42E1" w:rsidRPr="005046D5">
        <w:rPr>
          <w:rFonts w:asciiTheme="minorHAnsi" w:eastAsia="Times New Roman" w:hAnsiTheme="minorHAnsi" w:cstheme="minorHAnsi"/>
          <w:sz w:val="22"/>
          <w:szCs w:val="22"/>
        </w:rPr>
        <w:t>(30 dni od dnia upływu terminu składania ofert</w:t>
      </w:r>
      <w:r w:rsidR="00092EAE">
        <w:rPr>
          <w:rFonts w:asciiTheme="minorHAnsi" w:eastAsia="Times New Roman" w:hAnsiTheme="minorHAnsi" w:cstheme="minorHAnsi"/>
          <w:sz w:val="22"/>
          <w:szCs w:val="22"/>
        </w:rPr>
        <w:t>)</w:t>
      </w:r>
      <w:r w:rsidR="00F47538">
        <w:rPr>
          <w:rFonts w:asciiTheme="minorHAnsi" w:eastAsia="Times New Roman" w:hAnsiTheme="minorHAnsi" w:cstheme="minorHAnsi"/>
          <w:sz w:val="22"/>
          <w:szCs w:val="22"/>
        </w:rPr>
        <w:t>.</w:t>
      </w:r>
    </w:p>
    <w:p w:rsidR="006A29C8" w:rsidRPr="005046D5" w:rsidRDefault="006A29C8" w:rsidP="003D5F82">
      <w:pPr>
        <w:widowControl w:val="0"/>
        <w:numPr>
          <w:ilvl w:val="0"/>
          <w:numId w:val="1"/>
        </w:numPr>
        <w:shd w:val="clear" w:color="auto" w:fill="FFFFFF"/>
        <w:tabs>
          <w:tab w:val="left" w:pos="461"/>
        </w:tabs>
        <w:spacing w:before="5" w:after="0" w:line="274" w:lineRule="exact"/>
        <w:ind w:left="178"/>
        <w:rPr>
          <w:rFonts w:asciiTheme="minorHAnsi" w:hAnsiTheme="minorHAnsi" w:cstheme="minorHAnsi"/>
          <w:spacing w:val="-14"/>
          <w:sz w:val="22"/>
          <w:szCs w:val="22"/>
        </w:rPr>
      </w:pPr>
      <w:r w:rsidRPr="005046D5">
        <w:rPr>
          <w:rFonts w:asciiTheme="minorHAnsi" w:hAnsiTheme="minorHAnsi" w:cstheme="minorHAnsi"/>
          <w:sz w:val="22"/>
          <w:szCs w:val="22"/>
        </w:rPr>
        <w:lastRenderedPageBreak/>
        <w:t>W przypadku gdy wyb</w:t>
      </w:r>
      <w:r w:rsidRPr="005046D5">
        <w:rPr>
          <w:rFonts w:asciiTheme="minorHAnsi" w:eastAsia="Times New Roman" w:hAnsiTheme="minorHAnsi" w:cstheme="minorHAnsi"/>
          <w:sz w:val="22"/>
          <w:szCs w:val="22"/>
        </w:rPr>
        <w:t>ór najkorzystniejszej oferty nie nastąpi przed upływem terminu</w:t>
      </w:r>
      <w:r w:rsidR="00811717" w:rsidRPr="005046D5">
        <w:rPr>
          <w:rFonts w:asciiTheme="minorHAnsi" w:hAnsiTheme="minorHAnsi" w:cstheme="minorHAnsi"/>
          <w:spacing w:val="-14"/>
          <w:sz w:val="22"/>
          <w:szCs w:val="22"/>
        </w:rPr>
        <w:t xml:space="preserve"> </w:t>
      </w:r>
      <w:r w:rsidRPr="005046D5">
        <w:rPr>
          <w:rFonts w:asciiTheme="minorHAnsi" w:hAnsiTheme="minorHAnsi" w:cstheme="minorHAnsi"/>
          <w:sz w:val="22"/>
          <w:szCs w:val="22"/>
        </w:rPr>
        <w:t>zwi</w:t>
      </w:r>
      <w:r w:rsidR="00353715" w:rsidRPr="005046D5">
        <w:rPr>
          <w:rFonts w:asciiTheme="minorHAnsi" w:eastAsia="Times New Roman" w:hAnsiTheme="minorHAnsi" w:cstheme="minorHAnsi"/>
          <w:sz w:val="22"/>
          <w:szCs w:val="22"/>
        </w:rPr>
        <w:t>ązania ofertą</w:t>
      </w:r>
      <w:r w:rsidRPr="005046D5">
        <w:rPr>
          <w:rFonts w:asciiTheme="minorHAnsi" w:eastAsia="Times New Roman" w:hAnsiTheme="minorHAnsi" w:cstheme="minorHAnsi"/>
          <w:sz w:val="22"/>
          <w:szCs w:val="22"/>
        </w:rPr>
        <w:t xml:space="preserve"> określonego w SWZ, Zamawiający przed upływem </w:t>
      </w:r>
      <w:r w:rsidR="00353715" w:rsidRPr="005046D5">
        <w:rPr>
          <w:rFonts w:asciiTheme="minorHAnsi" w:eastAsia="Times New Roman" w:hAnsiTheme="minorHAnsi" w:cstheme="minorHAnsi"/>
          <w:sz w:val="22"/>
          <w:szCs w:val="22"/>
        </w:rPr>
        <w:t>terminu związania ofertą</w:t>
      </w:r>
      <w:r w:rsidRPr="005046D5">
        <w:rPr>
          <w:rFonts w:asciiTheme="minorHAnsi" w:eastAsia="Times New Roman" w:hAnsiTheme="minorHAnsi" w:cstheme="minorHAnsi"/>
          <w:sz w:val="22"/>
          <w:szCs w:val="22"/>
        </w:rPr>
        <w:t xml:space="preserve"> zwraca si</w:t>
      </w:r>
      <w:r w:rsidR="008A72AE">
        <w:rPr>
          <w:rFonts w:asciiTheme="minorHAnsi" w:eastAsia="Times New Roman" w:hAnsiTheme="minorHAnsi" w:cstheme="minorHAnsi"/>
          <w:sz w:val="22"/>
          <w:szCs w:val="22"/>
        </w:rPr>
        <w:t>ę</w:t>
      </w:r>
      <w:r w:rsidRPr="005046D5">
        <w:rPr>
          <w:rFonts w:asciiTheme="minorHAnsi" w:eastAsia="Times New Roman" w:hAnsiTheme="minorHAnsi" w:cstheme="minorHAnsi"/>
          <w:sz w:val="22"/>
          <w:szCs w:val="22"/>
        </w:rPr>
        <w:t xml:space="preserve"> jednokrotnie do Wykonawców o wyrażenie zgody na przedłużenie tego terminu o wskazywany przez niego okres, nie dłuższy niż 30 dni.</w:t>
      </w:r>
    </w:p>
    <w:p w:rsidR="006A29C8" w:rsidRPr="005046D5" w:rsidRDefault="006A29C8" w:rsidP="006A29C8">
      <w:pPr>
        <w:shd w:val="clear" w:color="auto" w:fill="FFFFFF"/>
        <w:spacing w:before="5" w:line="278" w:lineRule="exact"/>
        <w:ind w:left="168" w:right="5"/>
        <w:rPr>
          <w:rFonts w:asciiTheme="minorHAnsi" w:hAnsiTheme="minorHAnsi" w:cstheme="minorHAnsi"/>
          <w:sz w:val="22"/>
          <w:szCs w:val="22"/>
        </w:rPr>
      </w:pPr>
      <w:r w:rsidRPr="005046D5">
        <w:rPr>
          <w:rFonts w:asciiTheme="minorHAnsi" w:hAnsiTheme="minorHAnsi" w:cstheme="minorHAnsi"/>
          <w:sz w:val="22"/>
          <w:szCs w:val="22"/>
        </w:rPr>
        <w:t>3. Przed</w:t>
      </w:r>
      <w:r w:rsidRPr="005046D5">
        <w:rPr>
          <w:rFonts w:asciiTheme="minorHAnsi" w:eastAsia="Times New Roman" w:hAnsiTheme="minorHAnsi" w:cstheme="minorHAnsi"/>
          <w:sz w:val="22"/>
          <w:szCs w:val="22"/>
        </w:rPr>
        <w:t>łużenie terminu związania oferta, o którym mowa w ust. 2, wymaga złożenia przez Wykonawcę pisemnego oświadczenia o wyrażeniu zgody na przedłużenie terminu związania oferta.</w:t>
      </w:r>
    </w:p>
    <w:p w:rsidR="00B267F6" w:rsidRDefault="00B267F6" w:rsidP="00811717">
      <w:pPr>
        <w:shd w:val="clear" w:color="auto" w:fill="FFFFFF"/>
        <w:spacing w:before="91"/>
        <w:rPr>
          <w:rFonts w:asciiTheme="minorHAnsi" w:hAnsiTheme="minorHAnsi" w:cstheme="minorHAnsi"/>
          <w:b/>
          <w:bCs/>
          <w:sz w:val="22"/>
          <w:szCs w:val="22"/>
          <w:lang w:val="en-US"/>
        </w:rPr>
      </w:pPr>
    </w:p>
    <w:p w:rsidR="00083FEF" w:rsidRPr="00E20462" w:rsidRDefault="006A29C8" w:rsidP="00E20462">
      <w:pPr>
        <w:shd w:val="clear" w:color="auto" w:fill="FFFFFF"/>
        <w:spacing w:before="91" w:line="240" w:lineRule="auto"/>
        <w:rPr>
          <w:rFonts w:asciiTheme="minorHAnsi" w:hAnsiTheme="minorHAnsi" w:cstheme="minorHAnsi"/>
          <w:b/>
          <w:sz w:val="22"/>
          <w:szCs w:val="22"/>
        </w:rPr>
      </w:pPr>
      <w:r w:rsidRPr="005046D5">
        <w:rPr>
          <w:rFonts w:asciiTheme="minorHAnsi" w:hAnsiTheme="minorHAnsi" w:cstheme="minorHAnsi"/>
          <w:b/>
          <w:bCs/>
          <w:sz w:val="22"/>
          <w:szCs w:val="22"/>
          <w:lang w:val="en-US"/>
        </w:rPr>
        <w:t xml:space="preserve">XI. </w:t>
      </w:r>
      <w:r w:rsidRPr="005046D5">
        <w:rPr>
          <w:rFonts w:asciiTheme="minorHAnsi" w:hAnsiTheme="minorHAnsi" w:cstheme="minorHAnsi"/>
          <w:b/>
          <w:sz w:val="22"/>
          <w:szCs w:val="22"/>
        </w:rPr>
        <w:t>Opis sposobu przygotowania oferty</w:t>
      </w:r>
    </w:p>
    <w:p w:rsidR="00083FEF" w:rsidRPr="00DB42A0" w:rsidRDefault="00083FEF" w:rsidP="00E20462">
      <w:pPr>
        <w:pStyle w:val="Default"/>
        <w:spacing w:after="140"/>
        <w:jc w:val="both"/>
        <w:rPr>
          <w:rFonts w:asciiTheme="minorHAnsi" w:hAnsiTheme="minorHAnsi" w:cstheme="minorHAnsi"/>
          <w:sz w:val="22"/>
          <w:szCs w:val="21"/>
        </w:rPr>
      </w:pPr>
      <w:r w:rsidRPr="00DB42A0">
        <w:rPr>
          <w:rFonts w:asciiTheme="minorHAnsi" w:hAnsiTheme="minorHAnsi" w:cstheme="minorHAnsi"/>
          <w:sz w:val="22"/>
          <w:szCs w:val="21"/>
        </w:rPr>
        <w:t xml:space="preserve">1. Oferta musi być sporządzona w języku polskim. </w:t>
      </w:r>
    </w:p>
    <w:p w:rsidR="00083FEF" w:rsidRPr="00DB42A0" w:rsidRDefault="00083FEF" w:rsidP="008C2615">
      <w:pPr>
        <w:pStyle w:val="Default"/>
        <w:spacing w:after="140"/>
        <w:jc w:val="both"/>
        <w:rPr>
          <w:rFonts w:asciiTheme="minorHAnsi" w:hAnsiTheme="minorHAnsi" w:cstheme="minorHAnsi"/>
          <w:sz w:val="22"/>
          <w:szCs w:val="21"/>
        </w:rPr>
      </w:pPr>
      <w:r w:rsidRPr="00DB42A0">
        <w:rPr>
          <w:rFonts w:asciiTheme="minorHAnsi" w:hAnsiTheme="minorHAnsi" w:cstheme="minorHAnsi"/>
          <w:sz w:val="22"/>
          <w:szCs w:val="21"/>
        </w:rPr>
        <w:t xml:space="preserve">2. Do przygotowania oferty konieczne jest posiadanie przez osobę upoważnioną do reprezentowania Wykonawcy kwalifikowanego podpisu elektronicznego, podpisu osobistego lub podpisu zaufanego: </w:t>
      </w:r>
    </w:p>
    <w:p w:rsidR="00083FEF" w:rsidRPr="00DB42A0" w:rsidRDefault="00083FEF" w:rsidP="008C2615">
      <w:pPr>
        <w:pStyle w:val="Default"/>
        <w:spacing w:after="140"/>
        <w:ind w:firstLine="708"/>
        <w:jc w:val="both"/>
        <w:rPr>
          <w:rFonts w:asciiTheme="minorHAnsi" w:hAnsiTheme="minorHAnsi" w:cstheme="minorHAnsi"/>
          <w:sz w:val="22"/>
          <w:szCs w:val="21"/>
        </w:rPr>
      </w:pPr>
      <w:r w:rsidRPr="00EE0F19">
        <w:rPr>
          <w:rFonts w:asciiTheme="minorHAnsi" w:hAnsiTheme="minorHAnsi" w:cstheme="minorHAnsi"/>
          <w:b/>
          <w:sz w:val="22"/>
          <w:szCs w:val="21"/>
        </w:rPr>
        <w:t>a)</w:t>
      </w:r>
      <w:r w:rsidRPr="00DB42A0">
        <w:rPr>
          <w:rFonts w:asciiTheme="minorHAnsi" w:hAnsiTheme="minorHAnsi" w:cstheme="minorHAnsi"/>
          <w:sz w:val="22"/>
          <w:szCs w:val="21"/>
        </w:rPr>
        <w:t xml:space="preserve"> </w:t>
      </w:r>
      <w:r w:rsidRPr="00DB42A0">
        <w:rPr>
          <w:rFonts w:asciiTheme="minorHAnsi" w:hAnsiTheme="minorHAnsi" w:cstheme="minorHAnsi"/>
          <w:b/>
          <w:bCs/>
          <w:sz w:val="22"/>
          <w:szCs w:val="21"/>
        </w:rPr>
        <w:t xml:space="preserve">kwalifikowany podpis elektroniczny </w:t>
      </w:r>
      <w:r w:rsidRPr="00DB42A0">
        <w:rPr>
          <w:rFonts w:asciiTheme="minorHAnsi" w:hAnsiTheme="minorHAnsi" w:cstheme="minorHAnsi"/>
          <w:sz w:val="22"/>
          <w:szCs w:val="21"/>
        </w:rPr>
        <w:t xml:space="preserve">oznacza zaawansowany podpis elektroniczny, który jest składany za pomocą kwalifikowanego urządzenia do składania podpisu elektronicznego i który opiera się na kwalifikowanym certyfikacie podpisu elektronicznego, </w:t>
      </w:r>
    </w:p>
    <w:p w:rsidR="00083FEF" w:rsidRPr="00DB42A0" w:rsidRDefault="00083FEF" w:rsidP="008C2615">
      <w:pPr>
        <w:pStyle w:val="Default"/>
        <w:spacing w:after="140"/>
        <w:ind w:firstLine="708"/>
        <w:jc w:val="both"/>
        <w:rPr>
          <w:rFonts w:asciiTheme="minorHAnsi" w:hAnsiTheme="minorHAnsi" w:cstheme="minorHAnsi"/>
          <w:sz w:val="22"/>
          <w:szCs w:val="21"/>
        </w:rPr>
      </w:pPr>
      <w:r w:rsidRPr="00EE0F19">
        <w:rPr>
          <w:rFonts w:asciiTheme="minorHAnsi" w:hAnsiTheme="minorHAnsi" w:cstheme="minorHAnsi"/>
          <w:b/>
          <w:sz w:val="22"/>
          <w:szCs w:val="21"/>
        </w:rPr>
        <w:t>b)</w:t>
      </w:r>
      <w:r w:rsidRPr="00DB42A0">
        <w:rPr>
          <w:rFonts w:asciiTheme="minorHAnsi" w:hAnsiTheme="minorHAnsi" w:cstheme="minorHAnsi"/>
          <w:sz w:val="22"/>
          <w:szCs w:val="21"/>
        </w:rPr>
        <w:t xml:space="preserve"> </w:t>
      </w:r>
      <w:r w:rsidRPr="00DB42A0">
        <w:rPr>
          <w:rFonts w:asciiTheme="minorHAnsi" w:hAnsiTheme="minorHAnsi" w:cstheme="minorHAnsi"/>
          <w:b/>
          <w:bCs/>
          <w:sz w:val="22"/>
          <w:szCs w:val="21"/>
        </w:rPr>
        <w:t xml:space="preserve">podpis zaufany </w:t>
      </w:r>
      <w:r w:rsidRPr="00DB42A0">
        <w:rPr>
          <w:rFonts w:asciiTheme="minorHAnsi" w:hAnsiTheme="minorHAnsi" w:cstheme="minorHAnsi"/>
          <w:sz w:val="22"/>
          <w:szCs w:val="21"/>
        </w:rPr>
        <w:t>oznacza podpis, o którym mowa art. 3 pkt 14a ustawy z 17 lutego 2005 r. o informatyzacji działalności podmiotów realizujących zadania publiczne (</w:t>
      </w:r>
      <w:proofErr w:type="spellStart"/>
      <w:r w:rsidRPr="00DB42A0">
        <w:rPr>
          <w:rFonts w:asciiTheme="minorHAnsi" w:hAnsiTheme="minorHAnsi" w:cstheme="minorHAnsi"/>
          <w:sz w:val="22"/>
          <w:szCs w:val="21"/>
        </w:rPr>
        <w:t>t.j</w:t>
      </w:r>
      <w:proofErr w:type="spellEnd"/>
      <w:r w:rsidRPr="00DB42A0">
        <w:rPr>
          <w:rFonts w:asciiTheme="minorHAnsi" w:hAnsiTheme="minorHAnsi" w:cstheme="minorHAnsi"/>
          <w:sz w:val="22"/>
          <w:szCs w:val="21"/>
        </w:rPr>
        <w:t xml:space="preserve"> Dz.U.2021. 670);tj. podpis elektroniczny, którego autentyczność i integralność są zapewniane przy użyciu pieczęci elektronicznej ministra właściwego do spraw informatyzacji, zawierający: </w:t>
      </w:r>
    </w:p>
    <w:p w:rsidR="00083FEF" w:rsidRPr="00DB42A0" w:rsidRDefault="00083FEF" w:rsidP="008C2615">
      <w:pPr>
        <w:pStyle w:val="Default"/>
        <w:spacing w:after="140"/>
        <w:jc w:val="both"/>
        <w:rPr>
          <w:rFonts w:asciiTheme="minorHAnsi" w:hAnsiTheme="minorHAnsi" w:cstheme="minorHAnsi"/>
          <w:sz w:val="22"/>
          <w:szCs w:val="21"/>
        </w:rPr>
      </w:pPr>
      <w:r w:rsidRPr="00DB42A0">
        <w:rPr>
          <w:rFonts w:asciiTheme="minorHAnsi" w:hAnsiTheme="minorHAnsi" w:cstheme="minorHAnsi"/>
          <w:sz w:val="22"/>
          <w:szCs w:val="21"/>
        </w:rPr>
        <w:t xml:space="preserve">- dane identyfikujące osobę, ustalone na podstawie środka identyfikacji elektronicznej wydanego w systemie, o którym mowa w art. 20aa pkt 1 ustawy o informatyzacji działalności podmiotów realizujących zadania publiczne, </w:t>
      </w:r>
    </w:p>
    <w:p w:rsidR="00083FEF" w:rsidRPr="00DB42A0" w:rsidRDefault="00083FEF" w:rsidP="008C2615">
      <w:pPr>
        <w:pStyle w:val="Default"/>
        <w:spacing w:after="140"/>
        <w:jc w:val="both"/>
        <w:rPr>
          <w:rFonts w:asciiTheme="minorHAnsi" w:hAnsiTheme="minorHAnsi" w:cstheme="minorHAnsi"/>
          <w:sz w:val="22"/>
          <w:szCs w:val="21"/>
        </w:rPr>
      </w:pPr>
      <w:r w:rsidRPr="00DB42A0">
        <w:rPr>
          <w:rFonts w:asciiTheme="minorHAnsi" w:hAnsiTheme="minorHAnsi" w:cstheme="minorHAnsi"/>
          <w:sz w:val="22"/>
          <w:szCs w:val="21"/>
        </w:rPr>
        <w:t xml:space="preserve">- identyfikator środka identyfikacji elektronicznej, przy użyciu którego został złożony, </w:t>
      </w:r>
    </w:p>
    <w:p w:rsidR="00083FEF" w:rsidRPr="00DB42A0" w:rsidRDefault="00083FEF" w:rsidP="008C2615">
      <w:pPr>
        <w:pStyle w:val="Default"/>
        <w:spacing w:after="140"/>
        <w:jc w:val="both"/>
        <w:rPr>
          <w:rFonts w:asciiTheme="minorHAnsi" w:hAnsiTheme="minorHAnsi" w:cstheme="minorHAnsi"/>
          <w:sz w:val="22"/>
          <w:szCs w:val="21"/>
        </w:rPr>
      </w:pPr>
      <w:r w:rsidRPr="00DB42A0">
        <w:rPr>
          <w:rFonts w:asciiTheme="minorHAnsi" w:hAnsiTheme="minorHAnsi" w:cstheme="minorHAnsi"/>
          <w:sz w:val="22"/>
          <w:szCs w:val="21"/>
        </w:rPr>
        <w:t xml:space="preserve">- czas jego złożenia. </w:t>
      </w:r>
    </w:p>
    <w:p w:rsidR="00083FEF" w:rsidRPr="00DB42A0" w:rsidRDefault="00083FEF" w:rsidP="008C2615">
      <w:pPr>
        <w:pStyle w:val="Default"/>
        <w:spacing w:after="140"/>
        <w:ind w:firstLine="708"/>
        <w:jc w:val="both"/>
        <w:rPr>
          <w:rFonts w:asciiTheme="minorHAnsi" w:hAnsiTheme="minorHAnsi" w:cstheme="minorHAnsi"/>
          <w:sz w:val="21"/>
          <w:szCs w:val="21"/>
        </w:rPr>
      </w:pPr>
      <w:r w:rsidRPr="00EE0F19">
        <w:rPr>
          <w:rFonts w:asciiTheme="minorHAnsi" w:hAnsiTheme="minorHAnsi" w:cstheme="minorHAnsi"/>
          <w:b/>
          <w:sz w:val="22"/>
          <w:szCs w:val="21"/>
        </w:rPr>
        <w:t>c)</w:t>
      </w:r>
      <w:r w:rsidRPr="00DB42A0">
        <w:rPr>
          <w:rFonts w:asciiTheme="minorHAnsi" w:hAnsiTheme="minorHAnsi" w:cstheme="minorHAnsi"/>
          <w:sz w:val="22"/>
          <w:szCs w:val="21"/>
        </w:rPr>
        <w:t xml:space="preserve"> </w:t>
      </w:r>
      <w:r w:rsidRPr="00DB42A0">
        <w:rPr>
          <w:rFonts w:asciiTheme="minorHAnsi" w:hAnsiTheme="minorHAnsi" w:cstheme="minorHAnsi"/>
          <w:b/>
          <w:bCs/>
          <w:sz w:val="22"/>
          <w:szCs w:val="21"/>
        </w:rPr>
        <w:t xml:space="preserve">podpis osobisty </w:t>
      </w:r>
      <w:r w:rsidRPr="00DB42A0">
        <w:rPr>
          <w:rFonts w:asciiTheme="minorHAnsi" w:hAnsiTheme="minorHAnsi" w:cstheme="minorHAnsi"/>
          <w:sz w:val="22"/>
          <w:szCs w:val="21"/>
        </w:rPr>
        <w:t>oznacza podpis o którym mowa w art. z art. 2 ust. 1 pkt 9 ustawy z 6 sierpnia 2010 r. o dowodach osobistych (</w:t>
      </w:r>
      <w:proofErr w:type="spellStart"/>
      <w:r w:rsidRPr="00DB42A0">
        <w:rPr>
          <w:rFonts w:asciiTheme="minorHAnsi" w:hAnsiTheme="minorHAnsi" w:cstheme="minorHAnsi"/>
          <w:sz w:val="22"/>
          <w:szCs w:val="21"/>
        </w:rPr>
        <w:t>t.j</w:t>
      </w:r>
      <w:proofErr w:type="spellEnd"/>
      <w:r w:rsidRPr="00DB42A0">
        <w:rPr>
          <w:rFonts w:asciiTheme="minorHAnsi" w:hAnsiTheme="minorHAnsi" w:cstheme="minorHAnsi"/>
          <w:sz w:val="22"/>
          <w:szCs w:val="21"/>
        </w:rPr>
        <w:t xml:space="preserve"> Dz.U.2021. 816), </w:t>
      </w:r>
      <w:proofErr w:type="spellStart"/>
      <w:r w:rsidRPr="00DB42A0">
        <w:rPr>
          <w:rFonts w:asciiTheme="minorHAnsi" w:hAnsiTheme="minorHAnsi" w:cstheme="minorHAnsi"/>
          <w:sz w:val="22"/>
          <w:szCs w:val="21"/>
        </w:rPr>
        <w:t>t.j</w:t>
      </w:r>
      <w:proofErr w:type="spellEnd"/>
      <w:r w:rsidRPr="00DB42A0">
        <w:rPr>
          <w:rFonts w:asciiTheme="minorHAnsi" w:hAnsiTheme="minorHAnsi" w:cstheme="minorHAnsi"/>
          <w:sz w:val="22"/>
          <w:szCs w:val="21"/>
        </w:rPr>
        <w:t xml:space="preserve">. zaawansowany podpis elektroniczny weryfikowany za </w:t>
      </w:r>
      <w:r w:rsidRPr="00DB42A0">
        <w:rPr>
          <w:rFonts w:asciiTheme="minorHAnsi" w:hAnsiTheme="minorHAnsi" w:cstheme="minorHAnsi"/>
          <w:sz w:val="21"/>
          <w:szCs w:val="21"/>
        </w:rPr>
        <w:t xml:space="preserve">pomocą certyfikatu podpisu osobistego, zawierający imię (imiona), nazwisko, obywatelstwo oraz numer PESEL. </w:t>
      </w:r>
    </w:p>
    <w:p w:rsidR="00083FEF" w:rsidRPr="00DB42A0" w:rsidRDefault="00083FEF" w:rsidP="00B267F6">
      <w:pPr>
        <w:pStyle w:val="Default"/>
        <w:rPr>
          <w:rFonts w:asciiTheme="minorHAnsi" w:hAnsiTheme="minorHAnsi" w:cstheme="minorHAnsi"/>
          <w:color w:val="auto"/>
          <w:sz w:val="28"/>
        </w:rPr>
      </w:pPr>
      <w:r w:rsidRPr="00DB42A0">
        <w:rPr>
          <w:rFonts w:asciiTheme="minorHAnsi" w:hAnsiTheme="minorHAnsi" w:cstheme="minorHAnsi"/>
          <w:sz w:val="22"/>
          <w:szCs w:val="21"/>
        </w:rPr>
        <w:t xml:space="preserve">3. Ofertę składa się, </w:t>
      </w:r>
      <w:r w:rsidRPr="00DB42A0">
        <w:rPr>
          <w:rFonts w:asciiTheme="minorHAnsi" w:hAnsiTheme="minorHAnsi" w:cstheme="minorHAnsi"/>
          <w:b/>
          <w:bCs/>
          <w:sz w:val="22"/>
          <w:szCs w:val="21"/>
        </w:rPr>
        <w:t>pod rygorem nieważności</w:t>
      </w:r>
      <w:r w:rsidRPr="00DB42A0">
        <w:rPr>
          <w:rFonts w:asciiTheme="minorHAnsi" w:hAnsiTheme="minorHAnsi" w:cstheme="minorHAnsi"/>
          <w:sz w:val="22"/>
          <w:szCs w:val="21"/>
        </w:rPr>
        <w:t xml:space="preserve">, w formie elektronicznej, opatrzonej kwalifikowanym podpisem elektronicznym lub w postaci elektronicznej opatrzonej podpisem zaufanym lub podpisem osobistym. </w:t>
      </w:r>
    </w:p>
    <w:p w:rsidR="00083FEF" w:rsidRPr="00DB42A0" w:rsidRDefault="00083FEF" w:rsidP="00DB42A0">
      <w:pPr>
        <w:pStyle w:val="Default"/>
        <w:spacing w:after="140"/>
        <w:jc w:val="both"/>
        <w:rPr>
          <w:rFonts w:asciiTheme="minorHAnsi" w:hAnsiTheme="minorHAnsi" w:cstheme="minorHAnsi"/>
          <w:color w:val="auto"/>
          <w:sz w:val="22"/>
          <w:szCs w:val="21"/>
        </w:rPr>
      </w:pPr>
      <w:r w:rsidRPr="00DB42A0">
        <w:rPr>
          <w:rFonts w:asciiTheme="minorHAnsi" w:hAnsiTheme="minorHAnsi" w:cstheme="minorHAnsi"/>
          <w:b/>
          <w:bCs/>
          <w:color w:val="auto"/>
          <w:sz w:val="22"/>
          <w:szCs w:val="21"/>
        </w:rPr>
        <w:t>OFERTA</w:t>
      </w:r>
      <w:r w:rsidRPr="00DB42A0">
        <w:rPr>
          <w:rFonts w:asciiTheme="minorHAnsi" w:hAnsiTheme="minorHAnsi" w:cstheme="minorHAnsi"/>
          <w:color w:val="auto"/>
          <w:sz w:val="22"/>
          <w:szCs w:val="21"/>
        </w:rPr>
        <w:t xml:space="preserve">, która została złożona bez opatrzenia właściwym podpisem elektronicznym </w:t>
      </w:r>
      <w:r w:rsidRPr="00DB42A0">
        <w:rPr>
          <w:rFonts w:asciiTheme="minorHAnsi" w:hAnsiTheme="minorHAnsi" w:cstheme="minorHAnsi"/>
          <w:b/>
          <w:bCs/>
          <w:color w:val="auto"/>
          <w:sz w:val="22"/>
          <w:szCs w:val="21"/>
        </w:rPr>
        <w:t xml:space="preserve">PODLEGA ODRZUCENIU </w:t>
      </w:r>
      <w:r w:rsidRPr="00DB42A0">
        <w:rPr>
          <w:rFonts w:asciiTheme="minorHAnsi" w:hAnsiTheme="minorHAnsi" w:cstheme="minorHAnsi"/>
          <w:color w:val="auto"/>
          <w:sz w:val="22"/>
          <w:szCs w:val="21"/>
        </w:rPr>
        <w:t xml:space="preserve">na podstawie art. 226 ust. 1 pkt. 3 ustawy PZP z uwagi na niezgodność z art. 63 ustawy PZP. </w:t>
      </w:r>
    </w:p>
    <w:p w:rsidR="00083FEF" w:rsidRPr="00DB42A0" w:rsidRDefault="00083FEF" w:rsidP="00DB42A0">
      <w:pPr>
        <w:pStyle w:val="Default"/>
        <w:spacing w:after="140"/>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t xml:space="preserve">4. Zaleca się: </w:t>
      </w:r>
    </w:p>
    <w:p w:rsidR="00083FEF" w:rsidRPr="00DB42A0" w:rsidRDefault="00083FEF" w:rsidP="008C2615">
      <w:pPr>
        <w:pStyle w:val="Default"/>
        <w:spacing w:after="140"/>
        <w:ind w:firstLine="426"/>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t xml:space="preserve">1) Sporządzenie przekazywanych oświadczeń lub dokumentów w formacie .pdf, a także – w przypadku opatrywania ich kwalifikowanym podpisem elektronicznym – złożenie podpisu w formacie </w:t>
      </w:r>
      <w:proofErr w:type="spellStart"/>
      <w:r w:rsidRPr="00DB42A0">
        <w:rPr>
          <w:rFonts w:asciiTheme="minorHAnsi" w:hAnsiTheme="minorHAnsi" w:cstheme="minorHAnsi"/>
          <w:color w:val="auto"/>
          <w:sz w:val="22"/>
          <w:szCs w:val="21"/>
        </w:rPr>
        <w:t>PAdES</w:t>
      </w:r>
      <w:proofErr w:type="spellEnd"/>
      <w:r w:rsidRPr="00DB42A0">
        <w:rPr>
          <w:rFonts w:asciiTheme="minorHAnsi" w:hAnsiTheme="minorHAnsi" w:cstheme="minorHAnsi"/>
          <w:color w:val="auto"/>
          <w:sz w:val="22"/>
          <w:szCs w:val="21"/>
        </w:rPr>
        <w:t xml:space="preserve">. </w:t>
      </w:r>
    </w:p>
    <w:p w:rsidR="00083FEF" w:rsidRPr="00DB42A0" w:rsidRDefault="00083FEF" w:rsidP="008C2615">
      <w:pPr>
        <w:pStyle w:val="Default"/>
        <w:spacing w:after="140"/>
        <w:ind w:firstLine="426"/>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t>2) W przypadku podpisywania oświadczeń lub dokumentów sporządzonych w formacie innym niż .pdf (.</w:t>
      </w:r>
      <w:proofErr w:type="spellStart"/>
      <w:r w:rsidRPr="00DB42A0">
        <w:rPr>
          <w:rFonts w:asciiTheme="minorHAnsi" w:hAnsiTheme="minorHAnsi" w:cstheme="minorHAnsi"/>
          <w:color w:val="auto"/>
          <w:sz w:val="22"/>
          <w:szCs w:val="21"/>
        </w:rPr>
        <w:t>doc</w:t>
      </w:r>
      <w:proofErr w:type="spellEnd"/>
      <w:r w:rsidRPr="00DB42A0">
        <w:rPr>
          <w:rFonts w:asciiTheme="minorHAnsi" w:hAnsiTheme="minorHAnsi" w:cstheme="minorHAnsi"/>
          <w:color w:val="auto"/>
          <w:sz w:val="22"/>
          <w:szCs w:val="21"/>
        </w:rPr>
        <w:t>, .</w:t>
      </w:r>
      <w:proofErr w:type="spellStart"/>
      <w:r w:rsidRPr="00DB42A0">
        <w:rPr>
          <w:rFonts w:asciiTheme="minorHAnsi" w:hAnsiTheme="minorHAnsi" w:cstheme="minorHAnsi"/>
          <w:color w:val="auto"/>
          <w:sz w:val="22"/>
          <w:szCs w:val="21"/>
        </w:rPr>
        <w:t>docx</w:t>
      </w:r>
      <w:proofErr w:type="spellEnd"/>
      <w:r w:rsidRPr="00DB42A0">
        <w:rPr>
          <w:rFonts w:asciiTheme="minorHAnsi" w:hAnsiTheme="minorHAnsi" w:cstheme="minorHAnsi"/>
          <w:color w:val="auto"/>
          <w:sz w:val="22"/>
          <w:szCs w:val="21"/>
        </w:rPr>
        <w:t>, .rtf, .</w:t>
      </w:r>
      <w:proofErr w:type="spellStart"/>
      <w:r w:rsidRPr="00DB42A0">
        <w:rPr>
          <w:rFonts w:asciiTheme="minorHAnsi" w:hAnsiTheme="minorHAnsi" w:cstheme="minorHAnsi"/>
          <w:color w:val="auto"/>
          <w:sz w:val="22"/>
          <w:szCs w:val="21"/>
        </w:rPr>
        <w:t>xps</w:t>
      </w:r>
      <w:proofErr w:type="spellEnd"/>
      <w:r w:rsidRPr="00DB42A0">
        <w:rPr>
          <w:rFonts w:asciiTheme="minorHAnsi" w:hAnsiTheme="minorHAnsi" w:cstheme="minorHAnsi"/>
          <w:color w:val="auto"/>
          <w:sz w:val="22"/>
          <w:szCs w:val="21"/>
        </w:rPr>
        <w:t>, .</w:t>
      </w:r>
      <w:proofErr w:type="spellStart"/>
      <w:r w:rsidRPr="00DB42A0">
        <w:rPr>
          <w:rFonts w:asciiTheme="minorHAnsi" w:hAnsiTheme="minorHAnsi" w:cstheme="minorHAnsi"/>
          <w:color w:val="auto"/>
          <w:sz w:val="22"/>
          <w:szCs w:val="21"/>
        </w:rPr>
        <w:t>odt</w:t>
      </w:r>
      <w:proofErr w:type="spellEnd"/>
      <w:r w:rsidRPr="00DB42A0">
        <w:rPr>
          <w:rFonts w:asciiTheme="minorHAnsi" w:hAnsiTheme="minorHAnsi" w:cstheme="minorHAnsi"/>
          <w:color w:val="auto"/>
          <w:sz w:val="22"/>
          <w:szCs w:val="21"/>
        </w:rPr>
        <w:t xml:space="preserve">.)– w przypadku opatrywania ich kwalifikowanym podpisem elektronicznym –zastosowanie kwalifikowanego podpisu elektronicznego w formacie </w:t>
      </w:r>
      <w:proofErr w:type="spellStart"/>
      <w:r w:rsidRPr="00DB42A0">
        <w:rPr>
          <w:rFonts w:asciiTheme="minorHAnsi" w:hAnsiTheme="minorHAnsi" w:cstheme="minorHAnsi"/>
          <w:color w:val="auto"/>
          <w:sz w:val="22"/>
          <w:szCs w:val="21"/>
        </w:rPr>
        <w:t>XAdES</w:t>
      </w:r>
      <w:proofErr w:type="spellEnd"/>
      <w:r w:rsidRPr="00DB42A0">
        <w:rPr>
          <w:rFonts w:asciiTheme="minorHAnsi" w:hAnsiTheme="minorHAnsi" w:cstheme="minorHAnsi"/>
          <w:color w:val="auto"/>
          <w:sz w:val="22"/>
          <w:szCs w:val="21"/>
        </w:rPr>
        <w:t xml:space="preserve"> w wariancie wewnętrznym. </w:t>
      </w:r>
    </w:p>
    <w:p w:rsidR="00083FEF" w:rsidRPr="00DB42A0" w:rsidRDefault="00083FEF" w:rsidP="008C2615">
      <w:pPr>
        <w:pStyle w:val="Default"/>
        <w:spacing w:after="140"/>
        <w:ind w:firstLine="426"/>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t xml:space="preserve">3) W przypadku podpisywania przez kilka osób przekazywanych oświadczeń lub dokumentów (jednego pliku) użycie jednego rodzaju podpisu – kwalifikowanego podpisu elektronicznego lub podpisu zaufanego lub podpisu osobistego. </w:t>
      </w:r>
    </w:p>
    <w:p w:rsidR="00083FEF" w:rsidRPr="00DB42A0" w:rsidRDefault="00083FEF" w:rsidP="008C2615">
      <w:pPr>
        <w:pStyle w:val="Default"/>
        <w:spacing w:after="140"/>
        <w:ind w:firstLine="426"/>
        <w:jc w:val="both"/>
        <w:rPr>
          <w:rFonts w:asciiTheme="minorHAnsi" w:hAnsiTheme="minorHAnsi" w:cstheme="minorHAnsi"/>
          <w:color w:val="auto"/>
          <w:sz w:val="22"/>
          <w:szCs w:val="21"/>
        </w:rPr>
      </w:pPr>
      <w:r w:rsidRPr="00DB42A0">
        <w:rPr>
          <w:rFonts w:asciiTheme="minorHAnsi" w:hAnsiTheme="minorHAnsi" w:cstheme="minorHAnsi"/>
          <w:color w:val="auto"/>
          <w:sz w:val="22"/>
          <w:szCs w:val="21"/>
        </w:rPr>
        <w:lastRenderedPageBreak/>
        <w:t xml:space="preserve">4) W przypadku użycia kwalifikowanego podpisu elektronicznego w formacie </w:t>
      </w:r>
      <w:proofErr w:type="spellStart"/>
      <w:r w:rsidRPr="00DB42A0">
        <w:rPr>
          <w:rFonts w:asciiTheme="minorHAnsi" w:hAnsiTheme="minorHAnsi" w:cstheme="minorHAnsi"/>
          <w:color w:val="auto"/>
          <w:sz w:val="22"/>
          <w:szCs w:val="21"/>
        </w:rPr>
        <w:t>XAdES</w:t>
      </w:r>
      <w:proofErr w:type="spellEnd"/>
      <w:r w:rsidRPr="00DB42A0">
        <w:rPr>
          <w:rFonts w:asciiTheme="minorHAnsi" w:hAnsiTheme="minorHAnsi" w:cstheme="minorHAnsi"/>
          <w:color w:val="auto"/>
          <w:sz w:val="22"/>
          <w:szCs w:val="21"/>
        </w:rPr>
        <w:t xml:space="preserve"> w wariancie zewnętrznym, należy przekazać zarówno podpisywane oświadczenie lub dokument oraz plik podpisu zewnętrznego. </w:t>
      </w:r>
    </w:p>
    <w:p w:rsidR="00083FEF" w:rsidRPr="00DB42A0" w:rsidRDefault="00083FEF" w:rsidP="008C2615">
      <w:pPr>
        <w:pStyle w:val="Default"/>
        <w:spacing w:after="140"/>
        <w:jc w:val="both"/>
        <w:rPr>
          <w:rFonts w:asciiTheme="minorHAnsi" w:hAnsiTheme="minorHAnsi" w:cstheme="minorHAnsi"/>
          <w:sz w:val="22"/>
          <w:szCs w:val="21"/>
        </w:rPr>
      </w:pPr>
      <w:r w:rsidRPr="00DB42A0">
        <w:rPr>
          <w:rFonts w:asciiTheme="minorHAnsi" w:hAnsiTheme="minorHAnsi" w:cstheme="minorHAnsi"/>
          <w:color w:val="auto"/>
          <w:sz w:val="22"/>
          <w:szCs w:val="21"/>
        </w:rPr>
        <w:t>5. Dopuszczalne formaty danych obejmują rozszerzenia pików: .pdf, .</w:t>
      </w:r>
      <w:proofErr w:type="spellStart"/>
      <w:r w:rsidRPr="00DB42A0">
        <w:rPr>
          <w:rFonts w:asciiTheme="minorHAnsi" w:hAnsiTheme="minorHAnsi" w:cstheme="minorHAnsi"/>
          <w:color w:val="auto"/>
          <w:sz w:val="22"/>
          <w:szCs w:val="21"/>
        </w:rPr>
        <w:t>doc</w:t>
      </w:r>
      <w:proofErr w:type="spellEnd"/>
      <w:r w:rsidRPr="00DB42A0">
        <w:rPr>
          <w:rFonts w:asciiTheme="minorHAnsi" w:hAnsiTheme="minorHAnsi" w:cstheme="minorHAnsi"/>
          <w:color w:val="auto"/>
          <w:sz w:val="22"/>
          <w:szCs w:val="21"/>
        </w:rPr>
        <w:t>, .</w:t>
      </w:r>
      <w:proofErr w:type="spellStart"/>
      <w:r w:rsidRPr="00DB42A0">
        <w:rPr>
          <w:rFonts w:asciiTheme="minorHAnsi" w:hAnsiTheme="minorHAnsi" w:cstheme="minorHAnsi"/>
          <w:color w:val="auto"/>
          <w:sz w:val="22"/>
          <w:szCs w:val="21"/>
        </w:rPr>
        <w:t>docx</w:t>
      </w:r>
      <w:proofErr w:type="spellEnd"/>
      <w:r w:rsidRPr="00DB42A0">
        <w:rPr>
          <w:rFonts w:asciiTheme="minorHAnsi" w:hAnsiTheme="minorHAnsi" w:cstheme="minorHAnsi"/>
          <w:color w:val="auto"/>
          <w:sz w:val="22"/>
          <w:szCs w:val="21"/>
        </w:rPr>
        <w:t>, .rtf,.</w:t>
      </w:r>
      <w:proofErr w:type="spellStart"/>
      <w:r w:rsidRPr="00DB42A0">
        <w:rPr>
          <w:rFonts w:asciiTheme="minorHAnsi" w:hAnsiTheme="minorHAnsi" w:cstheme="minorHAnsi"/>
          <w:color w:val="auto"/>
          <w:sz w:val="22"/>
          <w:szCs w:val="21"/>
        </w:rPr>
        <w:t>xps</w:t>
      </w:r>
      <w:proofErr w:type="spellEnd"/>
      <w:r w:rsidRPr="00DB42A0">
        <w:rPr>
          <w:rFonts w:asciiTheme="minorHAnsi" w:hAnsiTheme="minorHAnsi" w:cstheme="minorHAnsi"/>
          <w:color w:val="auto"/>
          <w:sz w:val="22"/>
          <w:szCs w:val="21"/>
        </w:rPr>
        <w:t>, .</w:t>
      </w:r>
      <w:proofErr w:type="spellStart"/>
      <w:r w:rsidRPr="00DB42A0">
        <w:rPr>
          <w:rFonts w:asciiTheme="minorHAnsi" w:hAnsiTheme="minorHAnsi" w:cstheme="minorHAnsi"/>
          <w:color w:val="auto"/>
          <w:sz w:val="22"/>
          <w:szCs w:val="21"/>
        </w:rPr>
        <w:t>odt</w:t>
      </w:r>
      <w:proofErr w:type="spellEnd"/>
      <w:r w:rsidRPr="00DB42A0">
        <w:rPr>
          <w:rFonts w:asciiTheme="minorHAnsi" w:hAnsiTheme="minorHAnsi" w:cstheme="minorHAnsi"/>
          <w:color w:val="auto"/>
          <w:sz w:val="22"/>
          <w:szCs w:val="21"/>
        </w:rPr>
        <w:t>, .</w:t>
      </w:r>
      <w:proofErr w:type="spellStart"/>
      <w:r w:rsidRPr="00DB42A0">
        <w:rPr>
          <w:rFonts w:asciiTheme="minorHAnsi" w:hAnsiTheme="minorHAnsi" w:cstheme="minorHAnsi"/>
          <w:color w:val="auto"/>
          <w:sz w:val="22"/>
          <w:szCs w:val="21"/>
        </w:rPr>
        <w:t>xml</w:t>
      </w:r>
      <w:proofErr w:type="spellEnd"/>
      <w:r w:rsidRPr="00DB42A0">
        <w:rPr>
          <w:rFonts w:asciiTheme="minorHAnsi" w:hAnsiTheme="minorHAnsi" w:cstheme="minorHAnsi"/>
          <w:color w:val="auto"/>
          <w:sz w:val="22"/>
          <w:szCs w:val="21"/>
        </w:rPr>
        <w:t xml:space="preserve">. W przypadku złożenia dokumentu w formacie danych </w:t>
      </w:r>
      <w:proofErr w:type="spellStart"/>
      <w:r w:rsidRPr="00DB42A0">
        <w:rPr>
          <w:rFonts w:asciiTheme="minorHAnsi" w:hAnsiTheme="minorHAnsi" w:cstheme="minorHAnsi"/>
          <w:color w:val="auto"/>
          <w:sz w:val="22"/>
          <w:szCs w:val="21"/>
        </w:rPr>
        <w:t>xml</w:t>
      </w:r>
      <w:proofErr w:type="spellEnd"/>
      <w:r w:rsidRPr="00DB42A0">
        <w:rPr>
          <w:rFonts w:asciiTheme="minorHAnsi" w:hAnsiTheme="minorHAnsi" w:cstheme="minorHAnsi"/>
          <w:color w:val="auto"/>
          <w:sz w:val="22"/>
          <w:szCs w:val="21"/>
        </w:rPr>
        <w:t xml:space="preserve">. Zamawiający otworzy/ pobierze plik za pośrednictwem narzędzia ogólnodostępnego na stronie internetowej pod adresem </w:t>
      </w:r>
      <w:r w:rsidRPr="00DB42A0">
        <w:rPr>
          <w:rFonts w:asciiTheme="minorHAnsi" w:hAnsiTheme="minorHAnsi" w:cstheme="minorHAnsi"/>
          <w:color w:val="0000FF"/>
          <w:sz w:val="22"/>
          <w:szCs w:val="21"/>
        </w:rPr>
        <w:t>https://www.gov.pl/web/gov/podpisz-dokument-elektronicznie-wykorzystaj-podpis-zaufany</w:t>
      </w:r>
      <w:r w:rsidRPr="00DB42A0">
        <w:rPr>
          <w:rFonts w:asciiTheme="minorHAnsi" w:hAnsiTheme="minorHAnsi" w:cstheme="minorHAnsi"/>
          <w:sz w:val="22"/>
          <w:szCs w:val="21"/>
        </w:rPr>
        <w:t xml:space="preserve">, w celu umożliwienia zapoznania się z treścią dokumentu. </w:t>
      </w:r>
    </w:p>
    <w:p w:rsidR="00083FEF" w:rsidRPr="00DB42A0" w:rsidRDefault="00083FEF" w:rsidP="00DB42A0">
      <w:pPr>
        <w:pStyle w:val="Default"/>
        <w:spacing w:after="140"/>
        <w:jc w:val="both"/>
        <w:rPr>
          <w:rFonts w:asciiTheme="minorHAnsi" w:hAnsiTheme="minorHAnsi" w:cstheme="minorHAnsi"/>
          <w:sz w:val="22"/>
          <w:szCs w:val="21"/>
        </w:rPr>
      </w:pPr>
      <w:r w:rsidRPr="00DB42A0">
        <w:rPr>
          <w:rFonts w:asciiTheme="minorHAnsi" w:hAnsiTheme="minorHAnsi" w:cstheme="minorHAnsi"/>
          <w:sz w:val="22"/>
          <w:szCs w:val="21"/>
        </w:rPr>
        <w:t xml:space="preserve">6. Przygotowanie oferty </w:t>
      </w:r>
    </w:p>
    <w:p w:rsidR="00083FEF" w:rsidRPr="00DB42A0" w:rsidRDefault="00083FEF" w:rsidP="008C2615">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 xml:space="preserve">1) Wykonawca przygotowuje ofertę za pośrednictwem platformy e-zamówienia, dostępnej pod adresem ezamowienia.gov.pl poprzez Moduł Ofert i Wniosków. W celu przygotowania oferty Wykonawca zaloguje się na platformie e-zamówienia i po wyszukaniu postępowania przejdzie do szczegółów postępowania i wybierze przycisk „Wypełnij” w sekcji „Ogłoszenia i dokumenty postępowania utworzone w systemie” / „Formularz ofertowy”. Funkcjonalność ta dostępna jest wyłącznie dla użytkowników posiadających rolę „Przygotowanie ofert/wniosków/prac konkursowych”. </w:t>
      </w:r>
    </w:p>
    <w:p w:rsidR="00083FEF" w:rsidRPr="00DB42A0" w:rsidRDefault="00083FEF" w:rsidP="008C2615">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 xml:space="preserve">2) Następnie Wykonawca wypełni interaktywny formularz zgodnie z instrukcją dostępną pod adresem https://media.ezamowienia.gov.pl/pod/2021/10/Oferty-5.2.pdf. </w:t>
      </w:r>
    </w:p>
    <w:p w:rsidR="00083FEF" w:rsidRPr="00DB42A0" w:rsidRDefault="00083FEF" w:rsidP="008C2615">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 xml:space="preserve">3) Po wypełnieniu danych Wykonawca pobierze na lokalne zasoby formularz ofertowy wstępnie wypełniony danymi podanymi na platformie e-zamówienia oraz danymi które wprowadził Zamawiający przygotowując formularz do danego postępowania. Formularz oferty należy wypełnić na wszystkich stronach odpowiednimi danymi i zapisać. Po zapisaniu dokumentu należy go otworzyć w narzędziu umożliwiającym odczyt plików PDF (np.: Adobe </w:t>
      </w:r>
      <w:proofErr w:type="spellStart"/>
      <w:r w:rsidRPr="00DB42A0">
        <w:rPr>
          <w:rFonts w:asciiTheme="minorHAnsi" w:hAnsiTheme="minorHAnsi" w:cstheme="minorHAnsi"/>
          <w:sz w:val="22"/>
          <w:szCs w:val="21"/>
        </w:rPr>
        <w:t>Acrobat</w:t>
      </w:r>
      <w:proofErr w:type="spellEnd"/>
      <w:r w:rsidRPr="00DB42A0">
        <w:rPr>
          <w:rFonts w:asciiTheme="minorHAnsi" w:hAnsiTheme="minorHAnsi" w:cstheme="minorHAnsi"/>
          <w:sz w:val="22"/>
          <w:szCs w:val="21"/>
        </w:rPr>
        <w:t xml:space="preserve"> Reader). </w:t>
      </w:r>
    </w:p>
    <w:p w:rsidR="00083FEF" w:rsidRPr="00DB42A0" w:rsidRDefault="00083FEF" w:rsidP="008C2615">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 xml:space="preserve">4) Przekazany przez Zamawiającego wzór Formularza oferty (Załącznik nr </w:t>
      </w:r>
      <w:r w:rsidR="001954B9">
        <w:rPr>
          <w:rFonts w:asciiTheme="minorHAnsi" w:hAnsiTheme="minorHAnsi" w:cstheme="minorHAnsi"/>
          <w:sz w:val="22"/>
          <w:szCs w:val="21"/>
        </w:rPr>
        <w:t>1</w:t>
      </w:r>
      <w:r w:rsidRPr="00DB42A0">
        <w:rPr>
          <w:rFonts w:asciiTheme="minorHAnsi" w:hAnsiTheme="minorHAnsi" w:cstheme="minorHAnsi"/>
          <w:sz w:val="22"/>
          <w:szCs w:val="21"/>
        </w:rPr>
        <w:t xml:space="preserve">) stanowi jedynie podgląd formularza wygenerowanego na platformie e-zamówienia. </w:t>
      </w:r>
    </w:p>
    <w:p w:rsidR="00083FEF" w:rsidRPr="00DB42A0" w:rsidRDefault="00083FEF" w:rsidP="008C2615">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5) Przed złożeniem oferty formularz powinien zostać podpisany cyfrowo</w:t>
      </w:r>
      <w:r w:rsidR="001954B9">
        <w:rPr>
          <w:rFonts w:asciiTheme="minorHAnsi" w:hAnsiTheme="minorHAnsi" w:cstheme="minorHAnsi"/>
          <w:sz w:val="22"/>
          <w:szCs w:val="21"/>
        </w:rPr>
        <w:t>.</w:t>
      </w:r>
      <w:r w:rsidRPr="00DB42A0">
        <w:rPr>
          <w:rFonts w:asciiTheme="minorHAnsi" w:hAnsiTheme="minorHAnsi" w:cstheme="minorHAnsi"/>
          <w:sz w:val="22"/>
          <w:szCs w:val="21"/>
        </w:rPr>
        <w:t xml:space="preserve"> Szczegółowe informacje, jak podpisywać podpisem kwalifikowanym znajdują się w Instrukcji podpisywania dostępnej na ezamowienia.gov.pl. Po podpisaniu nie należy modyfikować pliku oraz zmieniać nazwy pliku formularza nadanej przez platformę e-zamówienia. </w:t>
      </w:r>
    </w:p>
    <w:p w:rsidR="00083FEF" w:rsidRPr="00DB42A0" w:rsidRDefault="00083FEF" w:rsidP="001954B9">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 xml:space="preserve">6) Jeśli będzie brakowało podpisu platforma e-zamówienia poinformuje o tym w trakcie składania dokumentów, jednak zostaną one przyjęte przez platformę e-zamówienia mimo braku podpisu. </w:t>
      </w:r>
    </w:p>
    <w:p w:rsidR="00083FEF" w:rsidRPr="00DB42A0" w:rsidRDefault="00083FEF" w:rsidP="00C972CB">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 xml:space="preserve">7) Każdy dokument oraz oświadczenie złożone wraz z ofertą w języku obcym Wykonawca winien złożyć wraz z tłumaczeniem na język polski, z zachowaniem postaci elektronicznej zgodnie z rozporządzeniem w sprawie sposobu sporządzania i przekazywania informacji oraz wymagań technicznych dla dokumentów elektronicznych oraz środków komunikacji elektronicznej. </w:t>
      </w:r>
    </w:p>
    <w:p w:rsidR="008C2615" w:rsidRDefault="008C2615" w:rsidP="008C2615">
      <w:pPr>
        <w:pStyle w:val="Default"/>
        <w:spacing w:after="140"/>
        <w:jc w:val="both"/>
        <w:rPr>
          <w:rFonts w:asciiTheme="minorHAnsi" w:hAnsiTheme="minorHAnsi" w:cstheme="minorHAnsi"/>
          <w:sz w:val="22"/>
          <w:szCs w:val="21"/>
        </w:rPr>
      </w:pPr>
    </w:p>
    <w:p w:rsidR="00083FEF" w:rsidRPr="00DB42A0" w:rsidRDefault="00083FEF" w:rsidP="008C2615">
      <w:pPr>
        <w:pStyle w:val="Default"/>
        <w:spacing w:after="140"/>
        <w:jc w:val="both"/>
        <w:rPr>
          <w:rFonts w:asciiTheme="minorHAnsi" w:hAnsiTheme="minorHAnsi" w:cstheme="minorHAnsi"/>
          <w:sz w:val="22"/>
          <w:szCs w:val="21"/>
        </w:rPr>
      </w:pPr>
      <w:r w:rsidRPr="00DB42A0">
        <w:rPr>
          <w:rFonts w:asciiTheme="minorHAnsi" w:hAnsiTheme="minorHAnsi" w:cstheme="minorHAnsi"/>
          <w:sz w:val="22"/>
          <w:szCs w:val="21"/>
        </w:rPr>
        <w:t>7. Przekazywanie w ofercie informacji stanowiących tajemnicę przedsiębiorstwa</w:t>
      </w:r>
      <w:r w:rsidR="00E54266">
        <w:rPr>
          <w:rFonts w:asciiTheme="minorHAnsi" w:hAnsiTheme="minorHAnsi" w:cstheme="minorHAnsi"/>
          <w:sz w:val="22"/>
          <w:szCs w:val="21"/>
        </w:rPr>
        <w:t>:</w:t>
      </w:r>
      <w:r w:rsidRPr="00DB42A0">
        <w:rPr>
          <w:rFonts w:asciiTheme="minorHAnsi" w:hAnsiTheme="minorHAnsi" w:cstheme="minorHAnsi"/>
          <w:sz w:val="22"/>
          <w:szCs w:val="21"/>
        </w:rPr>
        <w:t xml:space="preserve"> </w:t>
      </w:r>
    </w:p>
    <w:p w:rsidR="00083FEF" w:rsidRPr="00DB42A0" w:rsidRDefault="00083FEF" w:rsidP="008C2615">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 xml:space="preserve">1) Wszelkie informacje stanowiące tajemnicę przedsiębiorstwa w rozumieniu ustawy z dnia 16 kwietnia 1993 r. o zwalczaniu nieuczciwej konkurencji (Dz.U.2019.1010), które Wykonawca zastrzeże jako tajemnicę przedsiębiorstwa, powinny zostać złożone w osobnym pliku wraz z jednoczesnym zaznaczeniem polecenia „Załącznik stanowiący tajemnicę przedsiębiorstwa”. </w:t>
      </w:r>
    </w:p>
    <w:p w:rsidR="00083FEF" w:rsidRPr="00DB42A0" w:rsidRDefault="00083FEF" w:rsidP="008C2615">
      <w:pPr>
        <w:pStyle w:val="Default"/>
        <w:spacing w:after="140"/>
        <w:ind w:firstLine="426"/>
        <w:jc w:val="both"/>
        <w:rPr>
          <w:rFonts w:asciiTheme="minorHAnsi" w:hAnsiTheme="minorHAnsi" w:cstheme="minorHAnsi"/>
          <w:sz w:val="22"/>
          <w:szCs w:val="21"/>
        </w:rPr>
      </w:pPr>
      <w:r w:rsidRPr="00DB42A0">
        <w:rPr>
          <w:rFonts w:asciiTheme="minorHAnsi" w:hAnsiTheme="minorHAnsi" w:cstheme="minorHAnsi"/>
          <w:sz w:val="22"/>
          <w:szCs w:val="21"/>
        </w:rPr>
        <w:t xml:space="preserve">2) następnie wraz z plikami stanowiącymi jawną część powinny być skompresowane do jednego pliku archiwum (ZIP). </w:t>
      </w:r>
    </w:p>
    <w:p w:rsidR="00083FEF" w:rsidRPr="00E54266" w:rsidRDefault="00083FEF" w:rsidP="008C2615">
      <w:pPr>
        <w:pStyle w:val="Default"/>
        <w:ind w:firstLine="426"/>
        <w:jc w:val="both"/>
        <w:rPr>
          <w:rFonts w:asciiTheme="minorHAnsi" w:hAnsiTheme="minorHAnsi" w:cstheme="minorHAnsi"/>
          <w:sz w:val="22"/>
          <w:szCs w:val="22"/>
        </w:rPr>
      </w:pPr>
      <w:r w:rsidRPr="00DB42A0">
        <w:rPr>
          <w:rFonts w:asciiTheme="minorHAnsi" w:hAnsiTheme="minorHAnsi" w:cstheme="minorHAnsi"/>
          <w:sz w:val="22"/>
          <w:szCs w:val="21"/>
        </w:rPr>
        <w:lastRenderedPageBreak/>
        <w:t xml:space="preserve">3) Wykonawca zobowiązany jest, wraz z przekazaniem tych informacji, wykazać spełnienie </w:t>
      </w:r>
      <w:r w:rsidRPr="00E54266">
        <w:rPr>
          <w:rFonts w:asciiTheme="minorHAnsi" w:hAnsiTheme="minorHAnsi" w:cstheme="minorHAnsi"/>
          <w:sz w:val="22"/>
          <w:szCs w:val="22"/>
        </w:rPr>
        <w:t>przesłanek określonych w art. 11 ust. 2 ustawy z dnia 16 kwietnia 1993 r. o zwalczaniu nieuczciwej konkurencji. Zaleca się, aby uzasadnienie zastrzeżenia informacji jako tajemnicy prze</w:t>
      </w:r>
      <w:r w:rsidR="00B267F6" w:rsidRPr="00E54266">
        <w:rPr>
          <w:rFonts w:asciiTheme="minorHAnsi" w:hAnsiTheme="minorHAnsi" w:cstheme="minorHAnsi"/>
          <w:sz w:val="22"/>
          <w:szCs w:val="22"/>
        </w:rPr>
        <w:t xml:space="preserve">dsiębiorstwa było sformułowane </w:t>
      </w:r>
      <w:r w:rsidRPr="00E54266">
        <w:rPr>
          <w:rFonts w:asciiTheme="minorHAnsi" w:hAnsiTheme="minorHAnsi" w:cstheme="minorHAnsi"/>
          <w:color w:val="auto"/>
          <w:sz w:val="22"/>
          <w:szCs w:val="22"/>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B267F6" w:rsidRPr="00E54266" w:rsidRDefault="00B267F6" w:rsidP="00083FEF">
      <w:pPr>
        <w:pStyle w:val="Default"/>
        <w:spacing w:after="138"/>
        <w:rPr>
          <w:color w:val="auto"/>
          <w:sz w:val="22"/>
          <w:szCs w:val="22"/>
        </w:rPr>
      </w:pPr>
    </w:p>
    <w:p w:rsidR="00B267F6" w:rsidRPr="00EC6F5F" w:rsidRDefault="006A29C8" w:rsidP="00EC6F5F">
      <w:pPr>
        <w:shd w:val="clear" w:color="auto" w:fill="FFFFFF"/>
        <w:spacing w:before="485"/>
        <w:rPr>
          <w:rFonts w:asciiTheme="minorHAnsi" w:hAnsiTheme="minorHAnsi" w:cstheme="minorHAnsi"/>
          <w:b/>
          <w:sz w:val="22"/>
          <w:szCs w:val="22"/>
        </w:rPr>
      </w:pPr>
      <w:r w:rsidRPr="005046D5">
        <w:rPr>
          <w:rFonts w:asciiTheme="minorHAnsi" w:hAnsiTheme="minorHAnsi" w:cstheme="minorHAnsi"/>
          <w:b/>
          <w:bCs/>
          <w:spacing w:val="-1"/>
          <w:sz w:val="22"/>
          <w:szCs w:val="22"/>
        </w:rPr>
        <w:t xml:space="preserve">XII. </w:t>
      </w:r>
      <w:r w:rsidRPr="005046D5">
        <w:rPr>
          <w:rFonts w:asciiTheme="minorHAnsi" w:hAnsiTheme="minorHAnsi" w:cstheme="minorHAnsi"/>
          <w:b/>
          <w:spacing w:val="-1"/>
          <w:sz w:val="22"/>
          <w:szCs w:val="22"/>
        </w:rPr>
        <w:t>Spos</w:t>
      </w:r>
      <w:r w:rsidRPr="005046D5">
        <w:rPr>
          <w:rFonts w:asciiTheme="minorHAnsi" w:eastAsia="Times New Roman" w:hAnsiTheme="minorHAnsi" w:cstheme="minorHAnsi"/>
          <w:b/>
          <w:spacing w:val="-1"/>
          <w:sz w:val="22"/>
          <w:szCs w:val="22"/>
        </w:rPr>
        <w:t>ób oraz termin składania ofert</w:t>
      </w:r>
    </w:p>
    <w:p w:rsidR="00B267F6" w:rsidRPr="00B67B50" w:rsidRDefault="00B267F6" w:rsidP="00B267F6">
      <w:pPr>
        <w:pStyle w:val="Default"/>
        <w:spacing w:after="138"/>
        <w:rPr>
          <w:rFonts w:asciiTheme="minorHAnsi" w:hAnsiTheme="minorHAnsi" w:cstheme="minorHAnsi"/>
          <w:sz w:val="22"/>
          <w:szCs w:val="21"/>
        </w:rPr>
      </w:pPr>
      <w:r w:rsidRPr="00B67B50">
        <w:rPr>
          <w:rFonts w:asciiTheme="minorHAnsi" w:hAnsiTheme="minorHAnsi" w:cstheme="minorHAnsi"/>
          <w:sz w:val="22"/>
          <w:szCs w:val="21"/>
        </w:rPr>
        <w:t>1. Ofertę wraz z wymaganymi załącznikami należy złożyć</w:t>
      </w:r>
      <w:r w:rsidR="00AB555D">
        <w:rPr>
          <w:rFonts w:asciiTheme="minorHAnsi" w:hAnsiTheme="minorHAnsi" w:cstheme="minorHAnsi"/>
          <w:sz w:val="22"/>
          <w:szCs w:val="21"/>
        </w:rPr>
        <w:t xml:space="preserve"> </w:t>
      </w:r>
      <w:r w:rsidRPr="00B67B50">
        <w:rPr>
          <w:rFonts w:asciiTheme="minorHAnsi" w:hAnsiTheme="minorHAnsi" w:cstheme="minorHAnsi"/>
          <w:sz w:val="22"/>
          <w:szCs w:val="21"/>
        </w:rPr>
        <w:t xml:space="preserve"> </w:t>
      </w:r>
      <w:r w:rsidR="007F76D3">
        <w:rPr>
          <w:rFonts w:asciiTheme="minorHAnsi" w:hAnsiTheme="minorHAnsi" w:cstheme="minorHAnsi"/>
          <w:sz w:val="22"/>
          <w:szCs w:val="21"/>
        </w:rPr>
        <w:t xml:space="preserve">do </w:t>
      </w:r>
      <w:r w:rsidR="00DC1E5B">
        <w:rPr>
          <w:rFonts w:asciiTheme="minorHAnsi" w:hAnsiTheme="minorHAnsi" w:cstheme="minorHAnsi"/>
          <w:b/>
          <w:sz w:val="22"/>
          <w:szCs w:val="21"/>
        </w:rPr>
        <w:t>28</w:t>
      </w:r>
      <w:r w:rsidR="007F76D3">
        <w:rPr>
          <w:rFonts w:asciiTheme="minorHAnsi" w:hAnsiTheme="minorHAnsi" w:cstheme="minorHAnsi"/>
          <w:sz w:val="22"/>
          <w:szCs w:val="21"/>
        </w:rPr>
        <w:t xml:space="preserve"> </w:t>
      </w:r>
      <w:r w:rsidR="00DD0BBF" w:rsidRPr="00DD0BBF">
        <w:rPr>
          <w:rFonts w:asciiTheme="minorHAnsi" w:hAnsiTheme="minorHAnsi" w:cstheme="minorHAnsi"/>
          <w:b/>
          <w:sz w:val="22"/>
          <w:szCs w:val="21"/>
        </w:rPr>
        <w:t>września</w:t>
      </w:r>
      <w:r w:rsidR="00DD0BBF">
        <w:rPr>
          <w:rFonts w:asciiTheme="minorHAnsi" w:hAnsiTheme="minorHAnsi" w:cstheme="minorHAnsi"/>
          <w:sz w:val="22"/>
          <w:szCs w:val="21"/>
        </w:rPr>
        <w:t xml:space="preserve"> </w:t>
      </w:r>
      <w:r w:rsidR="00AB555D" w:rsidRPr="008525E1">
        <w:rPr>
          <w:rFonts w:asciiTheme="minorHAnsi" w:hAnsiTheme="minorHAnsi" w:cstheme="minorHAnsi"/>
          <w:b/>
          <w:sz w:val="22"/>
          <w:szCs w:val="21"/>
        </w:rPr>
        <w:t xml:space="preserve"> 20</w:t>
      </w:r>
      <w:r w:rsidRPr="008525E1">
        <w:rPr>
          <w:rFonts w:asciiTheme="minorHAnsi" w:hAnsiTheme="minorHAnsi" w:cstheme="minorHAnsi"/>
          <w:b/>
          <w:bCs/>
          <w:sz w:val="22"/>
          <w:szCs w:val="21"/>
        </w:rPr>
        <w:t>2</w:t>
      </w:r>
      <w:r w:rsidR="000F70ED" w:rsidRPr="008525E1">
        <w:rPr>
          <w:rFonts w:asciiTheme="minorHAnsi" w:hAnsiTheme="minorHAnsi" w:cstheme="minorHAnsi"/>
          <w:b/>
          <w:bCs/>
          <w:sz w:val="22"/>
          <w:szCs w:val="21"/>
        </w:rPr>
        <w:t>3</w:t>
      </w:r>
      <w:r w:rsidRPr="008525E1">
        <w:rPr>
          <w:rFonts w:asciiTheme="minorHAnsi" w:hAnsiTheme="minorHAnsi" w:cstheme="minorHAnsi"/>
          <w:b/>
          <w:bCs/>
          <w:sz w:val="22"/>
          <w:szCs w:val="21"/>
        </w:rPr>
        <w:t xml:space="preserve"> roku, do godz. 10:00.</w:t>
      </w:r>
      <w:r w:rsidRPr="00B67B50">
        <w:rPr>
          <w:rFonts w:asciiTheme="minorHAnsi" w:hAnsiTheme="minorHAnsi" w:cstheme="minorHAnsi"/>
          <w:b/>
          <w:bCs/>
          <w:sz w:val="22"/>
          <w:szCs w:val="21"/>
        </w:rPr>
        <w:t xml:space="preserve"> </w:t>
      </w:r>
    </w:p>
    <w:p w:rsidR="00B267F6" w:rsidRPr="00B67B50" w:rsidRDefault="00B267F6" w:rsidP="00B267F6">
      <w:pPr>
        <w:pStyle w:val="Default"/>
        <w:spacing w:after="138"/>
        <w:rPr>
          <w:rFonts w:asciiTheme="minorHAnsi" w:hAnsiTheme="minorHAnsi" w:cstheme="minorHAnsi"/>
          <w:sz w:val="22"/>
          <w:szCs w:val="21"/>
        </w:rPr>
      </w:pPr>
      <w:r w:rsidRPr="00B67B50">
        <w:rPr>
          <w:rFonts w:asciiTheme="minorHAnsi" w:hAnsiTheme="minorHAnsi" w:cstheme="minorHAnsi"/>
          <w:sz w:val="22"/>
          <w:szCs w:val="21"/>
        </w:rPr>
        <w:t xml:space="preserve">2. Wykonawca może złożyć tylko jedną ofertę. </w:t>
      </w:r>
    </w:p>
    <w:p w:rsidR="00B267F6" w:rsidRPr="00B67B50" w:rsidRDefault="00B267F6" w:rsidP="00B267F6">
      <w:pPr>
        <w:pStyle w:val="Default"/>
        <w:spacing w:after="138"/>
        <w:rPr>
          <w:rFonts w:asciiTheme="minorHAnsi" w:hAnsiTheme="minorHAnsi" w:cstheme="minorHAnsi"/>
          <w:sz w:val="22"/>
          <w:szCs w:val="21"/>
        </w:rPr>
      </w:pPr>
      <w:r w:rsidRPr="00B67B50">
        <w:rPr>
          <w:rFonts w:asciiTheme="minorHAnsi" w:hAnsiTheme="minorHAnsi" w:cstheme="minorHAnsi"/>
          <w:sz w:val="22"/>
          <w:szCs w:val="21"/>
        </w:rPr>
        <w:t xml:space="preserve">3. Złożenie oferty </w:t>
      </w:r>
    </w:p>
    <w:p w:rsidR="00B267F6" w:rsidRPr="000F70ED" w:rsidRDefault="00B267F6" w:rsidP="000F70ED">
      <w:pPr>
        <w:pStyle w:val="Default"/>
        <w:spacing w:after="138"/>
        <w:ind w:firstLine="426"/>
        <w:jc w:val="both"/>
        <w:rPr>
          <w:rFonts w:asciiTheme="minorHAnsi" w:hAnsiTheme="minorHAnsi" w:cstheme="minorHAnsi"/>
          <w:sz w:val="22"/>
          <w:szCs w:val="21"/>
        </w:rPr>
      </w:pPr>
      <w:r w:rsidRPr="000F70ED">
        <w:rPr>
          <w:rFonts w:asciiTheme="minorHAnsi" w:hAnsiTheme="minorHAnsi" w:cstheme="minorHAnsi"/>
          <w:sz w:val="22"/>
          <w:szCs w:val="21"/>
        </w:rPr>
        <w:t xml:space="preserve">1) Wykonawca składa ofertę za pośrednictwem platformy e-zamowienia.gov.pl poprzez Moduł Ofert i Wniosków, z której korzystanie jest bezpłatne. </w:t>
      </w:r>
    </w:p>
    <w:p w:rsidR="00B267F6" w:rsidRPr="000F70ED" w:rsidRDefault="00B267F6" w:rsidP="000F70ED">
      <w:pPr>
        <w:pStyle w:val="Default"/>
        <w:spacing w:after="138"/>
        <w:ind w:firstLine="426"/>
        <w:jc w:val="both"/>
        <w:rPr>
          <w:rFonts w:asciiTheme="minorHAnsi" w:hAnsiTheme="minorHAnsi" w:cstheme="minorHAnsi"/>
          <w:sz w:val="22"/>
          <w:szCs w:val="21"/>
        </w:rPr>
      </w:pPr>
      <w:r w:rsidRPr="000F70ED">
        <w:rPr>
          <w:rFonts w:asciiTheme="minorHAnsi" w:hAnsiTheme="minorHAnsi" w:cstheme="minorHAnsi"/>
          <w:sz w:val="22"/>
          <w:szCs w:val="21"/>
        </w:rPr>
        <w:t xml:space="preserve">2) W celu złożenia za pośrednictwem platformy e-zamówienia oferty należy posiadać konto na platformie. </w:t>
      </w:r>
    </w:p>
    <w:p w:rsidR="00B267F6" w:rsidRPr="000F70ED" w:rsidRDefault="00B267F6" w:rsidP="000F70ED">
      <w:pPr>
        <w:pStyle w:val="Default"/>
        <w:spacing w:after="138"/>
        <w:ind w:firstLine="426"/>
        <w:jc w:val="both"/>
        <w:rPr>
          <w:rFonts w:asciiTheme="minorHAnsi" w:hAnsiTheme="minorHAnsi" w:cstheme="minorHAnsi"/>
          <w:sz w:val="22"/>
          <w:szCs w:val="21"/>
        </w:rPr>
      </w:pPr>
      <w:r w:rsidRPr="000F70ED">
        <w:rPr>
          <w:rFonts w:asciiTheme="minorHAnsi" w:hAnsiTheme="minorHAnsi" w:cstheme="minorHAnsi"/>
          <w:sz w:val="22"/>
          <w:szCs w:val="21"/>
        </w:rPr>
        <w:t xml:space="preserve">3) Instrukcja składania ofert przez platformę e-zamówienia.gov.pl dostępna jest pod adresem </w:t>
      </w:r>
      <w:hyperlink r:id="rId14" w:history="1">
        <w:r w:rsidR="00922A33" w:rsidRPr="00911ACD">
          <w:rPr>
            <w:rStyle w:val="Hipercze"/>
            <w:rFonts w:asciiTheme="minorHAnsi" w:hAnsiTheme="minorHAnsi" w:cstheme="minorHAnsi"/>
            <w:sz w:val="22"/>
            <w:szCs w:val="21"/>
          </w:rPr>
          <w:t>https://media.ezamowienia.gov.pl/pod/2021/10/Oferty-5.2.pdf</w:t>
        </w:r>
      </w:hyperlink>
      <w:r w:rsidR="00922A33">
        <w:rPr>
          <w:rFonts w:asciiTheme="minorHAnsi" w:hAnsiTheme="minorHAnsi" w:cstheme="minorHAnsi"/>
          <w:sz w:val="22"/>
          <w:szCs w:val="21"/>
        </w:rPr>
        <w:t xml:space="preserve">. </w:t>
      </w:r>
    </w:p>
    <w:p w:rsidR="00B267F6" w:rsidRPr="000F70ED" w:rsidRDefault="00B267F6" w:rsidP="000F70ED">
      <w:pPr>
        <w:pStyle w:val="Default"/>
        <w:spacing w:after="138"/>
        <w:ind w:firstLine="426"/>
        <w:jc w:val="both"/>
        <w:rPr>
          <w:rFonts w:asciiTheme="minorHAnsi" w:hAnsiTheme="minorHAnsi" w:cstheme="minorHAnsi"/>
          <w:sz w:val="22"/>
          <w:szCs w:val="21"/>
        </w:rPr>
      </w:pPr>
      <w:r w:rsidRPr="000F70ED">
        <w:rPr>
          <w:rFonts w:asciiTheme="minorHAnsi" w:hAnsiTheme="minorHAnsi" w:cstheme="minorHAnsi"/>
          <w:sz w:val="22"/>
          <w:szCs w:val="21"/>
        </w:rPr>
        <w:t xml:space="preserve">4) W celu złożenia oferty Wykonawca zaloguje się na platformie i po wyszukaniu postępowania przejdzie do szczegółów postępowania i wybierze zakładkę „Oferty/ wnioski”, następnie przycisk „Złóż ofertę”. </w:t>
      </w:r>
    </w:p>
    <w:p w:rsidR="00B267F6" w:rsidRPr="000F70ED" w:rsidRDefault="00B267F6" w:rsidP="000F70ED">
      <w:pPr>
        <w:pStyle w:val="Default"/>
        <w:spacing w:after="138"/>
        <w:ind w:firstLine="426"/>
        <w:jc w:val="both"/>
        <w:rPr>
          <w:rFonts w:asciiTheme="minorHAnsi" w:hAnsiTheme="minorHAnsi" w:cstheme="minorHAnsi"/>
          <w:sz w:val="22"/>
          <w:szCs w:val="21"/>
        </w:rPr>
      </w:pPr>
      <w:r w:rsidRPr="000F70ED">
        <w:rPr>
          <w:rFonts w:asciiTheme="minorHAnsi" w:hAnsiTheme="minorHAnsi" w:cstheme="minorHAnsi"/>
          <w:sz w:val="22"/>
          <w:szCs w:val="21"/>
        </w:rPr>
        <w:t>5) Na formularzu do składania ofert należy załączyć wcześniej podpisany, wypełniony zgodnie z rozdziałem X</w:t>
      </w:r>
      <w:r w:rsidR="00E54266">
        <w:rPr>
          <w:rFonts w:asciiTheme="minorHAnsi" w:hAnsiTheme="minorHAnsi" w:cstheme="minorHAnsi"/>
          <w:sz w:val="22"/>
          <w:szCs w:val="21"/>
        </w:rPr>
        <w:t>I</w:t>
      </w:r>
      <w:r w:rsidRPr="000F70ED">
        <w:rPr>
          <w:rFonts w:asciiTheme="minorHAnsi" w:hAnsiTheme="minorHAnsi" w:cstheme="minorHAnsi"/>
          <w:sz w:val="22"/>
          <w:szCs w:val="21"/>
        </w:rPr>
        <w:t xml:space="preserve"> formularz ofertowy w sekcji „Wypełniony formularz ofertowy oraz załączniki i inne dokumenty w sekcji „Załączniki i inne dokumenty przedstawione w ofercie przez Wykonawcę”. </w:t>
      </w:r>
      <w:r w:rsidR="00071347" w:rsidRPr="000F70ED">
        <w:rPr>
          <w:rFonts w:asciiTheme="minorHAnsi" w:hAnsiTheme="minorHAnsi" w:cstheme="minorHAnsi"/>
          <w:sz w:val="22"/>
          <w:szCs w:val="21"/>
        </w:rPr>
        <w:t xml:space="preserve"> </w:t>
      </w:r>
      <w:r w:rsidRPr="000F70ED">
        <w:rPr>
          <w:rFonts w:asciiTheme="minorHAnsi" w:hAnsiTheme="minorHAnsi" w:cstheme="minorHAnsi"/>
          <w:sz w:val="22"/>
          <w:szCs w:val="21"/>
        </w:rPr>
        <w:t xml:space="preserve">Po wprowadzeniu plików należy wcisnąć przycisk „Wyślij pliki i złóż ofertę”. </w:t>
      </w:r>
    </w:p>
    <w:p w:rsidR="00B267F6" w:rsidRPr="000F70ED" w:rsidRDefault="00B267F6" w:rsidP="000F70ED">
      <w:pPr>
        <w:pStyle w:val="Default"/>
        <w:spacing w:after="138"/>
        <w:jc w:val="both"/>
        <w:rPr>
          <w:rFonts w:asciiTheme="minorHAnsi" w:hAnsiTheme="minorHAnsi" w:cstheme="minorHAnsi"/>
          <w:sz w:val="22"/>
          <w:szCs w:val="21"/>
        </w:rPr>
      </w:pPr>
      <w:r w:rsidRPr="000F70ED">
        <w:rPr>
          <w:rFonts w:asciiTheme="minorHAnsi" w:hAnsiTheme="minorHAnsi" w:cstheme="minorHAnsi"/>
          <w:sz w:val="22"/>
          <w:szCs w:val="21"/>
        </w:rPr>
        <w:t xml:space="preserve">4. Wykonawca ma możliwość złożenia i wycofania oferty tylko do upływu terminu składania ofert. </w:t>
      </w:r>
    </w:p>
    <w:p w:rsidR="00B267F6" w:rsidRPr="000F70ED" w:rsidRDefault="00B267F6" w:rsidP="000F70ED">
      <w:pPr>
        <w:pStyle w:val="Default"/>
        <w:spacing w:after="138"/>
        <w:jc w:val="both"/>
        <w:rPr>
          <w:rFonts w:asciiTheme="minorHAnsi" w:hAnsiTheme="minorHAnsi" w:cstheme="minorHAnsi"/>
          <w:sz w:val="22"/>
          <w:szCs w:val="21"/>
        </w:rPr>
      </w:pPr>
      <w:r w:rsidRPr="000F70ED">
        <w:rPr>
          <w:rFonts w:asciiTheme="minorHAnsi" w:hAnsiTheme="minorHAnsi" w:cstheme="minorHAnsi"/>
          <w:sz w:val="22"/>
          <w:szCs w:val="21"/>
        </w:rPr>
        <w:t xml:space="preserve">5. W celu wycofania złożonej oferty Wykonawca po zalogowaniu się na platformie e zamówienia i po wyszukaniu postępowania musi przejść do szczegółów postępowania, wybrać zakładkę „oferty/wnioski”, następnie przycisk „wycofaj ofertę”. </w:t>
      </w:r>
    </w:p>
    <w:p w:rsidR="00B267F6" w:rsidRPr="000F70ED" w:rsidRDefault="00B267F6" w:rsidP="000F70ED">
      <w:pPr>
        <w:pStyle w:val="Default"/>
        <w:spacing w:after="138"/>
        <w:jc w:val="both"/>
        <w:rPr>
          <w:rFonts w:asciiTheme="minorHAnsi" w:hAnsiTheme="minorHAnsi" w:cstheme="minorHAnsi"/>
          <w:sz w:val="22"/>
          <w:szCs w:val="21"/>
        </w:rPr>
      </w:pPr>
      <w:r w:rsidRPr="000F70ED">
        <w:rPr>
          <w:rFonts w:asciiTheme="minorHAnsi" w:hAnsiTheme="minorHAnsi" w:cstheme="minorHAnsi"/>
          <w:sz w:val="22"/>
          <w:szCs w:val="21"/>
        </w:rPr>
        <w:t xml:space="preserve">6. Wycofanie dostępne jest tylko dla użytkowników będących Wykonawcami i mających uprawnienie do Wycofania Oferty/Wniosku/Pracy konkursowej. </w:t>
      </w:r>
    </w:p>
    <w:p w:rsidR="00B267F6" w:rsidRPr="000F70ED" w:rsidRDefault="00B267F6" w:rsidP="000F70ED">
      <w:pPr>
        <w:pStyle w:val="Default"/>
        <w:spacing w:after="138"/>
        <w:jc w:val="both"/>
        <w:rPr>
          <w:rFonts w:asciiTheme="minorHAnsi" w:hAnsiTheme="minorHAnsi" w:cstheme="minorHAnsi"/>
          <w:sz w:val="22"/>
          <w:szCs w:val="21"/>
        </w:rPr>
      </w:pPr>
      <w:r w:rsidRPr="000F70ED">
        <w:rPr>
          <w:rFonts w:asciiTheme="minorHAnsi" w:hAnsiTheme="minorHAnsi" w:cstheme="minorHAnsi"/>
          <w:sz w:val="22"/>
          <w:szCs w:val="21"/>
        </w:rPr>
        <w:t>7. Wykonawcy, korzystający z platformy e-zamówienia zobligowani są do dochowania należytej staranności związanej z terminowym składaniem ofert. Dokumentów nie należy składać w ostatniej chwili. Czas trwania wgrywania i przetwarzania dokumentów jest zależny od ich ilości i rozmiaru oraz obciążenia platformy ezamowienia.gov.pl</w:t>
      </w:r>
      <w:r w:rsidR="00A26C0F">
        <w:rPr>
          <w:rFonts w:asciiTheme="minorHAnsi" w:hAnsiTheme="minorHAnsi" w:cstheme="minorHAnsi"/>
          <w:sz w:val="22"/>
          <w:szCs w:val="21"/>
        </w:rPr>
        <w:t xml:space="preserve">. </w:t>
      </w:r>
      <w:r w:rsidRPr="000F70ED">
        <w:rPr>
          <w:rFonts w:asciiTheme="minorHAnsi" w:hAnsiTheme="minorHAnsi" w:cstheme="minorHAnsi"/>
          <w:sz w:val="22"/>
          <w:szCs w:val="21"/>
        </w:rPr>
        <w:t xml:space="preserve"> </w:t>
      </w:r>
    </w:p>
    <w:p w:rsidR="00B267F6" w:rsidRPr="000F70ED" w:rsidRDefault="00B267F6" w:rsidP="000F70ED">
      <w:pPr>
        <w:pStyle w:val="Default"/>
        <w:spacing w:after="138"/>
        <w:jc w:val="both"/>
        <w:rPr>
          <w:rFonts w:asciiTheme="minorHAnsi" w:hAnsiTheme="minorHAnsi" w:cstheme="minorHAnsi"/>
          <w:sz w:val="22"/>
          <w:szCs w:val="21"/>
        </w:rPr>
      </w:pPr>
      <w:r w:rsidRPr="000F70ED">
        <w:rPr>
          <w:rFonts w:asciiTheme="minorHAnsi" w:hAnsiTheme="minorHAnsi" w:cstheme="minorHAnsi"/>
          <w:sz w:val="22"/>
          <w:szCs w:val="21"/>
        </w:rPr>
        <w:t xml:space="preserve">8. Wykonawca ma możliwość pobrania elektronicznego potwierdzenia odebrania (EPO) złożonej oferty. </w:t>
      </w:r>
    </w:p>
    <w:p w:rsidR="00B267F6" w:rsidRPr="000F70ED" w:rsidRDefault="00B267F6" w:rsidP="000F70ED">
      <w:pPr>
        <w:pStyle w:val="Default"/>
        <w:jc w:val="both"/>
        <w:rPr>
          <w:rFonts w:asciiTheme="minorHAnsi" w:hAnsiTheme="minorHAnsi" w:cstheme="minorHAnsi"/>
          <w:sz w:val="22"/>
          <w:szCs w:val="21"/>
        </w:rPr>
      </w:pPr>
      <w:r w:rsidRPr="000F70ED">
        <w:rPr>
          <w:rFonts w:asciiTheme="minorHAnsi" w:hAnsiTheme="minorHAnsi" w:cstheme="minorHAnsi"/>
          <w:sz w:val="22"/>
          <w:szCs w:val="21"/>
        </w:rPr>
        <w:t xml:space="preserve">9. Zamawiający odrzuci ofertę złożoną po terminie składania ofert. </w:t>
      </w:r>
    </w:p>
    <w:p w:rsidR="00C10D15" w:rsidRPr="00B267F6" w:rsidRDefault="006A29C8" w:rsidP="00B267F6">
      <w:pPr>
        <w:widowControl w:val="0"/>
        <w:shd w:val="clear" w:color="auto" w:fill="FFFFFF"/>
        <w:tabs>
          <w:tab w:val="left" w:pos="317"/>
        </w:tabs>
        <w:spacing w:before="53" w:after="0" w:line="278" w:lineRule="exact"/>
        <w:ind w:left="317" w:right="10"/>
        <w:rPr>
          <w:rFonts w:asciiTheme="minorHAnsi" w:hAnsiTheme="minorHAnsi" w:cstheme="minorHAnsi"/>
          <w:spacing w:val="-16"/>
          <w:sz w:val="22"/>
          <w:szCs w:val="22"/>
        </w:rPr>
      </w:pPr>
      <w:r w:rsidRPr="005046D5">
        <w:rPr>
          <w:rFonts w:asciiTheme="minorHAnsi" w:eastAsia="Times New Roman" w:hAnsiTheme="minorHAnsi" w:cstheme="minorHAnsi"/>
          <w:sz w:val="22"/>
          <w:szCs w:val="22"/>
        </w:rPr>
        <w:t xml:space="preserve"> </w:t>
      </w:r>
    </w:p>
    <w:p w:rsidR="006A29C8" w:rsidRPr="005046D5" w:rsidRDefault="006A29C8" w:rsidP="00133C6C">
      <w:pPr>
        <w:shd w:val="clear" w:color="auto" w:fill="FFFFFF"/>
        <w:spacing w:line="398" w:lineRule="exact"/>
        <w:rPr>
          <w:rFonts w:asciiTheme="minorHAnsi" w:hAnsiTheme="minorHAnsi" w:cstheme="minorHAnsi"/>
          <w:b/>
          <w:sz w:val="22"/>
          <w:szCs w:val="22"/>
        </w:rPr>
      </w:pPr>
      <w:r w:rsidRPr="005046D5">
        <w:rPr>
          <w:rFonts w:asciiTheme="minorHAnsi" w:hAnsiTheme="minorHAnsi" w:cstheme="minorHAnsi"/>
          <w:b/>
          <w:bCs/>
          <w:spacing w:val="-2"/>
          <w:sz w:val="22"/>
          <w:szCs w:val="22"/>
        </w:rPr>
        <w:t xml:space="preserve">XIII. </w:t>
      </w:r>
      <w:r w:rsidRPr="005046D5">
        <w:rPr>
          <w:rFonts w:asciiTheme="minorHAnsi" w:hAnsiTheme="minorHAnsi" w:cstheme="minorHAnsi"/>
          <w:b/>
          <w:spacing w:val="-2"/>
          <w:sz w:val="22"/>
          <w:szCs w:val="22"/>
        </w:rPr>
        <w:t>Termin otwarcia ofert</w:t>
      </w:r>
    </w:p>
    <w:p w:rsidR="006A29C8" w:rsidRPr="005046D5" w:rsidRDefault="006A29C8" w:rsidP="00E079C0">
      <w:pPr>
        <w:widowControl w:val="0"/>
        <w:numPr>
          <w:ilvl w:val="0"/>
          <w:numId w:val="2"/>
        </w:numPr>
        <w:shd w:val="clear" w:color="auto" w:fill="FFFFFF"/>
        <w:tabs>
          <w:tab w:val="left" w:pos="374"/>
        </w:tabs>
        <w:spacing w:after="0" w:line="276" w:lineRule="auto"/>
        <w:jc w:val="left"/>
        <w:rPr>
          <w:rFonts w:asciiTheme="minorHAnsi" w:hAnsiTheme="minorHAnsi" w:cstheme="minorHAnsi"/>
          <w:b/>
          <w:spacing w:val="-11"/>
          <w:w w:val="90"/>
          <w:sz w:val="22"/>
          <w:szCs w:val="22"/>
          <w:u w:val="single"/>
        </w:rPr>
      </w:pPr>
      <w:r w:rsidRPr="005046D5">
        <w:rPr>
          <w:rFonts w:asciiTheme="minorHAnsi" w:hAnsiTheme="minorHAnsi" w:cstheme="minorHAnsi"/>
          <w:sz w:val="22"/>
          <w:szCs w:val="22"/>
        </w:rPr>
        <w:t>Otwarcie ofert nast</w:t>
      </w:r>
      <w:r w:rsidR="00C82427" w:rsidRPr="005046D5">
        <w:rPr>
          <w:rFonts w:asciiTheme="minorHAnsi" w:eastAsia="Times New Roman" w:hAnsiTheme="minorHAnsi" w:cstheme="minorHAnsi"/>
          <w:sz w:val="22"/>
          <w:szCs w:val="22"/>
        </w:rPr>
        <w:t xml:space="preserve">ąpi w </w:t>
      </w:r>
      <w:r w:rsidR="00071347">
        <w:rPr>
          <w:rFonts w:asciiTheme="minorHAnsi" w:eastAsia="Times New Roman" w:hAnsiTheme="minorHAnsi" w:cstheme="minorHAnsi"/>
          <w:sz w:val="22"/>
          <w:szCs w:val="22"/>
        </w:rPr>
        <w:t xml:space="preserve"> </w:t>
      </w:r>
      <w:r w:rsidR="00305716" w:rsidRPr="00E4496E">
        <w:rPr>
          <w:rFonts w:asciiTheme="minorHAnsi" w:eastAsia="Times New Roman" w:hAnsiTheme="minorHAnsi" w:cstheme="minorHAnsi"/>
          <w:b/>
          <w:sz w:val="22"/>
          <w:szCs w:val="22"/>
          <w:u w:val="single"/>
        </w:rPr>
        <w:t>dniu</w:t>
      </w:r>
      <w:r w:rsidR="0044742A">
        <w:rPr>
          <w:rFonts w:asciiTheme="minorHAnsi" w:eastAsia="Times New Roman" w:hAnsiTheme="minorHAnsi" w:cstheme="minorHAnsi"/>
          <w:b/>
          <w:sz w:val="22"/>
          <w:szCs w:val="22"/>
          <w:u w:val="single"/>
        </w:rPr>
        <w:t xml:space="preserve">  </w:t>
      </w:r>
      <w:r w:rsidR="00DC1E5B">
        <w:rPr>
          <w:rFonts w:asciiTheme="minorHAnsi" w:eastAsia="Times New Roman" w:hAnsiTheme="minorHAnsi" w:cstheme="minorHAnsi"/>
          <w:b/>
          <w:sz w:val="22"/>
          <w:szCs w:val="22"/>
          <w:u w:val="single"/>
        </w:rPr>
        <w:t>28</w:t>
      </w:r>
      <w:r w:rsidR="00B90A2B">
        <w:rPr>
          <w:rFonts w:asciiTheme="minorHAnsi" w:eastAsia="Times New Roman" w:hAnsiTheme="minorHAnsi" w:cstheme="minorHAnsi"/>
          <w:b/>
          <w:sz w:val="22"/>
          <w:szCs w:val="22"/>
          <w:u w:val="single"/>
        </w:rPr>
        <w:t xml:space="preserve"> wrz</w:t>
      </w:r>
      <w:r w:rsidR="00DD0BBF">
        <w:rPr>
          <w:rFonts w:asciiTheme="minorHAnsi" w:eastAsia="Times New Roman" w:hAnsiTheme="minorHAnsi" w:cstheme="minorHAnsi"/>
          <w:b/>
          <w:sz w:val="22"/>
          <w:szCs w:val="22"/>
          <w:u w:val="single"/>
        </w:rPr>
        <w:t>eśni</w:t>
      </w:r>
      <w:r w:rsidR="007F76D3">
        <w:rPr>
          <w:rFonts w:asciiTheme="minorHAnsi" w:eastAsia="Times New Roman" w:hAnsiTheme="minorHAnsi" w:cstheme="minorHAnsi"/>
          <w:b/>
          <w:sz w:val="22"/>
          <w:szCs w:val="22"/>
          <w:u w:val="single"/>
        </w:rPr>
        <w:t>a</w:t>
      </w:r>
      <w:r w:rsidR="000F70ED">
        <w:rPr>
          <w:rFonts w:asciiTheme="minorHAnsi" w:eastAsia="Times New Roman" w:hAnsiTheme="minorHAnsi" w:cstheme="minorHAnsi"/>
          <w:b/>
          <w:sz w:val="22"/>
          <w:szCs w:val="22"/>
          <w:u w:val="single"/>
        </w:rPr>
        <w:t xml:space="preserve"> </w:t>
      </w:r>
      <w:r w:rsidR="007D150F" w:rsidRPr="00BE3335">
        <w:rPr>
          <w:rFonts w:asciiTheme="minorHAnsi" w:eastAsia="Times New Roman" w:hAnsiTheme="minorHAnsi" w:cstheme="minorHAnsi"/>
          <w:b/>
          <w:bCs/>
          <w:sz w:val="22"/>
          <w:szCs w:val="22"/>
          <w:u w:val="single"/>
        </w:rPr>
        <w:t>202</w:t>
      </w:r>
      <w:r w:rsidR="00071347" w:rsidRPr="00BE3335">
        <w:rPr>
          <w:rFonts w:asciiTheme="minorHAnsi" w:eastAsia="Times New Roman" w:hAnsiTheme="minorHAnsi" w:cstheme="minorHAnsi"/>
          <w:b/>
          <w:bCs/>
          <w:sz w:val="22"/>
          <w:szCs w:val="22"/>
          <w:u w:val="single"/>
        </w:rPr>
        <w:t>3</w:t>
      </w:r>
      <w:r w:rsidRPr="00BE3335">
        <w:rPr>
          <w:rFonts w:asciiTheme="minorHAnsi" w:eastAsia="Times New Roman" w:hAnsiTheme="minorHAnsi" w:cstheme="minorHAnsi"/>
          <w:b/>
          <w:sz w:val="22"/>
          <w:szCs w:val="22"/>
          <w:u w:val="single"/>
        </w:rPr>
        <w:t>r.</w:t>
      </w:r>
      <w:r w:rsidR="00B267F6">
        <w:rPr>
          <w:rFonts w:asciiTheme="minorHAnsi" w:eastAsia="Times New Roman" w:hAnsiTheme="minorHAnsi" w:cstheme="minorHAnsi"/>
          <w:b/>
          <w:sz w:val="22"/>
          <w:szCs w:val="22"/>
          <w:u w:val="single"/>
        </w:rPr>
        <w:t xml:space="preserve"> o godzinie 10</w:t>
      </w:r>
      <w:r w:rsidRPr="005046D5">
        <w:rPr>
          <w:rFonts w:asciiTheme="minorHAnsi" w:eastAsia="Times New Roman" w:hAnsiTheme="minorHAnsi" w:cstheme="minorHAnsi"/>
          <w:b/>
          <w:sz w:val="22"/>
          <w:szCs w:val="22"/>
          <w:u w:val="single"/>
        </w:rPr>
        <w:t>:</w:t>
      </w:r>
      <w:r w:rsidR="00EC3F76">
        <w:rPr>
          <w:rFonts w:asciiTheme="minorHAnsi" w:eastAsia="Times New Roman" w:hAnsiTheme="minorHAnsi" w:cstheme="minorHAnsi"/>
          <w:b/>
          <w:sz w:val="22"/>
          <w:szCs w:val="22"/>
          <w:u w:val="single"/>
        </w:rPr>
        <w:t>1</w:t>
      </w:r>
      <w:r w:rsidRPr="005046D5">
        <w:rPr>
          <w:rFonts w:asciiTheme="minorHAnsi" w:eastAsia="Times New Roman" w:hAnsiTheme="minorHAnsi" w:cstheme="minorHAnsi"/>
          <w:b/>
          <w:sz w:val="22"/>
          <w:szCs w:val="22"/>
          <w:u w:val="single"/>
        </w:rPr>
        <w:t>0</w:t>
      </w:r>
    </w:p>
    <w:p w:rsidR="006A29C8" w:rsidRPr="009943C1" w:rsidRDefault="00133C6C" w:rsidP="00E079C0">
      <w:pPr>
        <w:widowControl w:val="0"/>
        <w:numPr>
          <w:ilvl w:val="0"/>
          <w:numId w:val="2"/>
        </w:numPr>
        <w:shd w:val="clear" w:color="auto" w:fill="FFFFFF"/>
        <w:tabs>
          <w:tab w:val="left" w:pos="374"/>
        </w:tabs>
        <w:spacing w:after="0" w:line="276" w:lineRule="auto"/>
        <w:jc w:val="left"/>
        <w:rPr>
          <w:rFonts w:asciiTheme="minorHAnsi" w:hAnsiTheme="minorHAnsi" w:cstheme="minorHAnsi"/>
          <w:spacing w:val="-6"/>
          <w:w w:val="90"/>
          <w:sz w:val="24"/>
          <w:szCs w:val="22"/>
        </w:rPr>
      </w:pPr>
      <w:r w:rsidRPr="009943C1">
        <w:rPr>
          <w:rFonts w:asciiTheme="minorHAnsi" w:hAnsiTheme="minorHAnsi" w:cstheme="minorHAnsi"/>
          <w:spacing w:val="-3"/>
          <w:sz w:val="24"/>
          <w:szCs w:val="22"/>
        </w:rPr>
        <w:lastRenderedPageBreak/>
        <w:t>Otwarcie ofert jest niej</w:t>
      </w:r>
      <w:r w:rsidR="006A29C8" w:rsidRPr="009943C1">
        <w:rPr>
          <w:rFonts w:asciiTheme="minorHAnsi" w:hAnsiTheme="minorHAnsi" w:cstheme="minorHAnsi"/>
          <w:spacing w:val="-3"/>
          <w:sz w:val="24"/>
          <w:szCs w:val="22"/>
        </w:rPr>
        <w:t>awne.</w:t>
      </w:r>
    </w:p>
    <w:p w:rsidR="009943C1" w:rsidRPr="009943C1" w:rsidRDefault="009943C1" w:rsidP="00EE0F19">
      <w:pPr>
        <w:pStyle w:val="Default"/>
        <w:numPr>
          <w:ilvl w:val="0"/>
          <w:numId w:val="2"/>
        </w:numPr>
        <w:spacing w:after="138" w:line="276" w:lineRule="auto"/>
        <w:jc w:val="both"/>
        <w:rPr>
          <w:rFonts w:asciiTheme="minorHAnsi" w:hAnsiTheme="minorHAnsi" w:cstheme="minorHAnsi"/>
          <w:sz w:val="22"/>
          <w:szCs w:val="21"/>
        </w:rPr>
      </w:pPr>
      <w:r w:rsidRPr="009943C1">
        <w:rPr>
          <w:rFonts w:asciiTheme="minorHAnsi" w:hAnsiTheme="minorHAnsi" w:cstheme="minorHAnsi"/>
          <w:sz w:val="22"/>
          <w:szCs w:val="21"/>
        </w:rPr>
        <w:t xml:space="preserve">Po upływie terminu składania i otwarcia ofert Zamawiający za pośrednictwem Platformy e-Zamówienia dokonuje czynności automatycznej deszyfracji ofert. </w:t>
      </w:r>
    </w:p>
    <w:p w:rsidR="006A29C8" w:rsidRPr="005046D5" w:rsidRDefault="006A29C8" w:rsidP="003D5F82">
      <w:pPr>
        <w:widowControl w:val="0"/>
        <w:numPr>
          <w:ilvl w:val="0"/>
          <w:numId w:val="2"/>
        </w:numPr>
        <w:shd w:val="clear" w:color="auto" w:fill="FFFFFF"/>
        <w:tabs>
          <w:tab w:val="left" w:pos="374"/>
        </w:tabs>
        <w:spacing w:after="0" w:line="278" w:lineRule="exact"/>
        <w:ind w:left="317" w:right="5" w:hanging="317"/>
        <w:rPr>
          <w:rFonts w:asciiTheme="minorHAnsi" w:hAnsiTheme="minorHAnsi" w:cstheme="minorHAnsi"/>
          <w:spacing w:val="-8"/>
          <w:w w:val="90"/>
          <w:sz w:val="22"/>
          <w:szCs w:val="22"/>
        </w:rPr>
      </w:pPr>
      <w:r w:rsidRPr="005046D5">
        <w:rPr>
          <w:rFonts w:asciiTheme="minorHAnsi" w:hAnsiTheme="minorHAnsi" w:cstheme="minorHAnsi"/>
          <w:spacing w:val="-1"/>
          <w:sz w:val="22"/>
          <w:szCs w:val="22"/>
        </w:rPr>
        <w:t>Zamawiaj</w:t>
      </w:r>
      <w:r w:rsidRPr="005046D5">
        <w:rPr>
          <w:rFonts w:asciiTheme="minorHAnsi" w:eastAsia="Times New Roman" w:hAnsiTheme="minorHAnsi" w:cstheme="minorHAnsi"/>
          <w:spacing w:val="-1"/>
          <w:sz w:val="22"/>
          <w:szCs w:val="22"/>
        </w:rPr>
        <w:t xml:space="preserve">ący, najpóźniej przed otwarciem ofert, udostępnia na stronie internetowej </w:t>
      </w:r>
      <w:r w:rsidRPr="005046D5">
        <w:rPr>
          <w:rFonts w:asciiTheme="minorHAnsi" w:eastAsia="Times New Roman" w:hAnsiTheme="minorHAnsi" w:cstheme="minorHAnsi"/>
          <w:sz w:val="22"/>
          <w:szCs w:val="22"/>
        </w:rPr>
        <w:t>prowadzonego postępowania informacj</w:t>
      </w:r>
      <w:r w:rsidR="00D57F28" w:rsidRPr="005046D5">
        <w:rPr>
          <w:rFonts w:asciiTheme="minorHAnsi" w:eastAsia="Times New Roman" w:hAnsiTheme="minorHAnsi" w:cstheme="minorHAnsi"/>
          <w:sz w:val="22"/>
          <w:szCs w:val="22"/>
        </w:rPr>
        <w:t>ę</w:t>
      </w:r>
      <w:r w:rsidRPr="005046D5">
        <w:rPr>
          <w:rFonts w:asciiTheme="minorHAnsi" w:eastAsia="Times New Roman" w:hAnsiTheme="minorHAnsi" w:cstheme="minorHAnsi"/>
          <w:sz w:val="22"/>
          <w:szCs w:val="22"/>
        </w:rPr>
        <w:t xml:space="preserve"> o kwocie, jaką zamierza przeznaczyć na sfinansowanie zamówienia.</w:t>
      </w:r>
    </w:p>
    <w:p w:rsidR="000B08D6" w:rsidRPr="005046D5" w:rsidRDefault="000B08D6" w:rsidP="003D5F82">
      <w:pPr>
        <w:widowControl w:val="0"/>
        <w:numPr>
          <w:ilvl w:val="0"/>
          <w:numId w:val="2"/>
        </w:numPr>
        <w:shd w:val="clear" w:color="auto" w:fill="FFFFFF"/>
        <w:tabs>
          <w:tab w:val="left" w:pos="374"/>
        </w:tabs>
        <w:spacing w:after="0" w:line="278" w:lineRule="exact"/>
        <w:ind w:left="317" w:right="5" w:hanging="317"/>
        <w:rPr>
          <w:rFonts w:asciiTheme="minorHAnsi" w:hAnsiTheme="minorHAnsi" w:cstheme="minorHAnsi"/>
          <w:spacing w:val="-8"/>
          <w:w w:val="90"/>
          <w:sz w:val="22"/>
          <w:szCs w:val="22"/>
        </w:rPr>
      </w:pPr>
      <w:r w:rsidRPr="005046D5">
        <w:rPr>
          <w:rFonts w:asciiTheme="minorHAnsi" w:hAnsiTheme="minorHAnsi" w:cstheme="minorHAnsi"/>
          <w:w w:val="90"/>
          <w:sz w:val="22"/>
          <w:szCs w:val="22"/>
        </w:rPr>
        <w:t>W przypadku wystąpienia awarii systemu teleinformatycznego, która spowoduje brak możliwości otwarcia ofert w terminie określonym przez Zamawiającego, otwarcie ofert nastąpi niezwłocznie po usunięciu awarii.</w:t>
      </w:r>
    </w:p>
    <w:p w:rsidR="00E20462" w:rsidRDefault="000B08D6" w:rsidP="00E20462">
      <w:pPr>
        <w:widowControl w:val="0"/>
        <w:numPr>
          <w:ilvl w:val="0"/>
          <w:numId w:val="2"/>
        </w:numPr>
        <w:shd w:val="clear" w:color="auto" w:fill="FFFFFF"/>
        <w:tabs>
          <w:tab w:val="left" w:pos="374"/>
        </w:tabs>
        <w:spacing w:after="0" w:line="278" w:lineRule="exact"/>
        <w:ind w:left="317" w:right="5" w:hanging="317"/>
        <w:rPr>
          <w:rFonts w:asciiTheme="minorHAnsi" w:hAnsiTheme="minorHAnsi" w:cstheme="minorHAnsi"/>
          <w:spacing w:val="-8"/>
          <w:w w:val="90"/>
          <w:sz w:val="22"/>
          <w:szCs w:val="22"/>
        </w:rPr>
      </w:pPr>
      <w:r w:rsidRPr="005046D5">
        <w:rPr>
          <w:rFonts w:asciiTheme="minorHAnsi" w:hAnsiTheme="minorHAnsi" w:cstheme="minorHAnsi"/>
          <w:sz w:val="22"/>
          <w:szCs w:val="22"/>
        </w:rPr>
        <w:t>Zamawiaj</w:t>
      </w:r>
      <w:r w:rsidRPr="005046D5">
        <w:rPr>
          <w:rFonts w:asciiTheme="minorHAnsi" w:eastAsia="Times New Roman" w:hAnsiTheme="minorHAnsi" w:cstheme="minorHAnsi"/>
          <w:sz w:val="22"/>
          <w:szCs w:val="22"/>
        </w:rPr>
        <w:t>ący poinformuje o zmianie terminu otwarcia ofert na stronie internetowej</w:t>
      </w:r>
      <w:r w:rsidRPr="005046D5">
        <w:rPr>
          <w:rFonts w:asciiTheme="minorHAnsi" w:hAnsiTheme="minorHAnsi" w:cstheme="minorHAnsi"/>
          <w:sz w:val="22"/>
          <w:szCs w:val="22"/>
        </w:rPr>
        <w:t xml:space="preserve"> </w:t>
      </w:r>
      <w:r w:rsidRPr="005046D5">
        <w:rPr>
          <w:rFonts w:asciiTheme="minorHAnsi" w:hAnsiTheme="minorHAnsi" w:cstheme="minorHAnsi"/>
          <w:spacing w:val="-1"/>
          <w:sz w:val="22"/>
          <w:szCs w:val="22"/>
        </w:rPr>
        <w:t>prowadzonego post</w:t>
      </w:r>
      <w:r w:rsidRPr="005046D5">
        <w:rPr>
          <w:rFonts w:asciiTheme="minorHAnsi" w:eastAsia="Times New Roman" w:hAnsiTheme="minorHAnsi" w:cstheme="minorHAnsi"/>
          <w:spacing w:val="-1"/>
          <w:sz w:val="22"/>
          <w:szCs w:val="22"/>
        </w:rPr>
        <w:t>ępowania.</w:t>
      </w:r>
    </w:p>
    <w:p w:rsidR="006A29C8" w:rsidRPr="00E20462" w:rsidRDefault="006A29C8" w:rsidP="00E20462">
      <w:pPr>
        <w:widowControl w:val="0"/>
        <w:numPr>
          <w:ilvl w:val="0"/>
          <w:numId w:val="2"/>
        </w:numPr>
        <w:shd w:val="clear" w:color="auto" w:fill="FFFFFF"/>
        <w:tabs>
          <w:tab w:val="left" w:pos="374"/>
        </w:tabs>
        <w:spacing w:after="0" w:line="278" w:lineRule="exact"/>
        <w:ind w:left="317" w:right="5" w:hanging="317"/>
        <w:rPr>
          <w:rFonts w:asciiTheme="minorHAnsi" w:hAnsiTheme="minorHAnsi" w:cstheme="minorHAnsi"/>
          <w:spacing w:val="-8"/>
          <w:w w:val="90"/>
          <w:sz w:val="22"/>
          <w:szCs w:val="22"/>
        </w:rPr>
      </w:pPr>
      <w:r w:rsidRPr="00E20462">
        <w:rPr>
          <w:rFonts w:asciiTheme="minorHAnsi" w:hAnsiTheme="minorHAnsi" w:cstheme="minorHAnsi"/>
          <w:sz w:val="22"/>
          <w:szCs w:val="22"/>
        </w:rPr>
        <w:t>Zamawiaj</w:t>
      </w:r>
      <w:r w:rsidRPr="00E20462">
        <w:rPr>
          <w:rFonts w:asciiTheme="minorHAnsi" w:eastAsia="Times New Roman" w:hAnsiTheme="minorHAnsi" w:cstheme="minorHAnsi"/>
          <w:sz w:val="22"/>
          <w:szCs w:val="22"/>
        </w:rPr>
        <w:t>ący, niezwłocznie po otwarciu ofert, udostępnia na stronie internetowej prowadzonego postępowania informacje o:</w:t>
      </w:r>
    </w:p>
    <w:p w:rsidR="00E20462" w:rsidRPr="00E20462" w:rsidRDefault="006A29C8" w:rsidP="00A26C0F">
      <w:pPr>
        <w:pStyle w:val="Akapitzlist"/>
        <w:widowControl w:val="0"/>
        <w:numPr>
          <w:ilvl w:val="0"/>
          <w:numId w:val="3"/>
        </w:numPr>
        <w:shd w:val="clear" w:color="auto" w:fill="FFFFFF"/>
        <w:tabs>
          <w:tab w:val="left" w:pos="426"/>
          <w:tab w:val="left" w:pos="567"/>
          <w:tab w:val="left" w:pos="709"/>
          <w:tab w:val="left" w:pos="1560"/>
        </w:tabs>
        <w:spacing w:after="0" w:line="278" w:lineRule="exact"/>
        <w:ind w:left="284" w:right="10"/>
        <w:rPr>
          <w:rFonts w:asciiTheme="minorHAnsi" w:hAnsiTheme="minorHAnsi" w:cstheme="minorHAnsi"/>
          <w:w w:val="90"/>
          <w:sz w:val="22"/>
          <w:szCs w:val="22"/>
        </w:rPr>
      </w:pPr>
      <w:r w:rsidRPr="00E20462">
        <w:rPr>
          <w:rFonts w:asciiTheme="minorHAnsi" w:hAnsiTheme="minorHAnsi" w:cstheme="minorHAnsi"/>
          <w:spacing w:val="-1"/>
          <w:sz w:val="22"/>
          <w:szCs w:val="22"/>
        </w:rPr>
        <w:t>nazwach albo imionach i nazwiskach oraz siedzibach lub miejscach prowadzonej dzia</w:t>
      </w:r>
      <w:r w:rsidRPr="00E20462">
        <w:rPr>
          <w:rFonts w:asciiTheme="minorHAnsi" w:eastAsia="Times New Roman" w:hAnsiTheme="minorHAnsi" w:cstheme="minorHAnsi"/>
          <w:spacing w:val="-1"/>
          <w:sz w:val="22"/>
          <w:szCs w:val="22"/>
        </w:rPr>
        <w:t xml:space="preserve">łalności gospodarczej albo miejscach zamieszkania wykonawców, których oferty zostały </w:t>
      </w:r>
      <w:r w:rsidRPr="00E20462">
        <w:rPr>
          <w:rFonts w:asciiTheme="minorHAnsi" w:eastAsia="Times New Roman" w:hAnsiTheme="minorHAnsi" w:cstheme="minorHAnsi"/>
          <w:sz w:val="22"/>
          <w:szCs w:val="22"/>
        </w:rPr>
        <w:t>otwarte;</w:t>
      </w:r>
    </w:p>
    <w:p w:rsidR="006A29C8" w:rsidRPr="00E20462" w:rsidRDefault="006A29C8" w:rsidP="00E20462">
      <w:pPr>
        <w:pStyle w:val="Akapitzlist"/>
        <w:widowControl w:val="0"/>
        <w:numPr>
          <w:ilvl w:val="0"/>
          <w:numId w:val="3"/>
        </w:numPr>
        <w:shd w:val="clear" w:color="auto" w:fill="FFFFFF"/>
        <w:tabs>
          <w:tab w:val="left" w:pos="426"/>
          <w:tab w:val="left" w:pos="567"/>
          <w:tab w:val="left" w:pos="709"/>
          <w:tab w:val="left" w:pos="851"/>
          <w:tab w:val="left" w:pos="1560"/>
        </w:tabs>
        <w:spacing w:after="0" w:line="278" w:lineRule="exact"/>
        <w:ind w:left="284" w:right="10"/>
        <w:rPr>
          <w:rFonts w:asciiTheme="minorHAnsi" w:hAnsiTheme="minorHAnsi" w:cstheme="minorHAnsi"/>
          <w:w w:val="90"/>
          <w:sz w:val="22"/>
          <w:szCs w:val="22"/>
        </w:rPr>
      </w:pPr>
      <w:r w:rsidRPr="00E20462">
        <w:rPr>
          <w:rFonts w:asciiTheme="minorHAnsi" w:hAnsiTheme="minorHAnsi" w:cstheme="minorHAnsi"/>
          <w:spacing w:val="-1"/>
          <w:sz w:val="22"/>
          <w:szCs w:val="22"/>
        </w:rPr>
        <w:t>cenach lub kosztach zawartych w ofertach.</w:t>
      </w:r>
    </w:p>
    <w:p w:rsidR="009943C1" w:rsidRPr="009943C1" w:rsidRDefault="009943C1" w:rsidP="009943C1">
      <w:pPr>
        <w:widowControl w:val="0"/>
        <w:shd w:val="clear" w:color="auto" w:fill="FFFFFF"/>
        <w:tabs>
          <w:tab w:val="left" w:pos="706"/>
        </w:tabs>
        <w:spacing w:after="0" w:line="278" w:lineRule="exact"/>
        <w:ind w:right="10"/>
        <w:rPr>
          <w:rFonts w:asciiTheme="minorHAnsi" w:hAnsiTheme="minorHAnsi" w:cstheme="minorHAnsi"/>
          <w:w w:val="90"/>
          <w:sz w:val="22"/>
          <w:szCs w:val="22"/>
        </w:rPr>
      </w:pPr>
    </w:p>
    <w:p w:rsidR="0084390D" w:rsidRDefault="00982208" w:rsidP="00FF22DD">
      <w:pPr>
        <w:shd w:val="clear" w:color="auto" w:fill="FFFFFF"/>
        <w:spacing w:before="518" w:line="240" w:lineRule="auto"/>
        <w:rPr>
          <w:rFonts w:asciiTheme="minorHAnsi" w:eastAsia="Times New Roman" w:hAnsiTheme="minorHAnsi" w:cstheme="minorHAnsi"/>
          <w:b/>
          <w:spacing w:val="-1"/>
          <w:sz w:val="22"/>
          <w:szCs w:val="22"/>
        </w:rPr>
      </w:pPr>
      <w:r w:rsidRPr="005046D5">
        <w:rPr>
          <w:rFonts w:asciiTheme="minorHAnsi" w:hAnsiTheme="minorHAnsi" w:cstheme="minorHAnsi"/>
          <w:b/>
          <w:spacing w:val="-1"/>
          <w:sz w:val="22"/>
          <w:szCs w:val="22"/>
        </w:rPr>
        <w:t>XIV</w:t>
      </w:r>
      <w:r w:rsidR="00B34D8F" w:rsidRPr="005046D5">
        <w:rPr>
          <w:rFonts w:asciiTheme="minorHAnsi" w:hAnsiTheme="minorHAnsi" w:cstheme="minorHAnsi"/>
          <w:b/>
          <w:spacing w:val="-1"/>
          <w:sz w:val="22"/>
          <w:szCs w:val="22"/>
        </w:rPr>
        <w:t xml:space="preserve">.  </w:t>
      </w:r>
      <w:r w:rsidR="007500F6">
        <w:rPr>
          <w:rFonts w:asciiTheme="minorHAnsi" w:hAnsiTheme="minorHAnsi" w:cstheme="minorHAnsi"/>
          <w:b/>
          <w:spacing w:val="-1"/>
          <w:sz w:val="22"/>
          <w:szCs w:val="22"/>
        </w:rPr>
        <w:t>W</w:t>
      </w:r>
      <w:r w:rsidR="007500F6" w:rsidRPr="005046D5">
        <w:rPr>
          <w:rFonts w:asciiTheme="minorHAnsi" w:hAnsiTheme="minorHAnsi" w:cstheme="minorHAnsi"/>
          <w:b/>
          <w:spacing w:val="-1"/>
          <w:sz w:val="22"/>
          <w:szCs w:val="22"/>
        </w:rPr>
        <w:t>arunki udzia</w:t>
      </w:r>
      <w:r w:rsidR="007500F6" w:rsidRPr="005046D5">
        <w:rPr>
          <w:rFonts w:asciiTheme="minorHAnsi" w:eastAsia="Times New Roman" w:hAnsiTheme="minorHAnsi" w:cstheme="minorHAnsi"/>
          <w:b/>
          <w:spacing w:val="-1"/>
          <w:sz w:val="22"/>
          <w:szCs w:val="22"/>
        </w:rPr>
        <w:t>łu</w:t>
      </w:r>
      <w:r w:rsidR="007500F6">
        <w:rPr>
          <w:rFonts w:asciiTheme="minorHAnsi" w:eastAsia="Times New Roman" w:hAnsiTheme="minorHAnsi" w:cstheme="minorHAnsi"/>
          <w:b/>
          <w:spacing w:val="-1"/>
          <w:sz w:val="22"/>
          <w:szCs w:val="22"/>
        </w:rPr>
        <w:t xml:space="preserve"> w postępowaniu oraz p</w:t>
      </w:r>
      <w:r w:rsidR="003561C0">
        <w:rPr>
          <w:rFonts w:asciiTheme="minorHAnsi" w:hAnsiTheme="minorHAnsi" w:cstheme="minorHAnsi"/>
          <w:b/>
          <w:spacing w:val="-1"/>
          <w:sz w:val="22"/>
          <w:szCs w:val="22"/>
        </w:rPr>
        <w:t>odstawy wykluczenia o których mowa w</w:t>
      </w:r>
      <w:r w:rsidR="00071347">
        <w:rPr>
          <w:rFonts w:asciiTheme="minorHAnsi" w:hAnsiTheme="minorHAnsi" w:cstheme="minorHAnsi"/>
          <w:b/>
          <w:spacing w:val="-1"/>
          <w:sz w:val="22"/>
          <w:szCs w:val="22"/>
        </w:rPr>
        <w:t xml:space="preserve"> art.</w:t>
      </w:r>
      <w:r w:rsidR="007500F6">
        <w:rPr>
          <w:rFonts w:asciiTheme="minorHAnsi" w:hAnsiTheme="minorHAnsi" w:cstheme="minorHAnsi"/>
          <w:b/>
          <w:spacing w:val="-1"/>
          <w:sz w:val="22"/>
          <w:szCs w:val="22"/>
        </w:rPr>
        <w:t>108 ust. 1.</w:t>
      </w:r>
    </w:p>
    <w:p w:rsidR="003561C0" w:rsidRPr="00071347" w:rsidRDefault="007500F6" w:rsidP="003561C0">
      <w:pPr>
        <w:spacing w:after="18" w:line="240" w:lineRule="auto"/>
        <w:jc w:val="left"/>
        <w:rPr>
          <w:rFonts w:asciiTheme="minorHAnsi" w:eastAsiaTheme="minorHAnsi" w:hAnsiTheme="minorHAnsi" w:cstheme="minorHAnsi"/>
          <w:color w:val="000000"/>
          <w:sz w:val="22"/>
          <w:szCs w:val="22"/>
        </w:rPr>
      </w:pPr>
      <w:r w:rsidRPr="00922A33">
        <w:rPr>
          <w:rFonts w:asciiTheme="minorHAnsi" w:eastAsiaTheme="minorHAnsi" w:hAnsiTheme="minorHAnsi" w:cstheme="minorHAnsi"/>
          <w:color w:val="000000"/>
          <w:sz w:val="22"/>
          <w:szCs w:val="22"/>
        </w:rPr>
        <w:t>1</w:t>
      </w:r>
      <w:r w:rsidRPr="00071347">
        <w:rPr>
          <w:rFonts w:asciiTheme="minorHAnsi" w:eastAsiaTheme="minorHAnsi" w:hAnsiTheme="minorHAnsi" w:cstheme="minorHAnsi"/>
          <w:color w:val="000000"/>
          <w:sz w:val="22"/>
          <w:szCs w:val="22"/>
        </w:rPr>
        <w:t xml:space="preserve">. </w:t>
      </w:r>
      <w:r w:rsidR="003561C0" w:rsidRPr="00071347">
        <w:rPr>
          <w:rFonts w:asciiTheme="minorHAnsi" w:eastAsiaTheme="minorHAnsi" w:hAnsiTheme="minorHAnsi" w:cstheme="minorHAnsi"/>
          <w:color w:val="000000"/>
          <w:sz w:val="22"/>
          <w:szCs w:val="22"/>
        </w:rPr>
        <w:t xml:space="preserve"> O udzielenie zamówienia, zgodnie z art. 57 ustawy PZP, mogą ubiegać się Wykonawcy, którzy: </w:t>
      </w:r>
    </w:p>
    <w:p w:rsidR="003561C0" w:rsidRPr="00071347" w:rsidRDefault="003561C0" w:rsidP="003561C0">
      <w:pPr>
        <w:spacing w:after="18" w:line="240" w:lineRule="auto"/>
        <w:ind w:firstLine="708"/>
        <w:jc w:val="left"/>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1) nie podlegają wykluczeniu, </w:t>
      </w:r>
    </w:p>
    <w:p w:rsidR="003561C0" w:rsidRPr="00071347" w:rsidRDefault="003561C0" w:rsidP="0009071D">
      <w:pPr>
        <w:spacing w:after="0" w:line="240" w:lineRule="auto"/>
        <w:ind w:firstLine="708"/>
        <w:jc w:val="left"/>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2) spełniają </w:t>
      </w:r>
      <w:r w:rsidR="00722380" w:rsidRPr="00071347">
        <w:rPr>
          <w:rFonts w:asciiTheme="minorHAnsi" w:eastAsiaTheme="minorHAnsi" w:hAnsiTheme="minorHAnsi" w:cstheme="minorHAnsi"/>
          <w:color w:val="000000"/>
          <w:sz w:val="22"/>
          <w:szCs w:val="22"/>
        </w:rPr>
        <w:t>następujące</w:t>
      </w:r>
      <w:r w:rsidRPr="00071347">
        <w:rPr>
          <w:rFonts w:asciiTheme="minorHAnsi" w:eastAsiaTheme="minorHAnsi" w:hAnsiTheme="minorHAnsi" w:cstheme="minorHAnsi"/>
          <w:color w:val="000000"/>
          <w:sz w:val="22"/>
          <w:szCs w:val="22"/>
        </w:rPr>
        <w:t xml:space="preserve"> warunki udziału w postępowaniu</w:t>
      </w:r>
      <w:r w:rsidR="00CF1078">
        <w:rPr>
          <w:rFonts w:asciiTheme="minorHAnsi" w:eastAsiaTheme="minorHAnsi" w:hAnsiTheme="minorHAnsi" w:cstheme="minorHAnsi"/>
          <w:color w:val="000000"/>
          <w:sz w:val="22"/>
          <w:szCs w:val="22"/>
        </w:rPr>
        <w:t xml:space="preserve"> dotyczące</w:t>
      </w:r>
      <w:r w:rsidR="0009071D">
        <w:rPr>
          <w:rFonts w:asciiTheme="minorHAnsi" w:eastAsiaTheme="minorHAnsi" w:hAnsiTheme="minorHAnsi" w:cstheme="minorHAnsi"/>
          <w:color w:val="000000"/>
          <w:sz w:val="22"/>
          <w:szCs w:val="22"/>
        </w:rPr>
        <w:t xml:space="preserve">: </w:t>
      </w:r>
    </w:p>
    <w:p w:rsidR="003561C0" w:rsidRPr="00071347" w:rsidRDefault="003561C0" w:rsidP="00071347">
      <w:pPr>
        <w:spacing w:after="0" w:line="240" w:lineRule="auto"/>
        <w:ind w:left="708" w:firstLine="708"/>
        <w:jc w:val="left"/>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a) zdolności do występowania w obrocie gospodarczym, </w:t>
      </w:r>
    </w:p>
    <w:p w:rsidR="003561C0" w:rsidRPr="00071347" w:rsidRDefault="003561C0" w:rsidP="00CF1078">
      <w:pPr>
        <w:spacing w:after="0" w:line="240" w:lineRule="auto"/>
        <w:ind w:left="1416"/>
        <w:jc w:val="left"/>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b) uprawnień do prowadzenia określonej działalności gospodarczej lub zawodowej, </w:t>
      </w:r>
      <w:r w:rsidR="00922A33">
        <w:rPr>
          <w:rFonts w:asciiTheme="minorHAnsi" w:eastAsiaTheme="minorHAnsi" w:hAnsiTheme="minorHAnsi" w:cstheme="minorHAnsi"/>
          <w:color w:val="000000"/>
          <w:sz w:val="22"/>
          <w:szCs w:val="22"/>
        </w:rPr>
        <w:t xml:space="preserve">       </w:t>
      </w:r>
      <w:r w:rsidRPr="00071347">
        <w:rPr>
          <w:rFonts w:asciiTheme="minorHAnsi" w:eastAsiaTheme="minorHAnsi" w:hAnsiTheme="minorHAnsi" w:cstheme="minorHAnsi"/>
          <w:color w:val="000000"/>
          <w:sz w:val="22"/>
          <w:szCs w:val="22"/>
        </w:rPr>
        <w:t xml:space="preserve">o ile wynika to z odrębnych przepisów, </w:t>
      </w:r>
    </w:p>
    <w:p w:rsidR="003561C0" w:rsidRPr="00071347" w:rsidRDefault="003561C0" w:rsidP="00CF1078">
      <w:pPr>
        <w:spacing w:after="0" w:line="240" w:lineRule="auto"/>
        <w:ind w:left="708" w:firstLine="708"/>
        <w:jc w:val="left"/>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c) sytuacji ekonomicznej lub finansowej, </w:t>
      </w:r>
    </w:p>
    <w:p w:rsidR="003561C0" w:rsidRPr="00071347" w:rsidRDefault="003561C0" w:rsidP="00CF1078">
      <w:pPr>
        <w:spacing w:after="0" w:line="240" w:lineRule="auto"/>
        <w:ind w:left="708" w:firstLine="708"/>
        <w:jc w:val="left"/>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d) zdolności technicznej lub zawodowej. </w:t>
      </w:r>
    </w:p>
    <w:p w:rsidR="007500F6" w:rsidRDefault="007500F6" w:rsidP="007500F6">
      <w:pPr>
        <w:spacing w:after="0" w:line="240" w:lineRule="auto"/>
        <w:jc w:val="left"/>
        <w:rPr>
          <w:rFonts w:ascii="Times New Roman" w:eastAsiaTheme="minorHAnsi" w:hAnsi="Times New Roman" w:cs="Times New Roman"/>
          <w:color w:val="000000"/>
          <w:sz w:val="21"/>
          <w:szCs w:val="21"/>
        </w:rPr>
      </w:pPr>
    </w:p>
    <w:p w:rsidR="007500F6" w:rsidRPr="007500F6" w:rsidRDefault="007500F6" w:rsidP="007500F6">
      <w:pPr>
        <w:spacing w:after="0" w:line="240" w:lineRule="auto"/>
        <w:jc w:val="center"/>
        <w:rPr>
          <w:rFonts w:ascii="Times New Roman" w:eastAsiaTheme="minorHAnsi" w:hAnsi="Times New Roman" w:cs="Times New Roman"/>
          <w:color w:val="000000"/>
          <w:sz w:val="21"/>
          <w:szCs w:val="21"/>
          <w:u w:val="single"/>
        </w:rPr>
      </w:pPr>
      <w:r w:rsidRPr="007500F6">
        <w:rPr>
          <w:rFonts w:ascii="Times New Roman" w:eastAsiaTheme="minorHAnsi" w:hAnsi="Times New Roman" w:cs="Times New Roman"/>
          <w:b/>
          <w:color w:val="000000"/>
          <w:sz w:val="21"/>
          <w:szCs w:val="21"/>
          <w:u w:val="single"/>
        </w:rPr>
        <w:t>WARUNKI UDZIAŁU</w:t>
      </w:r>
      <w:r w:rsidRPr="007500F6">
        <w:rPr>
          <w:rFonts w:ascii="Times New Roman" w:eastAsiaTheme="minorHAnsi" w:hAnsi="Times New Roman" w:cs="Times New Roman"/>
          <w:color w:val="000000"/>
          <w:sz w:val="21"/>
          <w:szCs w:val="21"/>
          <w:u w:val="single"/>
        </w:rPr>
        <w:t>:</w:t>
      </w:r>
    </w:p>
    <w:p w:rsidR="007500F6" w:rsidRPr="007500F6" w:rsidRDefault="007500F6" w:rsidP="007500F6">
      <w:pPr>
        <w:spacing w:after="0" w:line="240" w:lineRule="auto"/>
        <w:jc w:val="left"/>
        <w:rPr>
          <w:rFonts w:ascii="Times New Roman" w:eastAsiaTheme="minorHAnsi" w:hAnsi="Times New Roman" w:cs="Times New Roman"/>
          <w:color w:val="000000"/>
          <w:sz w:val="21"/>
          <w:szCs w:val="21"/>
        </w:rPr>
      </w:pPr>
      <w:r w:rsidRPr="00922A33">
        <w:rPr>
          <w:rFonts w:asciiTheme="minorHAnsi" w:eastAsiaTheme="minorHAnsi" w:hAnsiTheme="minorHAnsi" w:cstheme="minorHAnsi"/>
          <w:color w:val="000000"/>
          <w:sz w:val="22"/>
          <w:szCs w:val="22"/>
        </w:rPr>
        <w:t xml:space="preserve">2. </w:t>
      </w:r>
      <w:r w:rsidRPr="00922A33">
        <w:rPr>
          <w:rFonts w:asciiTheme="minorHAnsi" w:hAnsiTheme="minorHAnsi" w:cstheme="minorHAnsi"/>
          <w:spacing w:val="-5"/>
          <w:sz w:val="22"/>
          <w:szCs w:val="22"/>
        </w:rPr>
        <w:t>Zamawiający</w:t>
      </w:r>
      <w:r w:rsidRPr="007500F6">
        <w:rPr>
          <w:rFonts w:asciiTheme="minorHAnsi" w:hAnsiTheme="minorHAnsi" w:cstheme="minorHAnsi"/>
          <w:spacing w:val="-5"/>
          <w:sz w:val="22"/>
          <w:szCs w:val="22"/>
        </w:rPr>
        <w:t xml:space="preserve"> ustala następujące szczegółowe warunki udziału w postępowaniu, </w:t>
      </w:r>
      <w:r w:rsidR="00071347">
        <w:rPr>
          <w:rFonts w:asciiTheme="minorHAnsi" w:hAnsiTheme="minorHAnsi" w:cstheme="minorHAnsi"/>
          <w:spacing w:val="-5"/>
          <w:sz w:val="22"/>
          <w:szCs w:val="22"/>
        </w:rPr>
        <w:t>które</w:t>
      </w:r>
      <w:r w:rsidRPr="007500F6">
        <w:rPr>
          <w:rFonts w:asciiTheme="minorHAnsi" w:eastAsia="Times New Roman" w:hAnsiTheme="minorHAnsi" w:cstheme="minorHAnsi"/>
          <w:spacing w:val="-4"/>
          <w:sz w:val="22"/>
          <w:szCs w:val="22"/>
        </w:rPr>
        <w:t xml:space="preserve"> dotyczą:</w:t>
      </w:r>
    </w:p>
    <w:p w:rsidR="006D37FF" w:rsidRDefault="006D37FF" w:rsidP="006D37FF">
      <w:pPr>
        <w:rPr>
          <w:rFonts w:asciiTheme="minorHAnsi" w:hAnsiTheme="minorHAnsi" w:cstheme="minorHAnsi"/>
          <w:spacing w:val="-10"/>
          <w:sz w:val="22"/>
          <w:szCs w:val="22"/>
        </w:rPr>
      </w:pPr>
      <w:r w:rsidRPr="00071347">
        <w:rPr>
          <w:rFonts w:asciiTheme="minorHAnsi" w:eastAsiaTheme="minorHAnsi" w:hAnsiTheme="minorHAnsi" w:cstheme="minorHAnsi"/>
          <w:color w:val="000000"/>
          <w:sz w:val="22"/>
          <w:szCs w:val="22"/>
        </w:rPr>
        <w:t>a) zdolności do wys</w:t>
      </w:r>
      <w:r>
        <w:rPr>
          <w:rFonts w:asciiTheme="minorHAnsi" w:eastAsiaTheme="minorHAnsi" w:hAnsiTheme="minorHAnsi" w:cstheme="minorHAnsi"/>
          <w:color w:val="000000"/>
          <w:sz w:val="22"/>
          <w:szCs w:val="22"/>
        </w:rPr>
        <w:t>tępowania w obrocie gospodarczym</w:t>
      </w:r>
    </w:p>
    <w:p w:rsidR="006D37FF" w:rsidRDefault="006D37FF" w:rsidP="00065C3C">
      <w:pPr>
        <w:widowControl w:val="0"/>
        <w:shd w:val="clear" w:color="auto" w:fill="FFFFFF"/>
        <w:tabs>
          <w:tab w:val="left" w:pos="571"/>
        </w:tabs>
        <w:spacing w:after="0" w:line="240" w:lineRule="auto"/>
        <w:jc w:val="left"/>
        <w:rPr>
          <w:rFonts w:asciiTheme="minorHAnsi" w:eastAsia="Times New Roman" w:hAnsiTheme="minorHAnsi" w:cstheme="minorHAnsi"/>
          <w:bCs/>
          <w:sz w:val="22"/>
          <w:szCs w:val="22"/>
          <w:u w:val="single"/>
        </w:rPr>
      </w:pPr>
    </w:p>
    <w:p w:rsidR="00091E1B" w:rsidRPr="00091E1B" w:rsidRDefault="007500F6" w:rsidP="00065C3C">
      <w:pPr>
        <w:widowControl w:val="0"/>
        <w:shd w:val="clear" w:color="auto" w:fill="FFFFFF"/>
        <w:tabs>
          <w:tab w:val="left" w:pos="571"/>
        </w:tabs>
        <w:spacing w:after="0" w:line="240" w:lineRule="auto"/>
        <w:jc w:val="left"/>
        <w:rPr>
          <w:rFonts w:asciiTheme="minorHAnsi" w:eastAsia="Times New Roman" w:hAnsiTheme="minorHAnsi" w:cstheme="minorHAnsi"/>
          <w:bCs/>
          <w:sz w:val="22"/>
          <w:szCs w:val="22"/>
          <w:u w:val="single"/>
        </w:rPr>
      </w:pPr>
      <w:r w:rsidRPr="007500F6">
        <w:rPr>
          <w:rFonts w:asciiTheme="minorHAnsi" w:eastAsia="Times New Roman" w:hAnsiTheme="minorHAnsi" w:cstheme="minorHAnsi"/>
          <w:bCs/>
          <w:sz w:val="22"/>
          <w:szCs w:val="22"/>
          <w:u w:val="single"/>
        </w:rPr>
        <w:t>Opis sposobu dokonania oceny spełniania warunków udziału w postępowaniu:</w:t>
      </w:r>
    </w:p>
    <w:p w:rsidR="00065C3C" w:rsidRDefault="00065C3C" w:rsidP="00091E1B">
      <w:pPr>
        <w:widowControl w:val="0"/>
        <w:shd w:val="clear" w:color="auto" w:fill="FFFFFF"/>
        <w:tabs>
          <w:tab w:val="left" w:pos="571"/>
        </w:tabs>
        <w:spacing w:after="0" w:line="240" w:lineRule="auto"/>
        <w:jc w:val="left"/>
        <w:rPr>
          <w:rFonts w:ascii="Arial" w:eastAsiaTheme="minorHAnsi" w:hAnsi="Arial" w:cs="Arial"/>
          <w:color w:val="000000"/>
          <w:sz w:val="22"/>
          <w:szCs w:val="22"/>
        </w:rPr>
      </w:pPr>
    </w:p>
    <w:p w:rsidR="00065C3C" w:rsidRPr="008525E1" w:rsidRDefault="00065C3C" w:rsidP="00091E1B">
      <w:pPr>
        <w:widowControl w:val="0"/>
        <w:shd w:val="clear" w:color="auto" w:fill="FFFFFF"/>
        <w:tabs>
          <w:tab w:val="left" w:pos="571"/>
        </w:tabs>
        <w:spacing w:after="0" w:line="240" w:lineRule="auto"/>
        <w:jc w:val="left"/>
        <w:rPr>
          <w:rFonts w:asciiTheme="minorHAnsi" w:hAnsiTheme="minorHAnsi" w:cstheme="minorHAnsi"/>
          <w:sz w:val="22"/>
        </w:rPr>
      </w:pPr>
      <w:r w:rsidRPr="008525E1">
        <w:rPr>
          <w:rFonts w:asciiTheme="minorHAnsi" w:hAnsiTheme="minorHAnsi" w:cstheme="minorHAnsi"/>
          <w:sz w:val="22"/>
        </w:rPr>
        <w:t>O udzielenie zamówienia mogą ubiegać się Wykonawcy, którzy spełniają warunki dotyczące:</w:t>
      </w:r>
    </w:p>
    <w:p w:rsidR="00065C3C" w:rsidRPr="008525E1" w:rsidRDefault="00065C3C" w:rsidP="006C12CD">
      <w:pPr>
        <w:pStyle w:val="Akapitzlist"/>
        <w:widowControl w:val="0"/>
        <w:numPr>
          <w:ilvl w:val="0"/>
          <w:numId w:val="25"/>
        </w:numPr>
        <w:shd w:val="clear" w:color="auto" w:fill="FFFFFF"/>
        <w:tabs>
          <w:tab w:val="left" w:pos="571"/>
        </w:tabs>
        <w:spacing w:after="0" w:line="240" w:lineRule="auto"/>
        <w:jc w:val="left"/>
        <w:rPr>
          <w:rFonts w:asciiTheme="minorHAnsi" w:hAnsiTheme="minorHAnsi" w:cstheme="minorHAnsi"/>
          <w:sz w:val="22"/>
        </w:rPr>
      </w:pPr>
      <w:r w:rsidRPr="008525E1">
        <w:rPr>
          <w:rFonts w:asciiTheme="minorHAnsi" w:hAnsiTheme="minorHAnsi" w:cstheme="minorHAnsi"/>
          <w:sz w:val="22"/>
        </w:rPr>
        <w:t>zdolności do występowania w obrocie gospodarczym:</w:t>
      </w:r>
    </w:p>
    <w:p w:rsidR="00065C3C" w:rsidRPr="008525E1" w:rsidRDefault="00065C3C" w:rsidP="0044742A">
      <w:pPr>
        <w:pStyle w:val="Akapitzlist"/>
        <w:widowControl w:val="0"/>
        <w:shd w:val="clear" w:color="auto" w:fill="FFFFFF"/>
        <w:tabs>
          <w:tab w:val="left" w:pos="571"/>
        </w:tabs>
        <w:spacing w:after="0" w:line="240" w:lineRule="auto"/>
        <w:ind w:left="405"/>
        <w:rPr>
          <w:rFonts w:asciiTheme="minorHAnsi" w:hAnsiTheme="minorHAnsi" w:cstheme="minorHAnsi"/>
          <w:sz w:val="22"/>
        </w:rPr>
      </w:pPr>
      <w:r w:rsidRPr="008525E1">
        <w:rPr>
          <w:rFonts w:asciiTheme="minorHAnsi" w:hAnsiTheme="minorHAnsi" w:cstheme="minorHAnsi"/>
          <w:sz w:val="22"/>
        </w:rPr>
        <w:t>Wykonawca spełni warunek jeżeli wykaże, że posiada aktualne zezwolenie Komisji Nadzoru Finansowego na prowadzenie działalności zgodnie z przepisami ustawy z dnia 29 sierpnia 1997 roku Prawo Bankowe (t. j. Dz. U z 2022 r. poz. 2324)</w:t>
      </w:r>
      <w:r w:rsidRPr="00AD5950">
        <w:rPr>
          <w:rFonts w:asciiTheme="minorHAnsi" w:eastAsiaTheme="minorHAnsi" w:hAnsiTheme="minorHAnsi" w:cstheme="minorHAnsi"/>
          <w:color w:val="000000"/>
          <w:sz w:val="22"/>
          <w:szCs w:val="22"/>
        </w:rPr>
        <w:t>, a w przypadku, o którym mowa w art. 178 ust. 1 ustawy Prawo bankowe – inny dokument potwierdzający rozpoczęcie działalności przed dniem wejścia w życie ustawy,</w:t>
      </w:r>
      <w:r w:rsidRPr="008525E1">
        <w:rPr>
          <w:rFonts w:asciiTheme="minorHAnsi" w:eastAsiaTheme="minorHAnsi" w:hAnsiTheme="minorHAnsi" w:cstheme="minorHAnsi"/>
          <w:color w:val="000000"/>
          <w:sz w:val="22"/>
          <w:szCs w:val="22"/>
        </w:rPr>
        <w:t xml:space="preserve"> o którym mowa w art. 193 ustawy Prawo bankowe</w:t>
      </w:r>
      <w:r w:rsidR="0009071D">
        <w:rPr>
          <w:rFonts w:asciiTheme="minorHAnsi" w:eastAsiaTheme="minorHAnsi" w:hAnsiTheme="minorHAnsi" w:cstheme="minorHAnsi"/>
          <w:color w:val="000000"/>
          <w:sz w:val="22"/>
          <w:szCs w:val="22"/>
        </w:rPr>
        <w:t>.</w:t>
      </w:r>
      <w:r w:rsidRPr="008525E1">
        <w:rPr>
          <w:rFonts w:asciiTheme="minorHAnsi" w:hAnsiTheme="minorHAnsi" w:cstheme="minorHAnsi"/>
          <w:sz w:val="22"/>
        </w:rPr>
        <w:t xml:space="preserve"> </w:t>
      </w:r>
    </w:p>
    <w:p w:rsidR="0044742A" w:rsidRDefault="0044742A" w:rsidP="00065C3C">
      <w:pPr>
        <w:pStyle w:val="Akapitzlist"/>
        <w:widowControl w:val="0"/>
        <w:shd w:val="clear" w:color="auto" w:fill="FFFFFF"/>
        <w:tabs>
          <w:tab w:val="left" w:pos="571"/>
        </w:tabs>
        <w:spacing w:after="0" w:line="240" w:lineRule="auto"/>
        <w:ind w:left="405"/>
        <w:jc w:val="left"/>
        <w:rPr>
          <w:rFonts w:asciiTheme="minorHAnsi" w:hAnsiTheme="minorHAnsi" w:cstheme="minorHAnsi"/>
          <w:sz w:val="22"/>
        </w:rPr>
      </w:pPr>
    </w:p>
    <w:p w:rsidR="00395871" w:rsidRDefault="006D37FF" w:rsidP="006D37FF">
      <w:pPr>
        <w:rPr>
          <w:rFonts w:asciiTheme="minorHAnsi" w:hAnsiTheme="minorHAnsi" w:cstheme="minorHAnsi"/>
          <w:sz w:val="22"/>
        </w:rPr>
      </w:pPr>
      <w:r>
        <w:rPr>
          <w:rFonts w:asciiTheme="minorHAnsi" w:hAnsiTheme="minorHAnsi" w:cstheme="minorHAnsi"/>
          <w:spacing w:val="-10"/>
          <w:sz w:val="22"/>
          <w:szCs w:val="22"/>
        </w:rPr>
        <w:t xml:space="preserve">2) </w:t>
      </w:r>
      <w:r w:rsidRPr="006D37FF">
        <w:rPr>
          <w:rFonts w:asciiTheme="minorHAnsi" w:hAnsiTheme="minorHAnsi" w:cstheme="minorHAnsi"/>
          <w:sz w:val="22"/>
        </w:rPr>
        <w:t xml:space="preserve">uprawnień do prowadzenia określonej działalności gospodarczej lub zawodowej: </w:t>
      </w:r>
    </w:p>
    <w:p w:rsidR="006D37FF" w:rsidRPr="006D37FF" w:rsidRDefault="006D37FF" w:rsidP="006D37FF">
      <w:pPr>
        <w:rPr>
          <w:rFonts w:asciiTheme="minorHAnsi" w:hAnsiTheme="minorHAnsi" w:cstheme="minorHAnsi"/>
          <w:spacing w:val="-10"/>
          <w:sz w:val="22"/>
          <w:szCs w:val="22"/>
        </w:rPr>
      </w:pPr>
      <w:r w:rsidRPr="006D37FF">
        <w:rPr>
          <w:rFonts w:asciiTheme="minorHAnsi" w:hAnsiTheme="minorHAnsi" w:cstheme="minorHAnsi"/>
          <w:sz w:val="22"/>
        </w:rPr>
        <w:t xml:space="preserve">Zamawiający nie stawia warunku w powyższym zakresie. </w:t>
      </w:r>
    </w:p>
    <w:p w:rsidR="006D37FF" w:rsidRDefault="006D37FF" w:rsidP="006D37FF">
      <w:pPr>
        <w:widowControl w:val="0"/>
        <w:shd w:val="clear" w:color="auto" w:fill="FFFFFF"/>
        <w:tabs>
          <w:tab w:val="left" w:pos="571"/>
        </w:tabs>
        <w:spacing w:after="0" w:line="240" w:lineRule="auto"/>
        <w:jc w:val="left"/>
        <w:rPr>
          <w:rFonts w:asciiTheme="minorHAnsi" w:hAnsiTheme="minorHAnsi" w:cstheme="minorHAnsi"/>
          <w:sz w:val="22"/>
        </w:rPr>
      </w:pPr>
      <w:r w:rsidRPr="00FD7382">
        <w:rPr>
          <w:rFonts w:asciiTheme="minorHAnsi" w:hAnsiTheme="minorHAnsi" w:cstheme="minorHAnsi"/>
          <w:sz w:val="22"/>
        </w:rPr>
        <w:t>3) sytuacj</w:t>
      </w:r>
      <w:r>
        <w:rPr>
          <w:rFonts w:asciiTheme="minorHAnsi" w:hAnsiTheme="minorHAnsi" w:cstheme="minorHAnsi"/>
          <w:sz w:val="22"/>
        </w:rPr>
        <w:t xml:space="preserve">i ekonomicznej lub finansowej: </w:t>
      </w:r>
    </w:p>
    <w:p w:rsidR="006D37FF" w:rsidRDefault="006D37FF" w:rsidP="006D37FF">
      <w:pPr>
        <w:widowControl w:val="0"/>
        <w:shd w:val="clear" w:color="auto" w:fill="FFFFFF"/>
        <w:tabs>
          <w:tab w:val="left" w:pos="571"/>
        </w:tabs>
        <w:spacing w:after="0" w:line="240" w:lineRule="auto"/>
        <w:jc w:val="left"/>
        <w:rPr>
          <w:rFonts w:asciiTheme="minorHAnsi" w:hAnsiTheme="minorHAnsi" w:cstheme="minorHAnsi"/>
          <w:sz w:val="22"/>
        </w:rPr>
      </w:pPr>
      <w:r w:rsidRPr="006D37FF">
        <w:rPr>
          <w:rFonts w:asciiTheme="minorHAnsi" w:hAnsiTheme="minorHAnsi" w:cstheme="minorHAnsi"/>
          <w:sz w:val="22"/>
        </w:rPr>
        <w:t xml:space="preserve">Zamawiający nie stawia warunku w powyższym zakresie. </w:t>
      </w:r>
    </w:p>
    <w:p w:rsidR="006D37FF" w:rsidRPr="006D37FF" w:rsidRDefault="006D37FF" w:rsidP="006D37FF">
      <w:pPr>
        <w:widowControl w:val="0"/>
        <w:shd w:val="clear" w:color="auto" w:fill="FFFFFF"/>
        <w:tabs>
          <w:tab w:val="left" w:pos="571"/>
        </w:tabs>
        <w:spacing w:after="0" w:line="240" w:lineRule="auto"/>
        <w:jc w:val="left"/>
        <w:rPr>
          <w:rFonts w:asciiTheme="minorHAnsi" w:hAnsiTheme="minorHAnsi" w:cstheme="minorHAnsi"/>
          <w:sz w:val="22"/>
        </w:rPr>
      </w:pPr>
    </w:p>
    <w:p w:rsidR="006D37FF" w:rsidRDefault="006D37FF" w:rsidP="006D37FF">
      <w:pPr>
        <w:widowControl w:val="0"/>
        <w:shd w:val="clear" w:color="auto" w:fill="FFFFFF"/>
        <w:tabs>
          <w:tab w:val="left" w:pos="571"/>
        </w:tabs>
        <w:spacing w:after="0" w:line="240" w:lineRule="auto"/>
        <w:jc w:val="left"/>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lastRenderedPageBreak/>
        <w:t xml:space="preserve">4) </w:t>
      </w:r>
      <w:r w:rsidRPr="00071347">
        <w:rPr>
          <w:rFonts w:asciiTheme="minorHAnsi" w:eastAsiaTheme="minorHAnsi" w:hAnsiTheme="minorHAnsi" w:cstheme="minorHAnsi"/>
          <w:color w:val="000000"/>
          <w:sz w:val="22"/>
          <w:szCs w:val="22"/>
        </w:rPr>
        <w:t>zdolności technicznej lub zawodowej</w:t>
      </w:r>
      <w:r>
        <w:rPr>
          <w:rFonts w:asciiTheme="minorHAnsi" w:eastAsiaTheme="minorHAnsi" w:hAnsiTheme="minorHAnsi" w:cstheme="minorHAnsi"/>
          <w:color w:val="000000"/>
          <w:sz w:val="22"/>
          <w:szCs w:val="22"/>
        </w:rPr>
        <w:t xml:space="preserve">: </w:t>
      </w:r>
    </w:p>
    <w:p w:rsidR="0091025E" w:rsidRPr="006B70D5" w:rsidRDefault="006D37FF" w:rsidP="006B70D5">
      <w:pPr>
        <w:rPr>
          <w:rFonts w:asciiTheme="minorHAnsi" w:hAnsiTheme="minorHAnsi" w:cstheme="minorHAnsi"/>
          <w:spacing w:val="-10"/>
          <w:sz w:val="22"/>
          <w:szCs w:val="22"/>
        </w:rPr>
      </w:pPr>
      <w:r w:rsidRPr="006D37FF">
        <w:rPr>
          <w:rFonts w:asciiTheme="minorHAnsi" w:hAnsiTheme="minorHAnsi" w:cstheme="minorHAnsi"/>
          <w:sz w:val="22"/>
        </w:rPr>
        <w:t xml:space="preserve">Zamawiający nie stawia warunku w powyższym zakresie. </w:t>
      </w:r>
    </w:p>
    <w:p w:rsidR="00722380" w:rsidRPr="003561C0" w:rsidRDefault="007500F6" w:rsidP="007500F6">
      <w:pPr>
        <w:spacing w:after="0" w:line="240" w:lineRule="auto"/>
        <w:jc w:val="center"/>
        <w:rPr>
          <w:rFonts w:ascii="Times New Roman" w:eastAsiaTheme="minorHAnsi" w:hAnsi="Times New Roman" w:cs="Times New Roman"/>
          <w:color w:val="000000"/>
          <w:sz w:val="21"/>
          <w:szCs w:val="21"/>
          <w:u w:val="single"/>
        </w:rPr>
      </w:pPr>
      <w:r w:rsidRPr="007500F6">
        <w:rPr>
          <w:rFonts w:asciiTheme="minorHAnsi" w:hAnsiTheme="minorHAnsi" w:cstheme="minorHAnsi"/>
          <w:b/>
          <w:spacing w:val="-1"/>
          <w:sz w:val="22"/>
          <w:szCs w:val="22"/>
          <w:u w:val="single"/>
        </w:rPr>
        <w:t>PODSTAWY WYKLUCZENIA</w:t>
      </w:r>
    </w:p>
    <w:p w:rsidR="00722380" w:rsidRPr="00071347" w:rsidRDefault="00395871" w:rsidP="00071347">
      <w:pPr>
        <w:spacing w:after="0" w:line="240" w:lineRule="auto"/>
        <w:rPr>
          <w:rFonts w:asciiTheme="minorHAnsi" w:eastAsiaTheme="minorHAnsi" w:hAnsiTheme="minorHAnsi" w:cstheme="minorHAnsi"/>
          <w:color w:val="000000"/>
          <w:sz w:val="22"/>
          <w:szCs w:val="22"/>
        </w:rPr>
      </w:pPr>
      <w:r>
        <w:rPr>
          <w:rFonts w:asciiTheme="minorHAnsi" w:hAnsiTheme="minorHAnsi" w:cstheme="minorHAnsi"/>
          <w:sz w:val="22"/>
          <w:szCs w:val="22"/>
        </w:rPr>
        <w:t>3</w:t>
      </w:r>
      <w:r w:rsidR="007500F6" w:rsidRPr="00071347">
        <w:rPr>
          <w:rFonts w:asciiTheme="minorHAnsi" w:hAnsiTheme="minorHAnsi" w:cstheme="minorHAnsi"/>
          <w:sz w:val="22"/>
          <w:szCs w:val="22"/>
        </w:rPr>
        <w:t xml:space="preserve">. </w:t>
      </w:r>
      <w:r w:rsidR="00722380" w:rsidRPr="00071347">
        <w:rPr>
          <w:rFonts w:asciiTheme="minorHAnsi" w:hAnsiTheme="minorHAnsi" w:cstheme="minorHAnsi"/>
          <w:sz w:val="22"/>
          <w:szCs w:val="22"/>
        </w:rPr>
        <w:t>Zamawiający wykluczy</w:t>
      </w:r>
      <w:r w:rsidR="00722380" w:rsidRPr="00071347">
        <w:rPr>
          <w:rFonts w:asciiTheme="minorHAnsi" w:eastAsiaTheme="minorHAnsi" w:hAnsiTheme="minorHAnsi" w:cstheme="minorHAnsi"/>
          <w:color w:val="000000"/>
          <w:sz w:val="22"/>
          <w:szCs w:val="22"/>
        </w:rPr>
        <w:t xml:space="preserve"> wykonawców,  którzy podlegają</w:t>
      </w:r>
      <w:r w:rsidR="003561C0" w:rsidRPr="00071347">
        <w:rPr>
          <w:rFonts w:asciiTheme="minorHAnsi" w:eastAsiaTheme="minorHAnsi" w:hAnsiTheme="minorHAnsi" w:cstheme="minorHAnsi"/>
          <w:color w:val="000000"/>
          <w:sz w:val="22"/>
          <w:szCs w:val="22"/>
        </w:rPr>
        <w:t xml:space="preserve"> wykluczeniu na podstawie art. 108 ustawy </w:t>
      </w:r>
      <w:proofErr w:type="spellStart"/>
      <w:r w:rsidR="003561C0" w:rsidRPr="00071347">
        <w:rPr>
          <w:rFonts w:asciiTheme="minorHAnsi" w:eastAsiaTheme="minorHAnsi" w:hAnsiTheme="minorHAnsi" w:cstheme="minorHAnsi"/>
          <w:color w:val="000000"/>
          <w:sz w:val="22"/>
          <w:szCs w:val="22"/>
        </w:rPr>
        <w:t>Pzp</w:t>
      </w:r>
      <w:proofErr w:type="spellEnd"/>
      <w:r w:rsidR="00722380" w:rsidRPr="00071347">
        <w:rPr>
          <w:rFonts w:asciiTheme="minorHAnsi" w:eastAsiaTheme="minorHAnsi" w:hAnsiTheme="minorHAnsi" w:cstheme="minorHAnsi"/>
          <w:color w:val="000000"/>
          <w:sz w:val="22"/>
          <w:szCs w:val="22"/>
        </w:rPr>
        <w:t>.</w:t>
      </w:r>
      <w:r w:rsidR="003561C0" w:rsidRPr="00071347">
        <w:rPr>
          <w:rFonts w:asciiTheme="minorHAnsi" w:eastAsiaTheme="minorHAnsi" w:hAnsiTheme="minorHAnsi" w:cstheme="minorHAnsi"/>
          <w:color w:val="000000"/>
          <w:sz w:val="22"/>
          <w:szCs w:val="22"/>
        </w:rPr>
        <w:t xml:space="preserve"> </w:t>
      </w:r>
    </w:p>
    <w:p w:rsidR="007500F6" w:rsidRPr="00071347" w:rsidRDefault="00395871" w:rsidP="00071347">
      <w:pPr>
        <w:spacing w:after="140" w:line="240" w:lineRule="auto"/>
        <w:rPr>
          <w:rFonts w:asciiTheme="minorHAnsi" w:eastAsiaTheme="minorHAnsi" w:hAnsiTheme="minorHAnsi" w:cstheme="minorHAnsi"/>
          <w:bCs/>
          <w:color w:val="000000"/>
          <w:sz w:val="22"/>
          <w:szCs w:val="22"/>
        </w:rPr>
      </w:pPr>
      <w:r>
        <w:rPr>
          <w:rFonts w:asciiTheme="minorHAnsi" w:eastAsiaTheme="minorHAnsi" w:hAnsiTheme="minorHAnsi" w:cstheme="minorHAnsi"/>
          <w:color w:val="000000"/>
          <w:sz w:val="22"/>
          <w:szCs w:val="22"/>
        </w:rPr>
        <w:t>4</w:t>
      </w:r>
      <w:r w:rsidR="007500F6" w:rsidRPr="00071347">
        <w:rPr>
          <w:rFonts w:asciiTheme="minorHAnsi" w:eastAsiaTheme="minorHAnsi" w:hAnsiTheme="minorHAnsi" w:cstheme="minorHAnsi"/>
          <w:color w:val="000000"/>
          <w:sz w:val="22"/>
          <w:szCs w:val="22"/>
        </w:rPr>
        <w:t>.</w:t>
      </w:r>
      <w:r w:rsidR="007500F6" w:rsidRPr="00071347">
        <w:rPr>
          <w:rFonts w:asciiTheme="minorHAnsi" w:eastAsiaTheme="minorHAnsi" w:hAnsiTheme="minorHAnsi" w:cstheme="minorHAnsi"/>
          <w:bCs/>
          <w:color w:val="000000"/>
          <w:sz w:val="22"/>
          <w:szCs w:val="22"/>
        </w:rPr>
        <w:t xml:space="preserve"> Zamawiający nie przewiduje wykluczenia Wykonawcy na podstawie przepisów określonych w art. 109 ust. 1 ustawy PZP. </w:t>
      </w:r>
    </w:p>
    <w:p w:rsidR="007500F6" w:rsidRPr="00071347" w:rsidRDefault="00395871" w:rsidP="00071347">
      <w:pPr>
        <w:spacing w:after="140" w:line="240" w:lineRule="auto"/>
        <w:rPr>
          <w:rFonts w:asciiTheme="minorHAnsi" w:eastAsiaTheme="minorHAnsi" w:hAnsiTheme="minorHAnsi" w:cstheme="minorHAnsi"/>
          <w:color w:val="000000"/>
          <w:sz w:val="22"/>
          <w:szCs w:val="22"/>
        </w:rPr>
      </w:pPr>
      <w:r>
        <w:rPr>
          <w:rFonts w:asciiTheme="minorHAnsi" w:eastAsiaTheme="minorHAnsi" w:hAnsiTheme="minorHAnsi" w:cstheme="minorHAnsi"/>
          <w:bCs/>
          <w:color w:val="000000"/>
          <w:sz w:val="22"/>
          <w:szCs w:val="22"/>
        </w:rPr>
        <w:t>5</w:t>
      </w:r>
      <w:r w:rsidR="007500F6" w:rsidRPr="00071347">
        <w:rPr>
          <w:rFonts w:asciiTheme="minorHAnsi" w:eastAsiaTheme="minorHAnsi" w:hAnsiTheme="minorHAnsi" w:cstheme="minorHAnsi"/>
          <w:bCs/>
          <w:color w:val="000000"/>
          <w:sz w:val="22"/>
          <w:szCs w:val="22"/>
        </w:rPr>
        <w:t xml:space="preserve">. </w:t>
      </w:r>
      <w:r w:rsidR="007500F6" w:rsidRPr="00071347">
        <w:rPr>
          <w:rFonts w:asciiTheme="minorHAnsi" w:eastAsiaTheme="minorHAnsi" w:hAnsiTheme="minorHAnsi" w:cstheme="minorHAnsi"/>
          <w:color w:val="000000"/>
          <w:sz w:val="22"/>
          <w:szCs w:val="22"/>
        </w:rPr>
        <w:t xml:space="preserve">Wykonawca może zostać wykluczony przez Zamawiającego na każdym etapie postępowania </w:t>
      </w:r>
      <w:r w:rsidR="00071347">
        <w:rPr>
          <w:rFonts w:asciiTheme="minorHAnsi" w:eastAsiaTheme="minorHAnsi" w:hAnsiTheme="minorHAnsi" w:cstheme="minorHAnsi"/>
          <w:color w:val="000000"/>
          <w:sz w:val="22"/>
          <w:szCs w:val="22"/>
        </w:rPr>
        <w:t xml:space="preserve">          </w:t>
      </w:r>
      <w:r w:rsidR="007500F6" w:rsidRPr="00071347">
        <w:rPr>
          <w:rFonts w:asciiTheme="minorHAnsi" w:eastAsiaTheme="minorHAnsi" w:hAnsiTheme="minorHAnsi" w:cstheme="minorHAnsi"/>
          <w:color w:val="000000"/>
          <w:sz w:val="22"/>
          <w:szCs w:val="22"/>
        </w:rPr>
        <w:t xml:space="preserve">o udzielenie zamówienia. </w:t>
      </w:r>
    </w:p>
    <w:p w:rsidR="007500F6" w:rsidRPr="00071347" w:rsidRDefault="00395871" w:rsidP="00071347">
      <w:pPr>
        <w:spacing w:after="0" w:line="240" w:lineRule="auto"/>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6</w:t>
      </w:r>
      <w:r w:rsidR="007500F6" w:rsidRPr="00071347">
        <w:rPr>
          <w:rFonts w:asciiTheme="minorHAnsi" w:eastAsiaTheme="minorHAnsi" w:hAnsiTheme="minorHAnsi" w:cstheme="minorHAnsi"/>
          <w:color w:val="000000"/>
          <w:sz w:val="22"/>
          <w:szCs w:val="22"/>
        </w:rPr>
        <w:t xml:space="preserve">. Wykonawca nie podlega wykluczeniu w sytuacji, o której mowa w art. 110 ust. 2 ustawy </w:t>
      </w:r>
      <w:proofErr w:type="spellStart"/>
      <w:r w:rsidR="007500F6" w:rsidRPr="00071347">
        <w:rPr>
          <w:rFonts w:asciiTheme="minorHAnsi" w:eastAsiaTheme="minorHAnsi" w:hAnsiTheme="minorHAnsi" w:cstheme="minorHAnsi"/>
          <w:color w:val="000000"/>
          <w:sz w:val="22"/>
          <w:szCs w:val="22"/>
        </w:rPr>
        <w:t>P</w:t>
      </w:r>
      <w:r w:rsidR="00981A7F">
        <w:rPr>
          <w:rFonts w:asciiTheme="minorHAnsi" w:eastAsiaTheme="minorHAnsi" w:hAnsiTheme="minorHAnsi" w:cstheme="minorHAnsi"/>
          <w:color w:val="000000"/>
          <w:sz w:val="22"/>
          <w:szCs w:val="22"/>
        </w:rPr>
        <w:t>zp</w:t>
      </w:r>
      <w:proofErr w:type="spellEnd"/>
      <w:r w:rsidR="007500F6" w:rsidRPr="00071347">
        <w:rPr>
          <w:rFonts w:asciiTheme="minorHAnsi" w:eastAsiaTheme="minorHAnsi" w:hAnsiTheme="minorHAnsi" w:cstheme="minorHAnsi"/>
          <w:color w:val="000000"/>
          <w:sz w:val="22"/>
          <w:szCs w:val="22"/>
        </w:rPr>
        <w:t>,</w:t>
      </w:r>
      <w:r w:rsidR="00071347">
        <w:rPr>
          <w:rFonts w:asciiTheme="minorHAnsi" w:eastAsiaTheme="minorHAnsi" w:hAnsiTheme="minorHAnsi" w:cstheme="minorHAnsi"/>
          <w:color w:val="000000"/>
          <w:sz w:val="22"/>
          <w:szCs w:val="22"/>
        </w:rPr>
        <w:t xml:space="preserve">           </w:t>
      </w:r>
      <w:r w:rsidR="007500F6" w:rsidRPr="00071347">
        <w:rPr>
          <w:rFonts w:asciiTheme="minorHAnsi" w:eastAsiaTheme="minorHAnsi" w:hAnsiTheme="minorHAnsi" w:cstheme="minorHAnsi"/>
          <w:color w:val="000000"/>
          <w:sz w:val="22"/>
          <w:szCs w:val="22"/>
        </w:rPr>
        <w:t xml:space="preserve">z zastrzeżeniem art. 110 ust. 3. </w:t>
      </w:r>
    </w:p>
    <w:p w:rsidR="007500F6" w:rsidRPr="00071347" w:rsidRDefault="007500F6" w:rsidP="00071347">
      <w:pPr>
        <w:spacing w:after="0" w:line="240" w:lineRule="auto"/>
        <w:rPr>
          <w:rFonts w:asciiTheme="minorHAnsi" w:eastAsiaTheme="minorHAnsi" w:hAnsiTheme="minorHAnsi" w:cstheme="minorHAnsi"/>
          <w:color w:val="000000"/>
          <w:sz w:val="22"/>
          <w:szCs w:val="22"/>
        </w:rPr>
      </w:pPr>
    </w:p>
    <w:p w:rsidR="00722380" w:rsidRPr="00071347" w:rsidRDefault="00395871" w:rsidP="00071347">
      <w:pPr>
        <w:spacing w:after="0" w:line="240" w:lineRule="auto"/>
        <w:rPr>
          <w:rFonts w:asciiTheme="minorHAnsi" w:eastAsiaTheme="minorHAnsi" w:hAnsiTheme="minorHAnsi" w:cstheme="minorHAnsi"/>
          <w:color w:val="000000"/>
          <w:sz w:val="22"/>
          <w:szCs w:val="22"/>
        </w:rPr>
      </w:pPr>
      <w:r>
        <w:rPr>
          <w:rFonts w:asciiTheme="minorHAnsi" w:hAnsiTheme="minorHAnsi" w:cstheme="minorHAnsi"/>
          <w:sz w:val="22"/>
          <w:szCs w:val="22"/>
        </w:rPr>
        <w:t>7</w:t>
      </w:r>
      <w:r w:rsidR="007500F6" w:rsidRPr="00071347">
        <w:rPr>
          <w:rFonts w:asciiTheme="minorHAnsi" w:hAnsiTheme="minorHAnsi" w:cstheme="minorHAnsi"/>
          <w:sz w:val="22"/>
          <w:szCs w:val="22"/>
        </w:rPr>
        <w:t xml:space="preserve">. </w:t>
      </w:r>
      <w:r w:rsidR="00722380" w:rsidRPr="00071347">
        <w:rPr>
          <w:rFonts w:asciiTheme="minorHAnsi" w:hAnsiTheme="minorHAnsi" w:cstheme="minorHAnsi"/>
          <w:sz w:val="22"/>
          <w:szCs w:val="22"/>
        </w:rPr>
        <w:t xml:space="preserve">Na mocy art. 7 ust. 1 pkt 1 – 3 ustawy o szczególnych rozwiązaniach w zakresie przeciwdziałania wspieraniu agresji na Ukrainę oraz służących ochronie bezpieczeństwa narodowego (Dz.U.2022.835) Zamawiający wykluczy: </w:t>
      </w:r>
    </w:p>
    <w:p w:rsidR="00722380" w:rsidRPr="00071347" w:rsidRDefault="00722380" w:rsidP="00071347">
      <w:pPr>
        <w:spacing w:after="18" w:line="240" w:lineRule="auto"/>
        <w:ind w:firstLine="708"/>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1) wykonawcę wymienionego w wykazach określonych w rozporządzeniu 765/2006 i rozporządzeniu 269/2014 albo wpisanego na listę na podstawie decyzji w sprawie wpisu na listę rozstrzygającej o zastosowaniu środka, o którym mowa w art. 1 pkt 3 ustawy jw., </w:t>
      </w:r>
    </w:p>
    <w:p w:rsidR="00722380" w:rsidRPr="00071347" w:rsidRDefault="00722380" w:rsidP="00071347">
      <w:pPr>
        <w:spacing w:after="18" w:line="240" w:lineRule="auto"/>
        <w:ind w:firstLine="708"/>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jw., </w:t>
      </w:r>
    </w:p>
    <w:p w:rsidR="00722380" w:rsidRPr="00071347" w:rsidRDefault="00722380" w:rsidP="00071347">
      <w:pPr>
        <w:spacing w:after="0" w:line="240" w:lineRule="auto"/>
        <w:ind w:firstLine="708"/>
        <w:rPr>
          <w:rFonts w:asciiTheme="minorHAnsi" w:eastAsiaTheme="minorHAnsi" w:hAnsiTheme="minorHAnsi" w:cstheme="minorHAnsi"/>
          <w:color w:val="000000"/>
          <w:sz w:val="22"/>
          <w:szCs w:val="22"/>
        </w:rPr>
      </w:pPr>
      <w:r w:rsidRPr="00071347">
        <w:rPr>
          <w:rFonts w:asciiTheme="minorHAnsi" w:eastAsiaTheme="minorHAnsi" w:hAnsiTheme="minorHAnsi" w:cstheme="minorHAnsi"/>
          <w:color w:val="000000"/>
          <w:sz w:val="22"/>
          <w:szCs w:val="22"/>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roofErr w:type="spellStart"/>
      <w:r w:rsidRPr="00071347">
        <w:rPr>
          <w:rFonts w:asciiTheme="minorHAnsi" w:eastAsiaTheme="minorHAnsi" w:hAnsiTheme="minorHAnsi" w:cstheme="minorHAnsi"/>
          <w:color w:val="000000"/>
          <w:sz w:val="22"/>
          <w:szCs w:val="22"/>
        </w:rPr>
        <w:t>jw</w:t>
      </w:r>
      <w:proofErr w:type="spellEnd"/>
      <w:r w:rsidRPr="00071347">
        <w:rPr>
          <w:rFonts w:asciiTheme="minorHAnsi" w:eastAsiaTheme="minorHAnsi" w:hAnsiTheme="minorHAnsi" w:cstheme="minorHAnsi"/>
          <w:color w:val="000000"/>
          <w:sz w:val="22"/>
          <w:szCs w:val="22"/>
        </w:rPr>
        <w:t xml:space="preserve"> </w:t>
      </w:r>
    </w:p>
    <w:p w:rsidR="00722380" w:rsidRPr="00722380" w:rsidRDefault="00722380" w:rsidP="00722380">
      <w:pPr>
        <w:spacing w:after="0" w:line="240" w:lineRule="auto"/>
        <w:jc w:val="left"/>
        <w:rPr>
          <w:rFonts w:ascii="Times New Roman" w:eastAsiaTheme="minorHAnsi" w:hAnsi="Times New Roman" w:cs="Times New Roman"/>
          <w:color w:val="000000"/>
          <w:sz w:val="24"/>
          <w:szCs w:val="24"/>
        </w:rPr>
      </w:pPr>
    </w:p>
    <w:p w:rsidR="005441CA" w:rsidRPr="005046D5" w:rsidRDefault="000462DD" w:rsidP="000462DD">
      <w:pPr>
        <w:shd w:val="clear" w:color="auto" w:fill="FFFFFF"/>
        <w:spacing w:before="298"/>
        <w:ind w:right="62"/>
        <w:rPr>
          <w:rFonts w:asciiTheme="minorHAnsi" w:hAnsiTheme="minorHAnsi" w:cstheme="minorHAnsi"/>
          <w:sz w:val="22"/>
          <w:szCs w:val="22"/>
        </w:rPr>
      </w:pPr>
      <w:r w:rsidRPr="005046D5">
        <w:rPr>
          <w:rFonts w:asciiTheme="minorHAnsi" w:eastAsia="Times New Roman" w:hAnsiTheme="minorHAnsi" w:cstheme="minorHAnsi"/>
          <w:b/>
          <w:bCs/>
          <w:sz w:val="22"/>
          <w:szCs w:val="22"/>
        </w:rPr>
        <w:t xml:space="preserve">XV. </w:t>
      </w:r>
      <w:r w:rsidR="005441CA" w:rsidRPr="005046D5">
        <w:rPr>
          <w:rFonts w:asciiTheme="minorHAnsi" w:eastAsia="Times New Roman" w:hAnsiTheme="minorHAnsi" w:cstheme="minorHAnsi"/>
          <w:b/>
          <w:bCs/>
          <w:sz w:val="22"/>
          <w:szCs w:val="22"/>
        </w:rPr>
        <w:t xml:space="preserve"> Poleganie na zasobach innych podmiotów.</w:t>
      </w:r>
    </w:p>
    <w:p w:rsidR="005441CA" w:rsidRPr="005046D5" w:rsidRDefault="005441CA" w:rsidP="00FF66FE">
      <w:pPr>
        <w:widowControl w:val="0"/>
        <w:numPr>
          <w:ilvl w:val="0"/>
          <w:numId w:val="13"/>
        </w:numPr>
        <w:shd w:val="clear" w:color="auto" w:fill="FFFFFF"/>
        <w:tabs>
          <w:tab w:val="left" w:pos="283"/>
        </w:tabs>
        <w:spacing w:before="298" w:after="0" w:line="240" w:lineRule="auto"/>
        <w:ind w:left="283" w:right="62" w:hanging="283"/>
        <w:rPr>
          <w:rFonts w:asciiTheme="minorHAnsi" w:hAnsiTheme="minorHAnsi" w:cstheme="minorHAnsi"/>
          <w:spacing w:val="-7"/>
          <w:sz w:val="22"/>
          <w:szCs w:val="22"/>
        </w:rPr>
      </w:pPr>
      <w:r w:rsidRPr="005046D5">
        <w:rPr>
          <w:rFonts w:asciiTheme="minorHAnsi" w:hAnsiTheme="minorHAnsi" w:cstheme="minorHAnsi"/>
          <w:sz w:val="22"/>
          <w:szCs w:val="22"/>
        </w:rPr>
        <w:t>Wykonawca mo</w:t>
      </w:r>
      <w:r w:rsidRPr="005046D5">
        <w:rPr>
          <w:rFonts w:asciiTheme="minorHAnsi" w:eastAsia="Times New Roman" w:hAnsiTheme="minorHAnsi" w:cstheme="minorHAnsi"/>
          <w:sz w:val="22"/>
          <w:szCs w:val="22"/>
        </w:rPr>
        <w:t xml:space="preserve">że w celu potwierdzenia spełniania warunków udziału w postępowaniu w stosownych sytuacjach oraz w odniesieniu do całości przedmiotu zamówienia lub jego części, </w:t>
      </w:r>
      <w:r w:rsidRPr="005046D5">
        <w:rPr>
          <w:rFonts w:asciiTheme="minorHAnsi" w:eastAsia="Times New Roman" w:hAnsiTheme="minorHAnsi" w:cstheme="minorHAnsi"/>
          <w:spacing w:val="-2"/>
          <w:sz w:val="22"/>
          <w:szCs w:val="22"/>
        </w:rPr>
        <w:t xml:space="preserve">polegać na zdolnościach technicznych lub zawodowych lub sytuacji finansowej lub ekonomicznej innych podmiotów, niezależnie od charakteru prawnego łączących go z nim stosunków prawnych </w:t>
      </w:r>
      <w:r w:rsidRPr="005046D5">
        <w:rPr>
          <w:rFonts w:asciiTheme="minorHAnsi" w:eastAsia="Times New Roman" w:hAnsiTheme="minorHAnsi" w:cstheme="minorHAnsi"/>
          <w:sz w:val="22"/>
          <w:szCs w:val="22"/>
        </w:rPr>
        <w:t>(art. 118 ust. 1 ustawy).</w:t>
      </w:r>
    </w:p>
    <w:p w:rsidR="005441CA" w:rsidRPr="005046D5" w:rsidRDefault="005441CA" w:rsidP="00FF66FE">
      <w:pPr>
        <w:widowControl w:val="0"/>
        <w:numPr>
          <w:ilvl w:val="0"/>
          <w:numId w:val="13"/>
        </w:numPr>
        <w:shd w:val="clear" w:color="auto" w:fill="FFFFFF"/>
        <w:tabs>
          <w:tab w:val="left" w:pos="283"/>
        </w:tabs>
        <w:spacing w:before="120" w:after="0" w:line="240" w:lineRule="auto"/>
        <w:ind w:left="283" w:right="58" w:hanging="283"/>
        <w:rPr>
          <w:rFonts w:asciiTheme="minorHAnsi" w:hAnsiTheme="minorHAnsi" w:cstheme="minorHAnsi"/>
          <w:spacing w:val="-7"/>
          <w:sz w:val="22"/>
          <w:szCs w:val="22"/>
        </w:rPr>
      </w:pPr>
      <w:r w:rsidRPr="005046D5">
        <w:rPr>
          <w:rFonts w:asciiTheme="minorHAnsi" w:hAnsiTheme="minorHAnsi" w:cstheme="minorHAnsi"/>
          <w:spacing w:val="-7"/>
          <w:sz w:val="22"/>
          <w:szCs w:val="22"/>
        </w:rPr>
        <w:t>W odniesieniu do warunk</w:t>
      </w:r>
      <w:r w:rsidRPr="005046D5">
        <w:rPr>
          <w:rFonts w:asciiTheme="minorHAnsi" w:eastAsia="Times New Roman" w:hAnsiTheme="minorHAnsi" w:cstheme="minorHAnsi"/>
          <w:spacing w:val="-7"/>
          <w:sz w:val="22"/>
          <w:szCs w:val="22"/>
        </w:rPr>
        <w:t xml:space="preserve">ów dotyczących wykształcenia, kwalifikacji zawodowych lub doświadczenia </w:t>
      </w:r>
      <w:r w:rsidRPr="005046D5">
        <w:rPr>
          <w:rFonts w:asciiTheme="minorHAnsi" w:eastAsia="Times New Roman" w:hAnsiTheme="minorHAnsi" w:cstheme="minorHAnsi"/>
          <w:spacing w:val="-5"/>
          <w:sz w:val="22"/>
          <w:szCs w:val="22"/>
        </w:rPr>
        <w:t xml:space="preserve">wykonawcy mogą polegać na zdolnościach podmiotów udostępniających zasoby, jeśli podmioty te </w:t>
      </w:r>
      <w:r w:rsidRPr="005046D5">
        <w:rPr>
          <w:rFonts w:asciiTheme="minorHAnsi" w:eastAsia="Times New Roman" w:hAnsiTheme="minorHAnsi" w:cstheme="minorHAnsi"/>
          <w:spacing w:val="-6"/>
          <w:sz w:val="22"/>
          <w:szCs w:val="22"/>
        </w:rPr>
        <w:t>wykonają roboty budowlane lub usługi, do realizacji których te zdolności są wymagane.</w:t>
      </w:r>
    </w:p>
    <w:p w:rsidR="005441CA" w:rsidRPr="005046D5" w:rsidRDefault="005441CA" w:rsidP="00FF66FE">
      <w:pPr>
        <w:widowControl w:val="0"/>
        <w:numPr>
          <w:ilvl w:val="0"/>
          <w:numId w:val="13"/>
        </w:numPr>
        <w:shd w:val="clear" w:color="auto" w:fill="FFFFFF"/>
        <w:tabs>
          <w:tab w:val="left" w:pos="283"/>
        </w:tabs>
        <w:spacing w:before="115" w:after="0" w:line="240" w:lineRule="auto"/>
        <w:ind w:left="283" w:right="62" w:hanging="283"/>
        <w:rPr>
          <w:rFonts w:asciiTheme="minorHAnsi" w:hAnsiTheme="minorHAnsi" w:cstheme="minorHAnsi"/>
          <w:spacing w:val="-7"/>
          <w:sz w:val="22"/>
          <w:szCs w:val="22"/>
        </w:rPr>
      </w:pPr>
      <w:r w:rsidRPr="005046D5">
        <w:rPr>
          <w:rFonts w:asciiTheme="minorHAnsi" w:hAnsiTheme="minorHAnsi" w:cstheme="minorHAnsi"/>
          <w:spacing w:val="-5"/>
          <w:sz w:val="22"/>
          <w:szCs w:val="22"/>
        </w:rPr>
        <w:t>Wykonawca, kt</w:t>
      </w:r>
      <w:r w:rsidRPr="005046D5">
        <w:rPr>
          <w:rFonts w:asciiTheme="minorHAnsi" w:eastAsia="Times New Roman" w:hAnsiTheme="minorHAnsi" w:cstheme="minorHAnsi"/>
          <w:spacing w:val="-5"/>
          <w:sz w:val="22"/>
          <w:szCs w:val="22"/>
        </w:rPr>
        <w:t xml:space="preserve">óry polega na zdolnościach lub sytuacji podmiotów udostępniających zasoby, składa </w:t>
      </w:r>
      <w:r w:rsidRPr="005046D5">
        <w:rPr>
          <w:rFonts w:asciiTheme="minorHAnsi" w:eastAsia="Times New Roman" w:hAnsiTheme="minorHAnsi" w:cstheme="minorHAnsi"/>
          <w:spacing w:val="-3"/>
          <w:sz w:val="22"/>
          <w:szCs w:val="22"/>
        </w:rPr>
        <w:t xml:space="preserve">wraz z ofertą, zobowiązanie podmiotu udostępniającego zasoby do oddania mu do dyspozycji </w:t>
      </w:r>
      <w:r w:rsidRPr="005046D5">
        <w:rPr>
          <w:rFonts w:asciiTheme="minorHAnsi" w:eastAsia="Times New Roman" w:hAnsiTheme="minorHAnsi" w:cstheme="minorHAnsi"/>
          <w:spacing w:val="-2"/>
          <w:sz w:val="22"/>
          <w:szCs w:val="22"/>
        </w:rPr>
        <w:t xml:space="preserve">niezbędnych zasobów na potrzeby realizacji danego zamówienia lub inny podmiotowy środek </w:t>
      </w:r>
      <w:r w:rsidRPr="005046D5">
        <w:rPr>
          <w:rFonts w:asciiTheme="minorHAnsi" w:eastAsia="Times New Roman" w:hAnsiTheme="minorHAnsi" w:cstheme="minorHAnsi"/>
          <w:spacing w:val="-5"/>
          <w:sz w:val="22"/>
          <w:szCs w:val="22"/>
        </w:rPr>
        <w:t xml:space="preserve">dowodowy potwierdzający, że wykonawca realizując zamówienie, będzie dysponował niezbędnymi </w:t>
      </w:r>
      <w:r w:rsidRPr="005046D5">
        <w:rPr>
          <w:rFonts w:asciiTheme="minorHAnsi" w:eastAsia="Times New Roman" w:hAnsiTheme="minorHAnsi" w:cstheme="minorHAnsi"/>
          <w:sz w:val="22"/>
          <w:szCs w:val="22"/>
        </w:rPr>
        <w:t xml:space="preserve">zasobami tych </w:t>
      </w:r>
      <w:r w:rsidR="00F23335" w:rsidRPr="005046D5">
        <w:rPr>
          <w:rFonts w:asciiTheme="minorHAnsi" w:eastAsia="Times New Roman" w:hAnsiTheme="minorHAnsi" w:cstheme="minorHAnsi"/>
          <w:sz w:val="22"/>
          <w:szCs w:val="22"/>
        </w:rPr>
        <w:t xml:space="preserve">podmiotów - </w:t>
      </w:r>
      <w:r w:rsidR="0097084B">
        <w:rPr>
          <w:rFonts w:asciiTheme="minorHAnsi" w:eastAsia="Times New Roman" w:hAnsiTheme="minorHAnsi" w:cstheme="minorHAnsi"/>
          <w:b/>
          <w:sz w:val="22"/>
          <w:szCs w:val="22"/>
        </w:rPr>
        <w:t>załącznik  nr 5</w:t>
      </w:r>
      <w:r w:rsidR="00F23335" w:rsidRPr="005046D5">
        <w:rPr>
          <w:rFonts w:asciiTheme="minorHAnsi" w:eastAsia="Times New Roman" w:hAnsiTheme="minorHAnsi" w:cstheme="minorHAnsi"/>
          <w:b/>
          <w:sz w:val="22"/>
          <w:szCs w:val="22"/>
        </w:rPr>
        <w:t xml:space="preserve"> do SWZ</w:t>
      </w:r>
      <w:r w:rsidR="00F23335" w:rsidRPr="005046D5">
        <w:rPr>
          <w:rFonts w:asciiTheme="minorHAnsi" w:eastAsia="Times New Roman" w:hAnsiTheme="minorHAnsi" w:cstheme="minorHAnsi"/>
          <w:sz w:val="22"/>
          <w:szCs w:val="22"/>
        </w:rPr>
        <w:t xml:space="preserve"> (art. 118 ust. 3 ustawy)</w:t>
      </w:r>
      <w:r w:rsidR="00F23335" w:rsidRPr="005046D5">
        <w:rPr>
          <w:rFonts w:asciiTheme="minorHAnsi" w:eastAsia="Times New Roman" w:hAnsiTheme="minorHAnsi" w:cstheme="minorHAnsi"/>
          <w:b/>
          <w:sz w:val="22"/>
          <w:szCs w:val="22"/>
        </w:rPr>
        <w:t xml:space="preserve"> </w:t>
      </w:r>
    </w:p>
    <w:p w:rsidR="005441CA" w:rsidRPr="005046D5" w:rsidRDefault="005441CA" w:rsidP="00FF66FE">
      <w:pPr>
        <w:widowControl w:val="0"/>
        <w:numPr>
          <w:ilvl w:val="0"/>
          <w:numId w:val="13"/>
        </w:numPr>
        <w:shd w:val="clear" w:color="auto" w:fill="FFFFFF"/>
        <w:tabs>
          <w:tab w:val="left" w:pos="283"/>
        </w:tabs>
        <w:spacing w:before="120" w:after="0" w:line="240" w:lineRule="auto"/>
        <w:ind w:left="283" w:right="62" w:hanging="283"/>
        <w:rPr>
          <w:rFonts w:asciiTheme="minorHAnsi" w:hAnsiTheme="minorHAnsi" w:cstheme="minorHAnsi"/>
          <w:spacing w:val="-7"/>
          <w:sz w:val="22"/>
          <w:szCs w:val="22"/>
        </w:rPr>
      </w:pPr>
      <w:r w:rsidRPr="005046D5">
        <w:rPr>
          <w:rFonts w:asciiTheme="minorHAnsi" w:hAnsiTheme="minorHAnsi" w:cstheme="minorHAnsi"/>
          <w:spacing w:val="-4"/>
          <w:sz w:val="22"/>
          <w:szCs w:val="22"/>
        </w:rPr>
        <w:t>Wykonawca nie mo</w:t>
      </w:r>
      <w:r w:rsidRPr="005046D5">
        <w:rPr>
          <w:rFonts w:asciiTheme="minorHAnsi" w:eastAsia="Times New Roman" w:hAnsiTheme="minorHAnsi" w:cstheme="minorHAnsi"/>
          <w:spacing w:val="-4"/>
          <w:sz w:val="22"/>
          <w:szCs w:val="22"/>
        </w:rPr>
        <w:t xml:space="preserve">że, po upływie terminu składania ofert, powoływać się na zdolności lub sytuację </w:t>
      </w:r>
      <w:r w:rsidRPr="005046D5">
        <w:rPr>
          <w:rFonts w:asciiTheme="minorHAnsi" w:eastAsia="Times New Roman" w:hAnsiTheme="minorHAnsi" w:cstheme="minorHAnsi"/>
          <w:spacing w:val="-6"/>
          <w:sz w:val="22"/>
          <w:szCs w:val="22"/>
        </w:rPr>
        <w:t xml:space="preserve">podmiotów udostępniających zasoby, jeżeli na etapie składania ofert nie polegał on w danym zakresie </w:t>
      </w:r>
      <w:r w:rsidRPr="005046D5">
        <w:rPr>
          <w:rFonts w:asciiTheme="minorHAnsi" w:eastAsia="Times New Roman" w:hAnsiTheme="minorHAnsi" w:cstheme="minorHAnsi"/>
          <w:sz w:val="22"/>
          <w:szCs w:val="22"/>
        </w:rPr>
        <w:lastRenderedPageBreak/>
        <w:t>na zdolnościach lub sytuacji podmiotów udostępniających zasoby.</w:t>
      </w:r>
    </w:p>
    <w:p w:rsidR="005441CA" w:rsidRPr="005046D5" w:rsidRDefault="005441CA" w:rsidP="00FF66FE">
      <w:pPr>
        <w:widowControl w:val="0"/>
        <w:numPr>
          <w:ilvl w:val="0"/>
          <w:numId w:val="13"/>
        </w:numPr>
        <w:shd w:val="clear" w:color="auto" w:fill="FFFFFF"/>
        <w:tabs>
          <w:tab w:val="left" w:pos="283"/>
        </w:tabs>
        <w:spacing w:before="115" w:after="0" w:line="322" w:lineRule="exact"/>
        <w:ind w:left="283" w:right="62" w:hanging="283"/>
        <w:rPr>
          <w:rFonts w:asciiTheme="minorHAnsi" w:hAnsiTheme="minorHAnsi" w:cstheme="minorHAnsi"/>
          <w:spacing w:val="-12"/>
          <w:sz w:val="22"/>
          <w:szCs w:val="22"/>
        </w:rPr>
      </w:pPr>
      <w:r w:rsidRPr="005046D5">
        <w:rPr>
          <w:rFonts w:asciiTheme="minorHAnsi" w:hAnsiTheme="minorHAnsi" w:cstheme="minorHAnsi"/>
          <w:spacing w:val="-5"/>
          <w:sz w:val="22"/>
          <w:szCs w:val="22"/>
        </w:rPr>
        <w:t>Zobowi</w:t>
      </w:r>
      <w:r w:rsidRPr="005046D5">
        <w:rPr>
          <w:rFonts w:asciiTheme="minorHAnsi" w:eastAsia="Times New Roman" w:hAnsiTheme="minorHAnsi" w:cstheme="minorHAnsi"/>
          <w:spacing w:val="-5"/>
          <w:sz w:val="22"/>
          <w:szCs w:val="22"/>
        </w:rPr>
        <w:t xml:space="preserve">ązanie podmiotu udostępniającego zasoby, o którym mowa w ust. 3, potwierdza, że stosunek łączący wykonawcę z podmiotami udostępniającymi zasoby gwarantuje rzeczywisty dostęp do tych </w:t>
      </w:r>
      <w:r w:rsidRPr="005046D5">
        <w:rPr>
          <w:rFonts w:asciiTheme="minorHAnsi" w:eastAsia="Times New Roman" w:hAnsiTheme="minorHAnsi" w:cstheme="minorHAnsi"/>
          <w:sz w:val="22"/>
          <w:szCs w:val="22"/>
        </w:rPr>
        <w:t>zasobów oraz określa w szczególności:</w:t>
      </w:r>
    </w:p>
    <w:p w:rsidR="005441CA" w:rsidRPr="00071347" w:rsidRDefault="005441CA" w:rsidP="00071347">
      <w:pPr>
        <w:pStyle w:val="Bezodstpw"/>
        <w:ind w:firstLine="283"/>
        <w:rPr>
          <w:rFonts w:asciiTheme="minorHAnsi" w:hAnsiTheme="minorHAnsi" w:cstheme="minorHAnsi"/>
          <w:sz w:val="22"/>
        </w:rPr>
      </w:pPr>
      <w:r w:rsidRPr="00071347">
        <w:rPr>
          <w:rFonts w:asciiTheme="minorHAnsi" w:hAnsiTheme="minorHAnsi" w:cstheme="minorHAnsi"/>
          <w:sz w:val="22"/>
        </w:rPr>
        <w:t>1)   zakres dostępnych wykonawcy zasobów podmiotu udostępniającego zasoby;</w:t>
      </w:r>
    </w:p>
    <w:p w:rsidR="005441CA" w:rsidRPr="00071347" w:rsidRDefault="005441CA" w:rsidP="00071347">
      <w:pPr>
        <w:pStyle w:val="Bezodstpw"/>
        <w:ind w:left="283"/>
        <w:rPr>
          <w:rFonts w:asciiTheme="minorHAnsi" w:hAnsiTheme="minorHAnsi" w:cstheme="minorHAnsi"/>
          <w:sz w:val="22"/>
        </w:rPr>
      </w:pPr>
      <w:r w:rsidRPr="00071347">
        <w:rPr>
          <w:rFonts w:asciiTheme="minorHAnsi" w:hAnsiTheme="minorHAnsi" w:cstheme="minorHAnsi"/>
          <w:spacing w:val="-13"/>
          <w:sz w:val="22"/>
        </w:rPr>
        <w:t xml:space="preserve">2)   sposób    i    okres    udostępnienia    wykonawcy    i    wykorzystania    przez    niego    zasobów    podmiotu </w:t>
      </w:r>
      <w:r w:rsidRPr="00071347">
        <w:rPr>
          <w:rFonts w:asciiTheme="minorHAnsi" w:hAnsiTheme="minorHAnsi" w:cstheme="minorHAnsi"/>
          <w:sz w:val="22"/>
        </w:rPr>
        <w:t>udostępniającego te zasoby przy wykonywaniu zamówienia;</w:t>
      </w:r>
    </w:p>
    <w:p w:rsidR="005441CA" w:rsidRPr="00071347" w:rsidRDefault="005441CA" w:rsidP="00071347">
      <w:pPr>
        <w:pStyle w:val="Bezodstpw"/>
        <w:ind w:left="283"/>
        <w:rPr>
          <w:rFonts w:asciiTheme="minorHAnsi" w:hAnsiTheme="minorHAnsi" w:cstheme="minorHAnsi"/>
          <w:sz w:val="22"/>
        </w:rPr>
      </w:pPr>
      <w:r w:rsidRPr="00071347">
        <w:rPr>
          <w:rFonts w:asciiTheme="minorHAnsi" w:hAnsiTheme="minorHAnsi" w:cstheme="minorHAnsi"/>
          <w:spacing w:val="-6"/>
          <w:sz w:val="22"/>
        </w:rPr>
        <w:t>3)</w:t>
      </w:r>
      <w:r w:rsidR="00CE05D4">
        <w:rPr>
          <w:rFonts w:asciiTheme="minorHAnsi" w:hAnsiTheme="minorHAnsi" w:cstheme="minorHAnsi"/>
          <w:spacing w:val="-6"/>
          <w:sz w:val="22"/>
        </w:rPr>
        <w:t xml:space="preserve">  </w:t>
      </w:r>
      <w:r w:rsidRPr="00071347">
        <w:rPr>
          <w:rFonts w:asciiTheme="minorHAnsi" w:hAnsiTheme="minorHAnsi" w:cstheme="minorHAnsi"/>
          <w:spacing w:val="-6"/>
          <w:sz w:val="22"/>
        </w:rPr>
        <w:t xml:space="preserve"> czy i w jakim zakresie podmiot udostępniający zasoby, na zdolnościach którego wykonawca polega </w:t>
      </w:r>
      <w:r w:rsidRPr="00071347">
        <w:rPr>
          <w:rFonts w:asciiTheme="minorHAnsi" w:hAnsiTheme="minorHAnsi" w:cstheme="minorHAnsi"/>
          <w:spacing w:val="-5"/>
          <w:sz w:val="22"/>
        </w:rPr>
        <w:t xml:space="preserve">w odniesieniu do warunków udziału w postępowaniu dotyczących wykształcenia, kwalifikacji </w:t>
      </w:r>
      <w:r w:rsidRPr="00071347">
        <w:rPr>
          <w:rFonts w:asciiTheme="minorHAnsi" w:hAnsiTheme="minorHAnsi" w:cstheme="minorHAnsi"/>
          <w:spacing w:val="-2"/>
          <w:sz w:val="22"/>
        </w:rPr>
        <w:t xml:space="preserve">zawodowych lub doświadczenia, zrealizuje roboty budowlane lub usługi, których wskazane </w:t>
      </w:r>
      <w:r w:rsidRPr="00071347">
        <w:rPr>
          <w:rFonts w:asciiTheme="minorHAnsi" w:hAnsiTheme="minorHAnsi" w:cstheme="minorHAnsi"/>
          <w:sz w:val="22"/>
        </w:rPr>
        <w:t>zdolności dotyczą.</w:t>
      </w:r>
    </w:p>
    <w:p w:rsidR="005441CA" w:rsidRPr="005046D5" w:rsidRDefault="005441CA" w:rsidP="00FF66FE">
      <w:pPr>
        <w:widowControl w:val="0"/>
        <w:numPr>
          <w:ilvl w:val="0"/>
          <w:numId w:val="14"/>
        </w:numPr>
        <w:shd w:val="clear" w:color="auto" w:fill="FFFFFF"/>
        <w:tabs>
          <w:tab w:val="left" w:pos="360"/>
        </w:tabs>
        <w:spacing w:before="230" w:after="0" w:line="240" w:lineRule="auto"/>
        <w:ind w:left="360" w:right="62" w:hanging="283"/>
        <w:rPr>
          <w:rFonts w:asciiTheme="minorHAnsi" w:hAnsiTheme="minorHAnsi" w:cstheme="minorHAnsi"/>
          <w:sz w:val="22"/>
          <w:szCs w:val="22"/>
        </w:rPr>
      </w:pPr>
      <w:r w:rsidRPr="005046D5">
        <w:rPr>
          <w:rFonts w:asciiTheme="minorHAnsi" w:hAnsiTheme="minorHAnsi" w:cstheme="minorHAnsi"/>
          <w:sz w:val="22"/>
          <w:szCs w:val="22"/>
        </w:rPr>
        <w:t>W przypadku polegania przez Wykonawc</w:t>
      </w:r>
      <w:r w:rsidRPr="005046D5">
        <w:rPr>
          <w:rFonts w:asciiTheme="minorHAnsi" w:eastAsia="Times New Roman" w:hAnsiTheme="minorHAnsi" w:cstheme="minorHAnsi"/>
          <w:sz w:val="22"/>
          <w:szCs w:val="22"/>
        </w:rPr>
        <w:t xml:space="preserve">ę składającego ofertę, na zasobach podmiotu </w:t>
      </w:r>
      <w:r w:rsidRPr="005046D5">
        <w:rPr>
          <w:rFonts w:asciiTheme="minorHAnsi" w:eastAsia="Times New Roman" w:hAnsiTheme="minorHAnsi" w:cstheme="minorHAnsi"/>
          <w:spacing w:val="-7"/>
          <w:sz w:val="22"/>
          <w:szCs w:val="22"/>
        </w:rPr>
        <w:t xml:space="preserve">udostępniającego zasoby w zakresie zdolności technicznych lub zawodowych, bądź w zakresie sytuacji </w:t>
      </w:r>
      <w:r w:rsidRPr="005046D5">
        <w:rPr>
          <w:rFonts w:asciiTheme="minorHAnsi" w:eastAsia="Times New Roman" w:hAnsiTheme="minorHAnsi" w:cstheme="minorHAnsi"/>
          <w:spacing w:val="-4"/>
          <w:sz w:val="22"/>
          <w:szCs w:val="22"/>
        </w:rPr>
        <w:t xml:space="preserve">finansowej lub ekonomicznej, Zamawiający dokona oceny, czy udostępniane wykonawcy zasoby </w:t>
      </w:r>
      <w:r w:rsidRPr="005046D5">
        <w:rPr>
          <w:rFonts w:asciiTheme="minorHAnsi" w:eastAsia="Times New Roman" w:hAnsiTheme="minorHAnsi" w:cstheme="minorHAnsi"/>
          <w:sz w:val="22"/>
          <w:szCs w:val="22"/>
        </w:rPr>
        <w:t xml:space="preserve">zdolności techniczne lub zawodowe lub sytuacja finansowa lub ekonomiczna podmiotu </w:t>
      </w:r>
      <w:r w:rsidRPr="005046D5">
        <w:rPr>
          <w:rFonts w:asciiTheme="minorHAnsi" w:eastAsia="Times New Roman" w:hAnsiTheme="minorHAnsi" w:cstheme="minorHAnsi"/>
          <w:spacing w:val="-4"/>
          <w:sz w:val="22"/>
          <w:szCs w:val="22"/>
        </w:rPr>
        <w:t>udostępniającego, pozwalają na wykazanie przez wykonawcę spełniania w</w:t>
      </w:r>
      <w:r w:rsidR="00550EF3" w:rsidRPr="005046D5">
        <w:rPr>
          <w:rFonts w:asciiTheme="minorHAnsi" w:eastAsia="Times New Roman" w:hAnsiTheme="minorHAnsi" w:cstheme="minorHAnsi"/>
          <w:spacing w:val="-4"/>
          <w:sz w:val="22"/>
          <w:szCs w:val="22"/>
        </w:rPr>
        <w:t xml:space="preserve">arunków udziału w postępowaniu </w:t>
      </w:r>
      <w:r w:rsidRPr="005046D5">
        <w:rPr>
          <w:rFonts w:asciiTheme="minorHAnsi" w:eastAsia="Times New Roman" w:hAnsiTheme="minorHAnsi" w:cstheme="minorHAnsi"/>
          <w:spacing w:val="-4"/>
          <w:sz w:val="22"/>
          <w:szCs w:val="22"/>
        </w:rPr>
        <w:t xml:space="preserve"> oraz czy nie zachodzą wobec tego podmiotu </w:t>
      </w:r>
      <w:r w:rsidRPr="005046D5">
        <w:rPr>
          <w:rFonts w:asciiTheme="minorHAnsi" w:eastAsia="Times New Roman" w:hAnsiTheme="minorHAnsi" w:cstheme="minorHAnsi"/>
          <w:spacing w:val="-6"/>
          <w:sz w:val="22"/>
          <w:szCs w:val="22"/>
        </w:rPr>
        <w:t>podstawy wykluczenia, które zostały przewidziane względ</w:t>
      </w:r>
      <w:r w:rsidR="00550EF3" w:rsidRPr="005046D5">
        <w:rPr>
          <w:rFonts w:asciiTheme="minorHAnsi" w:eastAsia="Times New Roman" w:hAnsiTheme="minorHAnsi" w:cstheme="minorHAnsi"/>
          <w:spacing w:val="-6"/>
          <w:sz w:val="22"/>
          <w:szCs w:val="22"/>
        </w:rPr>
        <w:t>em wykonawcy.</w:t>
      </w:r>
    </w:p>
    <w:p w:rsidR="005441CA" w:rsidRPr="005046D5" w:rsidRDefault="005441CA" w:rsidP="00FF66FE">
      <w:pPr>
        <w:widowControl w:val="0"/>
        <w:numPr>
          <w:ilvl w:val="0"/>
          <w:numId w:val="14"/>
        </w:numPr>
        <w:shd w:val="clear" w:color="auto" w:fill="FFFFFF"/>
        <w:tabs>
          <w:tab w:val="left" w:pos="360"/>
        </w:tabs>
        <w:spacing w:before="120" w:after="0" w:line="240" w:lineRule="auto"/>
        <w:ind w:left="360" w:right="62" w:hanging="283"/>
        <w:rPr>
          <w:rFonts w:asciiTheme="minorHAnsi" w:hAnsiTheme="minorHAnsi" w:cstheme="minorHAnsi"/>
          <w:sz w:val="22"/>
          <w:szCs w:val="22"/>
        </w:rPr>
      </w:pPr>
      <w:r w:rsidRPr="005046D5">
        <w:rPr>
          <w:rFonts w:asciiTheme="minorHAnsi" w:hAnsiTheme="minorHAnsi" w:cstheme="minorHAnsi"/>
          <w:spacing w:val="-2"/>
          <w:sz w:val="22"/>
          <w:szCs w:val="22"/>
        </w:rPr>
        <w:t>Je</w:t>
      </w:r>
      <w:r w:rsidRPr="005046D5">
        <w:rPr>
          <w:rFonts w:asciiTheme="minorHAnsi" w:eastAsia="Times New Roman" w:hAnsiTheme="minorHAnsi" w:cstheme="minorHAnsi"/>
          <w:spacing w:val="-2"/>
          <w:sz w:val="22"/>
          <w:szCs w:val="22"/>
        </w:rPr>
        <w:t xml:space="preserve">żeli zdolności techniczne lub zawodowe, sytuacja ekonomiczna lub finansowa podmiotu udostępniającego zasoby nie potwierdzają spełniania przez wykonawcę warunków udziału w </w:t>
      </w:r>
      <w:r w:rsidRPr="005046D5">
        <w:rPr>
          <w:rFonts w:asciiTheme="minorHAnsi" w:eastAsia="Times New Roman" w:hAnsiTheme="minorHAnsi" w:cstheme="minorHAnsi"/>
          <w:spacing w:val="-5"/>
          <w:sz w:val="22"/>
          <w:szCs w:val="22"/>
        </w:rPr>
        <w:t xml:space="preserve">postępowaniu lub zachodzą wobec tego podmiotu podstawy wykluczenia, zamawiający żąda, aby wykonawca w terminie określonym przez zamawiającego zastąpił ten podmiot innym podmiotem lub </w:t>
      </w:r>
      <w:r w:rsidRPr="005046D5">
        <w:rPr>
          <w:rFonts w:asciiTheme="minorHAnsi" w:eastAsia="Times New Roman" w:hAnsiTheme="minorHAnsi" w:cstheme="minorHAnsi"/>
          <w:spacing w:val="-6"/>
          <w:sz w:val="22"/>
          <w:szCs w:val="22"/>
        </w:rPr>
        <w:t>podmiotami albo wykazał, że samodzielnie spełnia warunki udziału w postępowaniu.</w:t>
      </w:r>
    </w:p>
    <w:p w:rsidR="00E079C0" w:rsidRDefault="005441CA" w:rsidP="00FF66FE">
      <w:pPr>
        <w:widowControl w:val="0"/>
        <w:numPr>
          <w:ilvl w:val="0"/>
          <w:numId w:val="14"/>
        </w:numPr>
        <w:shd w:val="clear" w:color="auto" w:fill="FFFFFF"/>
        <w:tabs>
          <w:tab w:val="left" w:pos="360"/>
        </w:tabs>
        <w:spacing w:before="115" w:after="0" w:line="240" w:lineRule="auto"/>
        <w:ind w:left="360" w:right="62" w:hanging="283"/>
        <w:rPr>
          <w:rFonts w:asciiTheme="minorHAnsi" w:hAnsiTheme="minorHAnsi" w:cstheme="minorHAnsi"/>
          <w:sz w:val="22"/>
          <w:szCs w:val="22"/>
        </w:rPr>
      </w:pPr>
      <w:r w:rsidRPr="005046D5">
        <w:rPr>
          <w:rFonts w:asciiTheme="minorHAnsi" w:hAnsiTheme="minorHAnsi" w:cstheme="minorHAnsi"/>
          <w:spacing w:val="-5"/>
          <w:sz w:val="22"/>
          <w:szCs w:val="22"/>
        </w:rPr>
        <w:t>Podmiot, kt</w:t>
      </w:r>
      <w:r w:rsidRPr="005046D5">
        <w:rPr>
          <w:rFonts w:asciiTheme="minorHAnsi" w:eastAsia="Times New Roman" w:hAnsiTheme="minorHAnsi" w:cstheme="minorHAnsi"/>
          <w:spacing w:val="-5"/>
          <w:sz w:val="22"/>
          <w:szCs w:val="22"/>
        </w:rPr>
        <w:t xml:space="preserve">óry zobowiązał się do udostępnienia zasobów, odpowiada solidarnie z wykonawcą, który </w:t>
      </w:r>
      <w:r w:rsidRPr="005046D5">
        <w:rPr>
          <w:rFonts w:asciiTheme="minorHAnsi" w:eastAsia="Times New Roman" w:hAnsiTheme="minorHAnsi" w:cstheme="minorHAnsi"/>
          <w:spacing w:val="-4"/>
          <w:sz w:val="22"/>
          <w:szCs w:val="22"/>
        </w:rPr>
        <w:t xml:space="preserve">polega na jego sytuacji finansowej lub ekonomicznej, za szkodę poniesioną przez zamawiającego </w:t>
      </w:r>
      <w:r w:rsidRPr="005046D5">
        <w:rPr>
          <w:rFonts w:asciiTheme="minorHAnsi" w:eastAsia="Times New Roman" w:hAnsiTheme="minorHAnsi" w:cstheme="minorHAnsi"/>
          <w:spacing w:val="-6"/>
          <w:sz w:val="22"/>
          <w:szCs w:val="22"/>
        </w:rPr>
        <w:t xml:space="preserve">powstałą wskutek nieudostępnienia tych zasobów, chyba że za nieudostępnienie zasobów podmiot ten </w:t>
      </w:r>
      <w:r w:rsidRPr="005046D5">
        <w:rPr>
          <w:rFonts w:asciiTheme="minorHAnsi" w:eastAsia="Times New Roman" w:hAnsiTheme="minorHAnsi" w:cstheme="minorHAnsi"/>
          <w:sz w:val="22"/>
          <w:szCs w:val="22"/>
        </w:rPr>
        <w:t>nie ponosi winy.</w:t>
      </w:r>
    </w:p>
    <w:p w:rsidR="005441CA" w:rsidRPr="00F036E5" w:rsidRDefault="005441CA" w:rsidP="00FF66FE">
      <w:pPr>
        <w:widowControl w:val="0"/>
        <w:numPr>
          <w:ilvl w:val="0"/>
          <w:numId w:val="14"/>
        </w:numPr>
        <w:shd w:val="clear" w:color="auto" w:fill="FFFFFF"/>
        <w:tabs>
          <w:tab w:val="left" w:pos="360"/>
        </w:tabs>
        <w:spacing w:before="115" w:after="0" w:line="240" w:lineRule="auto"/>
        <w:ind w:left="360" w:right="62" w:hanging="283"/>
        <w:rPr>
          <w:rFonts w:asciiTheme="minorHAnsi" w:hAnsiTheme="minorHAnsi" w:cstheme="minorHAnsi"/>
          <w:sz w:val="22"/>
          <w:szCs w:val="22"/>
        </w:rPr>
      </w:pPr>
      <w:r w:rsidRPr="00E079C0">
        <w:rPr>
          <w:rFonts w:asciiTheme="minorHAnsi" w:hAnsiTheme="minorHAnsi" w:cstheme="minorHAnsi"/>
          <w:sz w:val="22"/>
          <w:szCs w:val="22"/>
        </w:rPr>
        <w:t>Wykonawca, w przypadku polegania na zdolno</w:t>
      </w:r>
      <w:r w:rsidRPr="00E079C0">
        <w:rPr>
          <w:rFonts w:asciiTheme="minorHAnsi" w:eastAsia="Times New Roman" w:hAnsiTheme="minorHAnsi" w:cstheme="minorHAnsi"/>
          <w:sz w:val="22"/>
          <w:szCs w:val="22"/>
        </w:rPr>
        <w:t>ścia</w:t>
      </w:r>
      <w:r w:rsidR="00E079C0" w:rsidRPr="00E079C0">
        <w:rPr>
          <w:rFonts w:asciiTheme="minorHAnsi" w:eastAsia="Times New Roman" w:hAnsiTheme="minorHAnsi" w:cstheme="minorHAnsi"/>
          <w:sz w:val="22"/>
          <w:szCs w:val="22"/>
        </w:rPr>
        <w:t xml:space="preserve">ch technicznych lub zawodowych </w:t>
      </w:r>
      <w:r w:rsidRPr="00E079C0">
        <w:rPr>
          <w:rFonts w:asciiTheme="minorHAnsi" w:eastAsia="Times New Roman" w:hAnsiTheme="minorHAnsi" w:cstheme="minorHAnsi"/>
          <w:sz w:val="22"/>
          <w:szCs w:val="22"/>
        </w:rPr>
        <w:t>podmiotów udostępniających zasoby, pr</w:t>
      </w:r>
      <w:r w:rsidR="00F036E5">
        <w:rPr>
          <w:rFonts w:asciiTheme="minorHAnsi" w:eastAsia="Times New Roman" w:hAnsiTheme="minorHAnsi" w:cstheme="minorHAnsi"/>
          <w:sz w:val="22"/>
          <w:szCs w:val="22"/>
        </w:rPr>
        <w:t>zedstawia</w:t>
      </w:r>
      <w:r w:rsidR="00E079C0" w:rsidRPr="00E079C0">
        <w:rPr>
          <w:rFonts w:asciiTheme="minorHAnsi" w:eastAsia="Times New Roman" w:hAnsiTheme="minorHAnsi" w:cstheme="minorHAnsi"/>
          <w:sz w:val="22"/>
          <w:szCs w:val="22"/>
        </w:rPr>
        <w:t xml:space="preserve"> wraz z oświadczeniem</w:t>
      </w:r>
      <w:r w:rsidR="00E079C0" w:rsidRPr="00E079C0">
        <w:rPr>
          <w:rFonts w:asciiTheme="minorHAnsi" w:eastAsia="Times New Roman" w:hAnsiTheme="minorHAnsi" w:cstheme="minorHAnsi"/>
          <w:spacing w:val="-5"/>
          <w:sz w:val="22"/>
          <w:szCs w:val="22"/>
        </w:rPr>
        <w:t xml:space="preserve"> dotyczącym przesłanek wykluczenia z postępowania</w:t>
      </w:r>
      <w:r w:rsidR="00E079C0" w:rsidRPr="00E079C0">
        <w:rPr>
          <w:rFonts w:asciiTheme="minorHAnsi" w:eastAsia="Times New Roman" w:hAnsiTheme="minorHAnsi" w:cstheme="minorHAnsi"/>
          <w:spacing w:val="-3"/>
          <w:sz w:val="22"/>
          <w:szCs w:val="22"/>
        </w:rPr>
        <w:t xml:space="preserve"> </w:t>
      </w:r>
      <w:r w:rsidR="00E079C0">
        <w:rPr>
          <w:rFonts w:asciiTheme="minorHAnsi" w:eastAsia="Times New Roman" w:hAnsiTheme="minorHAnsi" w:cstheme="minorHAnsi"/>
          <w:spacing w:val="-3"/>
          <w:sz w:val="22"/>
          <w:szCs w:val="22"/>
        </w:rPr>
        <w:t xml:space="preserve">i </w:t>
      </w:r>
      <w:r w:rsidR="00E079C0" w:rsidRPr="005046D5">
        <w:rPr>
          <w:rFonts w:asciiTheme="minorHAnsi" w:eastAsia="Times New Roman" w:hAnsiTheme="minorHAnsi" w:cstheme="minorHAnsi"/>
          <w:spacing w:val="-3"/>
          <w:sz w:val="22"/>
          <w:szCs w:val="22"/>
        </w:rPr>
        <w:t>spełniania warunków udziału w postępowaniu</w:t>
      </w:r>
      <w:r w:rsidR="00E079C0">
        <w:rPr>
          <w:rFonts w:asciiTheme="minorHAnsi" w:eastAsia="Times New Roman" w:hAnsiTheme="minorHAnsi" w:cstheme="minorHAnsi"/>
          <w:spacing w:val="-5"/>
          <w:sz w:val="22"/>
          <w:szCs w:val="22"/>
        </w:rPr>
        <w:t xml:space="preserve"> </w:t>
      </w:r>
      <w:r w:rsidR="00E079C0" w:rsidRPr="00E079C0">
        <w:rPr>
          <w:rFonts w:asciiTheme="minorHAnsi" w:eastAsia="Times New Roman" w:hAnsiTheme="minorHAnsi" w:cstheme="minorHAnsi"/>
          <w:spacing w:val="-5"/>
          <w:sz w:val="22"/>
          <w:szCs w:val="22"/>
        </w:rPr>
        <w:t>(</w:t>
      </w:r>
      <w:r w:rsidR="00E079C0" w:rsidRPr="00E079C0">
        <w:rPr>
          <w:rFonts w:asciiTheme="minorHAnsi" w:eastAsia="Times New Roman" w:hAnsiTheme="minorHAnsi" w:cstheme="minorHAnsi"/>
          <w:sz w:val="22"/>
          <w:szCs w:val="22"/>
        </w:rPr>
        <w:t>zał. nr 2 i 3  do SWZ)</w:t>
      </w:r>
      <w:r w:rsidR="00F036E5">
        <w:rPr>
          <w:rFonts w:asciiTheme="minorHAnsi" w:hAnsiTheme="minorHAnsi" w:cstheme="minorHAnsi"/>
          <w:sz w:val="22"/>
          <w:szCs w:val="22"/>
        </w:rPr>
        <w:t xml:space="preserve">, </w:t>
      </w:r>
      <w:r w:rsidR="00E079C0" w:rsidRPr="00F036E5">
        <w:rPr>
          <w:rFonts w:asciiTheme="minorHAnsi" w:eastAsia="Times New Roman" w:hAnsiTheme="minorHAnsi" w:cstheme="minorHAnsi"/>
          <w:spacing w:val="-4"/>
          <w:sz w:val="22"/>
          <w:szCs w:val="22"/>
        </w:rPr>
        <w:t xml:space="preserve"> </w:t>
      </w:r>
      <w:r w:rsidRPr="00F036E5">
        <w:rPr>
          <w:rFonts w:asciiTheme="minorHAnsi" w:eastAsia="Times New Roman" w:hAnsiTheme="minorHAnsi" w:cstheme="minorHAnsi"/>
          <w:sz w:val="22"/>
          <w:szCs w:val="22"/>
        </w:rPr>
        <w:t>oświadczenie podmiotu udostępniającego zasoby</w:t>
      </w:r>
      <w:r w:rsidR="00FA324E" w:rsidRPr="00F036E5">
        <w:rPr>
          <w:rFonts w:asciiTheme="minorHAnsi" w:eastAsia="Times New Roman" w:hAnsiTheme="minorHAnsi" w:cstheme="minorHAnsi"/>
          <w:sz w:val="22"/>
          <w:szCs w:val="22"/>
        </w:rPr>
        <w:t>,</w:t>
      </w:r>
      <w:r w:rsidR="00266D4E" w:rsidRPr="00F036E5">
        <w:rPr>
          <w:rFonts w:asciiTheme="minorHAnsi" w:eastAsia="Times New Roman" w:hAnsiTheme="minorHAnsi" w:cstheme="minorHAnsi"/>
          <w:sz w:val="22"/>
          <w:szCs w:val="22"/>
        </w:rPr>
        <w:t xml:space="preserve"> </w:t>
      </w:r>
      <w:r w:rsidRPr="00F036E5">
        <w:rPr>
          <w:rFonts w:asciiTheme="minorHAnsi" w:eastAsia="Times New Roman" w:hAnsiTheme="minorHAnsi" w:cstheme="minorHAnsi"/>
          <w:sz w:val="22"/>
          <w:szCs w:val="22"/>
        </w:rPr>
        <w:t xml:space="preserve"> potwierdzające brak podstaw wykluczenia tego podmiotu oraz odpowiednio spełnianie warunków udziału w postępowaniu, w zakresie, w jakim wykonawca powołuje się na jego zasoby</w:t>
      </w:r>
      <w:r w:rsidR="00F036E5">
        <w:rPr>
          <w:rFonts w:asciiTheme="minorHAnsi" w:eastAsia="Times New Roman" w:hAnsiTheme="minorHAnsi" w:cstheme="minorHAnsi"/>
          <w:sz w:val="22"/>
          <w:szCs w:val="22"/>
        </w:rPr>
        <w:t>.</w:t>
      </w:r>
    </w:p>
    <w:p w:rsidR="005441CA" w:rsidRPr="005046D5" w:rsidRDefault="000462DD" w:rsidP="000462DD">
      <w:pPr>
        <w:shd w:val="clear" w:color="auto" w:fill="FFFFFF"/>
        <w:spacing w:before="331"/>
        <w:ind w:left="10"/>
        <w:rPr>
          <w:rFonts w:asciiTheme="minorHAnsi" w:hAnsiTheme="minorHAnsi" w:cstheme="minorHAnsi"/>
          <w:sz w:val="22"/>
          <w:szCs w:val="22"/>
        </w:rPr>
      </w:pPr>
      <w:r w:rsidRPr="005046D5">
        <w:rPr>
          <w:rFonts w:asciiTheme="minorHAnsi" w:eastAsia="Times New Roman" w:hAnsiTheme="minorHAnsi" w:cstheme="minorHAnsi"/>
          <w:b/>
          <w:bCs/>
          <w:sz w:val="22"/>
          <w:szCs w:val="22"/>
        </w:rPr>
        <w:t xml:space="preserve">XVI. </w:t>
      </w:r>
      <w:r w:rsidR="005441CA" w:rsidRPr="005046D5">
        <w:rPr>
          <w:rFonts w:asciiTheme="minorHAnsi" w:eastAsia="Times New Roman" w:hAnsiTheme="minorHAnsi" w:cstheme="minorHAnsi"/>
          <w:b/>
          <w:bCs/>
          <w:sz w:val="22"/>
          <w:szCs w:val="22"/>
        </w:rPr>
        <w:t xml:space="preserve"> Wspólne ubieganie się o udzielenie zamówienia.</w:t>
      </w:r>
    </w:p>
    <w:p w:rsidR="005441CA" w:rsidRPr="005046D5" w:rsidRDefault="005441CA" w:rsidP="00E20462">
      <w:pPr>
        <w:shd w:val="clear" w:color="auto" w:fill="FFFFFF"/>
        <w:spacing w:after="0" w:line="240" w:lineRule="auto"/>
        <w:ind w:left="284" w:right="58" w:hanging="360"/>
        <w:rPr>
          <w:rFonts w:asciiTheme="minorHAnsi" w:hAnsiTheme="minorHAnsi" w:cstheme="minorHAnsi"/>
          <w:sz w:val="22"/>
          <w:szCs w:val="22"/>
        </w:rPr>
      </w:pPr>
      <w:r w:rsidRPr="005046D5">
        <w:rPr>
          <w:rFonts w:asciiTheme="minorHAnsi" w:hAnsiTheme="minorHAnsi" w:cstheme="minorHAnsi"/>
          <w:spacing w:val="-1"/>
          <w:sz w:val="22"/>
          <w:szCs w:val="22"/>
        </w:rPr>
        <w:t>1. Wykonawcy mog</w:t>
      </w:r>
      <w:r w:rsidRPr="005046D5">
        <w:rPr>
          <w:rFonts w:asciiTheme="minorHAnsi" w:eastAsia="Times New Roman" w:hAnsiTheme="minorHAnsi" w:cstheme="minorHAnsi"/>
          <w:spacing w:val="-1"/>
          <w:sz w:val="22"/>
          <w:szCs w:val="22"/>
        </w:rPr>
        <w:t xml:space="preserve">ą wspólnie ubiegać się o udzielenie zamówienia. W takim przypadku powinni </w:t>
      </w:r>
      <w:r w:rsidRPr="005046D5">
        <w:rPr>
          <w:rFonts w:asciiTheme="minorHAnsi" w:eastAsia="Times New Roman" w:hAnsiTheme="minorHAnsi" w:cstheme="minorHAnsi"/>
          <w:spacing w:val="-3"/>
          <w:sz w:val="22"/>
          <w:szCs w:val="22"/>
        </w:rPr>
        <w:t xml:space="preserve">spełniać warunki udziału w postępowaniu oraz złożyć dokumenty potwierdzające spełnienie tych </w:t>
      </w:r>
      <w:r w:rsidRPr="005046D5">
        <w:rPr>
          <w:rFonts w:asciiTheme="minorHAnsi" w:eastAsia="Times New Roman" w:hAnsiTheme="minorHAnsi" w:cstheme="minorHAnsi"/>
          <w:sz w:val="22"/>
          <w:szCs w:val="22"/>
        </w:rPr>
        <w:t xml:space="preserve">warunków zgodnie z zapisami zawartymi w </w:t>
      </w:r>
      <w:r w:rsidR="00417AFA" w:rsidRPr="005046D5">
        <w:rPr>
          <w:rFonts w:asciiTheme="minorHAnsi" w:eastAsia="Times New Roman" w:hAnsiTheme="minorHAnsi" w:cstheme="minorHAnsi"/>
          <w:sz w:val="22"/>
          <w:szCs w:val="22"/>
        </w:rPr>
        <w:t xml:space="preserve">niniejszej SWZ. </w:t>
      </w:r>
      <w:r w:rsidRPr="005046D5">
        <w:rPr>
          <w:rFonts w:asciiTheme="minorHAnsi" w:eastAsia="Times New Roman" w:hAnsiTheme="minorHAnsi" w:cstheme="minorHAnsi"/>
          <w:sz w:val="22"/>
          <w:szCs w:val="22"/>
        </w:rPr>
        <w:t xml:space="preserve">Wykonawcy </w:t>
      </w:r>
      <w:r w:rsidRPr="005046D5">
        <w:rPr>
          <w:rFonts w:asciiTheme="minorHAnsi" w:eastAsia="Times New Roman" w:hAnsiTheme="minorHAnsi" w:cstheme="minorHAnsi"/>
          <w:spacing w:val="-3"/>
          <w:sz w:val="22"/>
          <w:szCs w:val="22"/>
        </w:rPr>
        <w:t xml:space="preserve">ustanawiają pełnomocnika do reprezentowania ich w postępowaniu albo reprezentowania ich w </w:t>
      </w:r>
      <w:r w:rsidRPr="005046D5">
        <w:rPr>
          <w:rFonts w:asciiTheme="minorHAnsi" w:eastAsia="Times New Roman" w:hAnsiTheme="minorHAnsi" w:cstheme="minorHAnsi"/>
          <w:spacing w:val="-5"/>
          <w:sz w:val="22"/>
          <w:szCs w:val="22"/>
        </w:rPr>
        <w:t xml:space="preserve">postępowaniu i zawarcia umowy. Wykonawcy wspólnie ubiegający się o zamówienie, których oferta </w:t>
      </w:r>
      <w:r w:rsidRPr="005046D5">
        <w:rPr>
          <w:rFonts w:asciiTheme="minorHAnsi" w:eastAsia="Times New Roman" w:hAnsiTheme="minorHAnsi" w:cstheme="minorHAnsi"/>
          <w:sz w:val="22"/>
          <w:szCs w:val="22"/>
        </w:rPr>
        <w:t xml:space="preserve">zostanie uznana za najkorzystniejszą, będą zobowiązani przedstawić Zamawiającemu przed </w:t>
      </w:r>
      <w:r w:rsidRPr="005046D5">
        <w:rPr>
          <w:rFonts w:asciiTheme="minorHAnsi" w:eastAsia="Times New Roman" w:hAnsiTheme="minorHAnsi" w:cstheme="minorHAnsi"/>
          <w:spacing w:val="-2"/>
          <w:sz w:val="22"/>
          <w:szCs w:val="22"/>
        </w:rPr>
        <w:t xml:space="preserve">zawarciem umowy stosowne porozumienie (umowę konsorcjum) zawierające w swojej treści co </w:t>
      </w:r>
      <w:r w:rsidRPr="005046D5">
        <w:rPr>
          <w:rFonts w:asciiTheme="minorHAnsi" w:eastAsia="Times New Roman" w:hAnsiTheme="minorHAnsi" w:cstheme="minorHAnsi"/>
          <w:sz w:val="22"/>
          <w:szCs w:val="22"/>
        </w:rPr>
        <w:t>najmniej następujące postanowienia:</w:t>
      </w:r>
    </w:p>
    <w:p w:rsidR="005441CA" w:rsidRPr="005046D5" w:rsidRDefault="005441CA" w:rsidP="00FF66FE">
      <w:pPr>
        <w:widowControl w:val="0"/>
        <w:numPr>
          <w:ilvl w:val="0"/>
          <w:numId w:val="15"/>
        </w:numPr>
        <w:shd w:val="clear" w:color="auto" w:fill="FFFFFF"/>
        <w:tabs>
          <w:tab w:val="left" w:pos="566"/>
        </w:tabs>
        <w:spacing w:after="0" w:line="240" w:lineRule="auto"/>
        <w:ind w:left="720" w:right="62" w:hanging="360"/>
        <w:rPr>
          <w:rFonts w:asciiTheme="minorHAnsi" w:hAnsiTheme="minorHAnsi" w:cstheme="minorHAnsi"/>
          <w:spacing w:val="-7"/>
          <w:sz w:val="22"/>
          <w:szCs w:val="22"/>
        </w:rPr>
      </w:pPr>
      <w:r w:rsidRPr="005046D5">
        <w:rPr>
          <w:rFonts w:asciiTheme="minorHAnsi" w:hAnsiTheme="minorHAnsi" w:cstheme="minorHAnsi"/>
          <w:spacing w:val="-3"/>
          <w:sz w:val="22"/>
          <w:szCs w:val="22"/>
        </w:rPr>
        <w:t>sk</w:t>
      </w:r>
      <w:r w:rsidRPr="005046D5">
        <w:rPr>
          <w:rFonts w:asciiTheme="minorHAnsi" w:eastAsia="Times New Roman" w:hAnsiTheme="minorHAnsi" w:cstheme="minorHAnsi"/>
          <w:spacing w:val="-3"/>
          <w:sz w:val="22"/>
          <w:szCs w:val="22"/>
        </w:rPr>
        <w:t xml:space="preserve">ład konsorcjum nie może zostać zmieniony bez uprzedniej zgody Zamawiającego w toku niniejszego postępowania o udzielenie zamówienia, jak również przez cały okres wykonywania </w:t>
      </w:r>
      <w:r w:rsidRPr="005046D5">
        <w:rPr>
          <w:rFonts w:asciiTheme="minorHAnsi" w:eastAsia="Times New Roman" w:hAnsiTheme="minorHAnsi" w:cstheme="minorHAnsi"/>
          <w:sz w:val="22"/>
          <w:szCs w:val="22"/>
        </w:rPr>
        <w:t>umowy,</w:t>
      </w:r>
    </w:p>
    <w:p w:rsidR="005441CA" w:rsidRPr="005046D5" w:rsidRDefault="005441CA" w:rsidP="00FF66FE">
      <w:pPr>
        <w:widowControl w:val="0"/>
        <w:numPr>
          <w:ilvl w:val="0"/>
          <w:numId w:val="15"/>
        </w:numPr>
        <w:shd w:val="clear" w:color="auto" w:fill="FFFFFF"/>
        <w:tabs>
          <w:tab w:val="left" w:pos="566"/>
        </w:tabs>
        <w:spacing w:after="0" w:line="240" w:lineRule="auto"/>
        <w:ind w:left="720" w:right="67" w:hanging="360"/>
        <w:rPr>
          <w:rFonts w:asciiTheme="minorHAnsi" w:hAnsiTheme="minorHAnsi" w:cstheme="minorHAnsi"/>
          <w:spacing w:val="-7"/>
          <w:sz w:val="22"/>
          <w:szCs w:val="22"/>
        </w:rPr>
      </w:pPr>
      <w:r w:rsidRPr="005046D5">
        <w:rPr>
          <w:rFonts w:asciiTheme="minorHAnsi" w:hAnsiTheme="minorHAnsi" w:cstheme="minorHAnsi"/>
          <w:sz w:val="22"/>
          <w:szCs w:val="22"/>
        </w:rPr>
        <w:t>Wykonawcy tworz</w:t>
      </w:r>
      <w:r w:rsidRPr="005046D5">
        <w:rPr>
          <w:rFonts w:asciiTheme="minorHAnsi" w:eastAsia="Times New Roman" w:hAnsiTheme="minorHAnsi" w:cstheme="minorHAnsi"/>
          <w:sz w:val="22"/>
          <w:szCs w:val="22"/>
        </w:rPr>
        <w:t xml:space="preserve">ący konsorcjum będą solidarnie odpowiedzialni wobec Zamawiającego zarówno co do udziału w postępowaniu o udzielenie zamówienia, jak i w umowie zawartej w </w:t>
      </w:r>
      <w:r w:rsidRPr="005046D5">
        <w:rPr>
          <w:rFonts w:asciiTheme="minorHAnsi" w:eastAsia="Times New Roman" w:hAnsiTheme="minorHAnsi" w:cstheme="minorHAnsi"/>
          <w:sz w:val="22"/>
          <w:szCs w:val="22"/>
        </w:rPr>
        <w:lastRenderedPageBreak/>
        <w:t>postępowaniu,</w:t>
      </w:r>
    </w:p>
    <w:p w:rsidR="005441CA" w:rsidRPr="006663CC" w:rsidRDefault="005441CA" w:rsidP="00FF66FE">
      <w:pPr>
        <w:widowControl w:val="0"/>
        <w:numPr>
          <w:ilvl w:val="0"/>
          <w:numId w:val="15"/>
        </w:numPr>
        <w:shd w:val="clear" w:color="auto" w:fill="FFFFFF"/>
        <w:tabs>
          <w:tab w:val="left" w:pos="566"/>
        </w:tabs>
        <w:spacing w:after="0" w:line="240" w:lineRule="auto"/>
        <w:ind w:left="720" w:right="62" w:hanging="360"/>
        <w:rPr>
          <w:rFonts w:asciiTheme="minorHAnsi" w:hAnsiTheme="minorHAnsi" w:cstheme="minorHAnsi"/>
          <w:spacing w:val="-7"/>
          <w:sz w:val="22"/>
          <w:szCs w:val="22"/>
        </w:rPr>
      </w:pPr>
      <w:r w:rsidRPr="005046D5">
        <w:rPr>
          <w:rFonts w:asciiTheme="minorHAnsi" w:hAnsiTheme="minorHAnsi" w:cstheme="minorHAnsi"/>
          <w:spacing w:val="-3"/>
          <w:sz w:val="22"/>
          <w:szCs w:val="22"/>
        </w:rPr>
        <w:t>wszyscy cz</w:t>
      </w:r>
      <w:r w:rsidRPr="005046D5">
        <w:rPr>
          <w:rFonts w:asciiTheme="minorHAnsi" w:eastAsia="Times New Roman" w:hAnsiTheme="minorHAnsi" w:cstheme="minorHAnsi"/>
          <w:spacing w:val="-3"/>
          <w:sz w:val="22"/>
          <w:szCs w:val="22"/>
        </w:rPr>
        <w:t xml:space="preserve">łonkowie konsorcjum ponoszą solidarną, niczym nie ograniczoną odpowiedzialność </w:t>
      </w:r>
      <w:r w:rsidRPr="005046D5">
        <w:rPr>
          <w:rFonts w:asciiTheme="minorHAnsi" w:eastAsia="Times New Roman" w:hAnsiTheme="minorHAnsi" w:cstheme="minorHAnsi"/>
          <w:spacing w:val="-4"/>
          <w:sz w:val="22"/>
          <w:szCs w:val="22"/>
        </w:rPr>
        <w:t>prawną za wykonanie umowy i wniesienie zabezpieczenia należytego wykonania umowy.</w:t>
      </w:r>
    </w:p>
    <w:p w:rsidR="006663CC" w:rsidRPr="005046D5" w:rsidRDefault="006663CC" w:rsidP="006663CC">
      <w:pPr>
        <w:widowControl w:val="0"/>
        <w:shd w:val="clear" w:color="auto" w:fill="FFFFFF"/>
        <w:tabs>
          <w:tab w:val="left" w:pos="566"/>
        </w:tabs>
        <w:spacing w:after="0" w:line="240" w:lineRule="auto"/>
        <w:ind w:left="720" w:right="62"/>
        <w:rPr>
          <w:rFonts w:asciiTheme="minorHAnsi" w:hAnsiTheme="minorHAnsi" w:cstheme="minorHAnsi"/>
          <w:spacing w:val="-7"/>
          <w:sz w:val="22"/>
          <w:szCs w:val="22"/>
        </w:rPr>
      </w:pPr>
    </w:p>
    <w:p w:rsidR="006663CC" w:rsidRDefault="006663CC" w:rsidP="006663CC">
      <w:pPr>
        <w:shd w:val="clear" w:color="auto" w:fill="FFFFFF"/>
        <w:spacing w:before="110" w:line="302" w:lineRule="exact"/>
        <w:ind w:left="288" w:right="77" w:hanging="28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2. </w:t>
      </w:r>
      <w:r w:rsidRPr="003B447D">
        <w:rPr>
          <w:rFonts w:asciiTheme="minorHAnsi" w:hAnsiTheme="minorHAnsi" w:cstheme="minorHAnsi"/>
          <w:spacing w:val="-5"/>
          <w:sz w:val="22"/>
          <w:szCs w:val="22"/>
        </w:rPr>
        <w:t>W przypadku z</w:t>
      </w:r>
      <w:r w:rsidRPr="003B447D">
        <w:rPr>
          <w:rFonts w:asciiTheme="minorHAnsi" w:eastAsia="Times New Roman" w:hAnsiTheme="minorHAnsi" w:cstheme="minorHAnsi"/>
          <w:spacing w:val="-5"/>
          <w:sz w:val="22"/>
          <w:szCs w:val="22"/>
        </w:rPr>
        <w:t>łożenia oferty wspólnej przez kilku przedsiębiorców (konsorcjum lub spółka cywilna),</w:t>
      </w:r>
      <w:r w:rsidRPr="003B447D">
        <w:rPr>
          <w:rFonts w:asciiTheme="minorHAnsi" w:hAnsiTheme="minorHAnsi" w:cstheme="minorHAnsi"/>
          <w:sz w:val="22"/>
          <w:szCs w:val="22"/>
        </w:rPr>
        <w:t xml:space="preserve">     </w:t>
      </w:r>
      <w:r w:rsidRPr="003B447D">
        <w:rPr>
          <w:rFonts w:asciiTheme="minorHAnsi" w:hAnsiTheme="minorHAnsi" w:cstheme="minorHAnsi"/>
          <w:spacing w:val="-9"/>
          <w:sz w:val="22"/>
          <w:szCs w:val="22"/>
        </w:rPr>
        <w:t>ka</w:t>
      </w:r>
      <w:r w:rsidRPr="003B447D">
        <w:rPr>
          <w:rFonts w:asciiTheme="minorHAnsi" w:eastAsia="Times New Roman" w:hAnsiTheme="minorHAnsi" w:cstheme="minorHAnsi"/>
          <w:spacing w:val="-9"/>
          <w:sz w:val="22"/>
          <w:szCs w:val="22"/>
        </w:rPr>
        <w:t xml:space="preserve">żdy z członków konsorcjum (wspólników spółki cywilnej), indywidualnie składa </w:t>
      </w:r>
      <w:r>
        <w:rPr>
          <w:rFonts w:asciiTheme="minorHAnsi" w:eastAsia="Times New Roman" w:hAnsiTheme="minorHAnsi" w:cstheme="minorHAnsi"/>
          <w:spacing w:val="-9"/>
          <w:sz w:val="22"/>
          <w:szCs w:val="22"/>
        </w:rPr>
        <w:t xml:space="preserve">Oświadczenie dot.  przesłanek wykluczenia  postępowania – załącznik Nr 2 do SWZ ora z Oświadczenie  o spełnianiu warunków udziału w postępowaniu  - załącznik nr 3 do SWZ </w:t>
      </w:r>
    </w:p>
    <w:p w:rsidR="006663CC" w:rsidRDefault="006663CC" w:rsidP="006663CC">
      <w:pPr>
        <w:shd w:val="clear" w:color="auto" w:fill="FFFFFF"/>
        <w:spacing w:before="110" w:line="302" w:lineRule="exact"/>
        <w:ind w:left="288" w:right="77" w:hanging="28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3. </w:t>
      </w:r>
      <w:r w:rsidRPr="003B447D">
        <w:rPr>
          <w:rFonts w:asciiTheme="minorHAnsi" w:hAnsiTheme="minorHAnsi" w:cstheme="minorHAnsi"/>
          <w:spacing w:val="-1"/>
          <w:sz w:val="22"/>
          <w:szCs w:val="22"/>
        </w:rPr>
        <w:t>W przypadku wykonawców wspólnie ubiegających się o zmówienie (</w:t>
      </w:r>
      <w:r w:rsidRPr="003B447D">
        <w:rPr>
          <w:rFonts w:asciiTheme="minorHAnsi" w:eastAsia="Times New Roman" w:hAnsiTheme="minorHAnsi" w:cstheme="minorHAnsi"/>
          <w:spacing w:val="-1"/>
          <w:sz w:val="22"/>
          <w:szCs w:val="22"/>
        </w:rPr>
        <w:t xml:space="preserve">art. 117 ust. 3) ustawy </w:t>
      </w:r>
      <w:proofErr w:type="spellStart"/>
      <w:r w:rsidRPr="003B447D">
        <w:rPr>
          <w:rFonts w:asciiTheme="minorHAnsi" w:eastAsia="Times New Roman" w:hAnsiTheme="minorHAnsi" w:cstheme="minorHAnsi"/>
          <w:spacing w:val="-1"/>
          <w:sz w:val="22"/>
          <w:szCs w:val="22"/>
        </w:rPr>
        <w:t>pzp</w:t>
      </w:r>
      <w:proofErr w:type="spellEnd"/>
      <w:r w:rsidRPr="003B447D">
        <w:rPr>
          <w:rFonts w:asciiTheme="minorHAnsi" w:eastAsia="Times New Roman" w:hAnsiTheme="minorHAnsi" w:cstheme="minorHAnsi"/>
          <w:spacing w:val="-1"/>
          <w:sz w:val="22"/>
          <w:szCs w:val="22"/>
        </w:rPr>
        <w:t xml:space="preserve">, wykonawcy </w:t>
      </w:r>
      <w:r w:rsidRPr="003B447D">
        <w:rPr>
          <w:rFonts w:asciiTheme="minorHAnsi" w:eastAsia="Times New Roman" w:hAnsiTheme="minorHAnsi" w:cstheme="minorHAnsi"/>
          <w:sz w:val="22"/>
          <w:szCs w:val="22"/>
        </w:rPr>
        <w:t xml:space="preserve">(konsorcjum, spółka cywilna itp.) dołączają do oferty oświadczenie, z którego wynika, które roboty budowlane, dostawy lub usługi wykonają poszczególni wykonawcy [art. 117 ust. 4 ustawy </w:t>
      </w:r>
      <w:proofErr w:type="spellStart"/>
      <w:r w:rsidR="00AB555D">
        <w:rPr>
          <w:rFonts w:asciiTheme="minorHAnsi" w:eastAsia="Times New Roman" w:hAnsiTheme="minorHAnsi" w:cstheme="minorHAnsi"/>
          <w:sz w:val="22"/>
          <w:szCs w:val="22"/>
        </w:rPr>
        <w:t>P</w:t>
      </w:r>
      <w:r w:rsidRPr="003B447D">
        <w:rPr>
          <w:rFonts w:asciiTheme="minorHAnsi" w:eastAsia="Times New Roman" w:hAnsiTheme="minorHAnsi" w:cstheme="minorHAnsi"/>
          <w:sz w:val="22"/>
          <w:szCs w:val="22"/>
        </w:rPr>
        <w:t>zp</w:t>
      </w:r>
      <w:proofErr w:type="spellEnd"/>
      <w:r w:rsidRPr="003B447D">
        <w:rPr>
          <w:rFonts w:asciiTheme="minorHAnsi" w:eastAsia="Times New Roman" w:hAnsiTheme="minorHAnsi" w:cstheme="minorHAnsi"/>
          <w:sz w:val="22"/>
          <w:szCs w:val="22"/>
        </w:rPr>
        <w:t xml:space="preserve">] </w:t>
      </w:r>
    </w:p>
    <w:p w:rsidR="006663CC" w:rsidRPr="006B70D5" w:rsidRDefault="006663CC" w:rsidP="006B70D5">
      <w:pPr>
        <w:shd w:val="clear" w:color="auto" w:fill="FFFFFF"/>
        <w:spacing w:before="110" w:line="302" w:lineRule="exact"/>
        <w:ind w:left="288" w:right="77" w:hanging="28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4. </w:t>
      </w:r>
      <w:r w:rsidRPr="003B447D">
        <w:rPr>
          <w:rFonts w:asciiTheme="minorHAnsi" w:hAnsiTheme="minorHAnsi" w:cstheme="minorHAnsi"/>
          <w:spacing w:val="-3"/>
          <w:sz w:val="22"/>
          <w:szCs w:val="22"/>
        </w:rPr>
        <w:t>Wykonawca, k</w:t>
      </w:r>
      <w:r w:rsidRPr="003B447D">
        <w:rPr>
          <w:rFonts w:asciiTheme="minorHAnsi" w:eastAsia="Times New Roman" w:hAnsiTheme="minorHAnsi" w:cstheme="minorHAnsi"/>
          <w:spacing w:val="-3"/>
          <w:sz w:val="22"/>
          <w:szCs w:val="22"/>
        </w:rPr>
        <w:t xml:space="preserve">tóry powołuje się, w celu wykazania spełniania warunków udziału w postępowaniu, </w:t>
      </w:r>
      <w:r w:rsidRPr="003B447D">
        <w:rPr>
          <w:rFonts w:asciiTheme="minorHAnsi" w:eastAsia="Times New Roman" w:hAnsiTheme="minorHAnsi" w:cstheme="minorHAnsi"/>
          <w:sz w:val="22"/>
          <w:szCs w:val="22"/>
        </w:rPr>
        <w:t>na zasoby innych podmiotów – podwykonawców, dla wykazania braku istnienia wobec nich</w:t>
      </w:r>
      <w:r w:rsidRPr="003B447D">
        <w:rPr>
          <w:rFonts w:asciiTheme="minorHAnsi" w:eastAsia="Times New Roman" w:hAnsiTheme="minorHAnsi" w:cstheme="minorHAnsi"/>
          <w:spacing w:val="-5"/>
          <w:sz w:val="22"/>
          <w:szCs w:val="22"/>
        </w:rPr>
        <w:t xml:space="preserve"> podstaw wykluczenia, zamieszcza informację o tych podmiotach w </w:t>
      </w:r>
      <w:r>
        <w:rPr>
          <w:rFonts w:asciiTheme="minorHAnsi" w:eastAsia="Times New Roman" w:hAnsiTheme="minorHAnsi" w:cstheme="minorHAnsi"/>
          <w:spacing w:val="-9"/>
          <w:sz w:val="22"/>
          <w:szCs w:val="22"/>
        </w:rPr>
        <w:t xml:space="preserve">Oświadczeniu dot.  przesłanek wykluczenia  postępowania – załącznik Nr 2 do SWZ ora z Oświadczeniu  o spełnianiu warunków udziału w postępowaniu  - załącznik nr 3 do SWZ </w:t>
      </w:r>
    </w:p>
    <w:p w:rsidR="005441CA" w:rsidRPr="005046D5" w:rsidRDefault="007500F6" w:rsidP="00FA2E1E">
      <w:pPr>
        <w:shd w:val="clear" w:color="auto" w:fill="FFFFFF"/>
        <w:spacing w:before="278"/>
        <w:ind w:right="62"/>
        <w:rPr>
          <w:rFonts w:asciiTheme="minorHAnsi" w:hAnsiTheme="minorHAnsi" w:cstheme="minorHAnsi"/>
          <w:sz w:val="22"/>
          <w:szCs w:val="22"/>
        </w:rPr>
      </w:pPr>
      <w:r>
        <w:rPr>
          <w:rFonts w:asciiTheme="minorHAnsi" w:eastAsia="Times New Roman" w:hAnsiTheme="minorHAnsi" w:cstheme="minorHAnsi"/>
          <w:b/>
          <w:bCs/>
          <w:spacing w:val="-1"/>
          <w:sz w:val="22"/>
          <w:szCs w:val="22"/>
        </w:rPr>
        <w:t>XV</w:t>
      </w:r>
      <w:r w:rsidR="00645F7A" w:rsidRPr="005046D5">
        <w:rPr>
          <w:rFonts w:asciiTheme="minorHAnsi" w:eastAsia="Times New Roman" w:hAnsiTheme="minorHAnsi" w:cstheme="minorHAnsi"/>
          <w:b/>
          <w:bCs/>
          <w:spacing w:val="-1"/>
          <w:sz w:val="22"/>
          <w:szCs w:val="22"/>
        </w:rPr>
        <w:t xml:space="preserve">II. </w:t>
      </w:r>
      <w:r w:rsidR="005441CA" w:rsidRPr="005046D5">
        <w:rPr>
          <w:rFonts w:asciiTheme="minorHAnsi" w:eastAsia="Times New Roman" w:hAnsiTheme="minorHAnsi" w:cstheme="minorHAnsi"/>
          <w:b/>
          <w:bCs/>
          <w:spacing w:val="-1"/>
          <w:sz w:val="22"/>
          <w:szCs w:val="22"/>
        </w:rPr>
        <w:t>Sposób oceny spełnienia warunków udziału w postępowaniu.</w:t>
      </w:r>
    </w:p>
    <w:p w:rsidR="005441CA" w:rsidRPr="005046D5" w:rsidRDefault="005441CA" w:rsidP="00387D4A">
      <w:pPr>
        <w:widowControl w:val="0"/>
        <w:numPr>
          <w:ilvl w:val="0"/>
          <w:numId w:val="16"/>
        </w:numPr>
        <w:shd w:val="clear" w:color="auto" w:fill="FFFFFF"/>
        <w:tabs>
          <w:tab w:val="left" w:pos="283"/>
        </w:tabs>
        <w:spacing w:after="0" w:line="298" w:lineRule="exact"/>
        <w:ind w:left="283" w:right="67" w:hanging="283"/>
        <w:rPr>
          <w:rFonts w:asciiTheme="minorHAnsi" w:hAnsiTheme="minorHAnsi" w:cstheme="minorHAnsi"/>
          <w:spacing w:val="-7"/>
          <w:sz w:val="22"/>
          <w:szCs w:val="22"/>
        </w:rPr>
      </w:pPr>
      <w:r w:rsidRPr="005046D5">
        <w:rPr>
          <w:rFonts w:asciiTheme="minorHAnsi" w:hAnsiTheme="minorHAnsi" w:cstheme="minorHAnsi"/>
          <w:sz w:val="22"/>
          <w:szCs w:val="22"/>
        </w:rPr>
        <w:t>Wykonawca sk</w:t>
      </w:r>
      <w:r w:rsidRPr="005046D5">
        <w:rPr>
          <w:rFonts w:asciiTheme="minorHAnsi" w:eastAsia="Times New Roman" w:hAnsiTheme="minorHAnsi" w:cstheme="minorHAnsi"/>
          <w:sz w:val="22"/>
          <w:szCs w:val="22"/>
        </w:rPr>
        <w:t xml:space="preserve">ładający ofertę zobowiązany jest dołączyć aktualne na dzień składania ofert oświadczenie o spełnianiu warunków udziału w postępowaniu oraz o braku podstaw do wykluczenia z postępowania – zgodnie z Załącznikiem nr </w:t>
      </w:r>
      <w:r w:rsidR="00CD3199" w:rsidRPr="005046D5">
        <w:rPr>
          <w:rFonts w:asciiTheme="minorHAnsi" w:eastAsia="Times New Roman" w:hAnsiTheme="minorHAnsi" w:cstheme="minorHAnsi"/>
          <w:sz w:val="22"/>
          <w:szCs w:val="22"/>
        </w:rPr>
        <w:t>2</w:t>
      </w:r>
      <w:r w:rsidRPr="005046D5">
        <w:rPr>
          <w:rFonts w:asciiTheme="minorHAnsi" w:eastAsia="Times New Roman" w:hAnsiTheme="minorHAnsi" w:cstheme="minorHAnsi"/>
          <w:sz w:val="22"/>
          <w:szCs w:val="22"/>
        </w:rPr>
        <w:t xml:space="preserve"> oraz nr </w:t>
      </w:r>
      <w:r w:rsidR="00CD3199" w:rsidRPr="005046D5">
        <w:rPr>
          <w:rFonts w:asciiTheme="minorHAnsi" w:eastAsia="Times New Roman" w:hAnsiTheme="minorHAnsi" w:cstheme="minorHAnsi"/>
          <w:sz w:val="22"/>
          <w:szCs w:val="22"/>
        </w:rPr>
        <w:t>3</w:t>
      </w:r>
      <w:r w:rsidRPr="005046D5">
        <w:rPr>
          <w:rFonts w:asciiTheme="minorHAnsi" w:eastAsia="Times New Roman" w:hAnsiTheme="minorHAnsi" w:cstheme="minorHAnsi"/>
          <w:sz w:val="22"/>
          <w:szCs w:val="22"/>
        </w:rPr>
        <w:t xml:space="preserve"> do SWZ.</w:t>
      </w:r>
    </w:p>
    <w:p w:rsidR="005441CA" w:rsidRPr="005046D5" w:rsidRDefault="005441CA" w:rsidP="00387D4A">
      <w:pPr>
        <w:widowControl w:val="0"/>
        <w:numPr>
          <w:ilvl w:val="0"/>
          <w:numId w:val="16"/>
        </w:numPr>
        <w:shd w:val="clear" w:color="auto" w:fill="FFFFFF"/>
        <w:tabs>
          <w:tab w:val="left" w:pos="283"/>
        </w:tabs>
        <w:spacing w:after="0" w:line="298" w:lineRule="exact"/>
        <w:ind w:left="283" w:right="62" w:hanging="283"/>
        <w:rPr>
          <w:rFonts w:asciiTheme="minorHAnsi" w:hAnsiTheme="minorHAnsi" w:cstheme="minorHAnsi"/>
          <w:spacing w:val="-7"/>
          <w:sz w:val="22"/>
          <w:szCs w:val="22"/>
        </w:rPr>
      </w:pPr>
      <w:r w:rsidRPr="005046D5">
        <w:rPr>
          <w:rFonts w:asciiTheme="minorHAnsi" w:hAnsiTheme="minorHAnsi" w:cstheme="minorHAnsi"/>
          <w:sz w:val="22"/>
          <w:szCs w:val="22"/>
        </w:rPr>
        <w:t>Informacje zawarte w o</w:t>
      </w:r>
      <w:r w:rsidRPr="005046D5">
        <w:rPr>
          <w:rFonts w:asciiTheme="minorHAnsi" w:eastAsia="Times New Roman" w:hAnsiTheme="minorHAnsi" w:cstheme="minorHAnsi"/>
          <w:sz w:val="22"/>
          <w:szCs w:val="22"/>
        </w:rPr>
        <w:t>świadczeniach, o którym mowa w ust. 1 stanowić będą wstępne potwierdzenie, że Wykonawca nie podlega wykluczeniu oraz spełnia warunki udziału w postępowaniu.</w:t>
      </w:r>
    </w:p>
    <w:p w:rsidR="005441CA" w:rsidRPr="005046D5" w:rsidRDefault="005441CA" w:rsidP="00387D4A">
      <w:pPr>
        <w:widowControl w:val="0"/>
        <w:numPr>
          <w:ilvl w:val="0"/>
          <w:numId w:val="16"/>
        </w:numPr>
        <w:shd w:val="clear" w:color="auto" w:fill="FFFFFF"/>
        <w:tabs>
          <w:tab w:val="left" w:pos="283"/>
        </w:tabs>
        <w:spacing w:after="0" w:line="298" w:lineRule="exact"/>
        <w:ind w:left="283" w:right="62" w:hanging="283"/>
        <w:rPr>
          <w:rFonts w:asciiTheme="minorHAnsi" w:hAnsiTheme="minorHAnsi" w:cstheme="minorHAnsi"/>
          <w:spacing w:val="-7"/>
          <w:sz w:val="22"/>
          <w:szCs w:val="22"/>
        </w:rPr>
      </w:pPr>
      <w:r w:rsidRPr="005046D5">
        <w:rPr>
          <w:rFonts w:asciiTheme="minorHAnsi" w:hAnsiTheme="minorHAnsi" w:cstheme="minorHAnsi"/>
          <w:spacing w:val="-1"/>
          <w:sz w:val="22"/>
          <w:szCs w:val="22"/>
        </w:rPr>
        <w:t>Po dokonaniu oceny ofert Zamawiaj</w:t>
      </w:r>
      <w:r w:rsidRPr="005046D5">
        <w:rPr>
          <w:rFonts w:asciiTheme="minorHAnsi" w:eastAsia="Times New Roman" w:hAnsiTheme="minorHAnsi" w:cstheme="minorHAnsi"/>
          <w:spacing w:val="-1"/>
          <w:sz w:val="22"/>
          <w:szCs w:val="22"/>
        </w:rPr>
        <w:t xml:space="preserve">ący wezwie Wykonawcę, którego oferta została najwyżej </w:t>
      </w:r>
      <w:r w:rsidRPr="005046D5">
        <w:rPr>
          <w:rFonts w:asciiTheme="minorHAnsi" w:eastAsia="Times New Roman" w:hAnsiTheme="minorHAnsi" w:cstheme="minorHAnsi"/>
          <w:sz w:val="22"/>
          <w:szCs w:val="22"/>
        </w:rPr>
        <w:t xml:space="preserve">oceniona, do złożenia w wyznaczonym terminie, nie krótszym niż 5 dni, aktualnych na dzień </w:t>
      </w:r>
      <w:r w:rsidRPr="005046D5">
        <w:rPr>
          <w:rFonts w:asciiTheme="minorHAnsi" w:eastAsia="Times New Roman" w:hAnsiTheme="minorHAnsi" w:cstheme="minorHAnsi"/>
          <w:spacing w:val="-4"/>
          <w:sz w:val="22"/>
          <w:szCs w:val="22"/>
        </w:rPr>
        <w:t>złożenia, podmiotowych środków dowodowych potwierdzających okoliczności, że Wykonawca nie podlega wykluczeniu oraz spełniania warunki udziału w post</w:t>
      </w:r>
      <w:r w:rsidR="00997340" w:rsidRPr="005046D5">
        <w:rPr>
          <w:rFonts w:asciiTheme="minorHAnsi" w:eastAsia="Times New Roman" w:hAnsiTheme="minorHAnsi" w:cstheme="minorHAnsi"/>
          <w:spacing w:val="-4"/>
          <w:sz w:val="22"/>
          <w:szCs w:val="22"/>
        </w:rPr>
        <w:t>ępowaniu określonych w pkt</w:t>
      </w:r>
      <w:r w:rsidRPr="005046D5">
        <w:rPr>
          <w:rFonts w:asciiTheme="minorHAnsi" w:eastAsia="Times New Roman" w:hAnsiTheme="minorHAnsi" w:cstheme="minorHAnsi"/>
          <w:spacing w:val="-4"/>
          <w:sz w:val="22"/>
          <w:szCs w:val="22"/>
        </w:rPr>
        <w:t xml:space="preserve"> </w:t>
      </w:r>
      <w:r w:rsidR="00997340" w:rsidRPr="005046D5">
        <w:rPr>
          <w:rFonts w:asciiTheme="minorHAnsi" w:eastAsia="Times New Roman" w:hAnsiTheme="minorHAnsi" w:cstheme="minorHAnsi"/>
          <w:spacing w:val="-4"/>
          <w:sz w:val="22"/>
          <w:szCs w:val="22"/>
        </w:rPr>
        <w:t>X</w:t>
      </w:r>
      <w:r w:rsidR="00071347">
        <w:rPr>
          <w:rFonts w:asciiTheme="minorHAnsi" w:eastAsia="Times New Roman" w:hAnsiTheme="minorHAnsi" w:cstheme="minorHAnsi"/>
          <w:spacing w:val="-4"/>
          <w:sz w:val="22"/>
          <w:szCs w:val="22"/>
        </w:rPr>
        <w:t>I</w:t>
      </w:r>
      <w:r w:rsidR="00997340" w:rsidRPr="005046D5">
        <w:rPr>
          <w:rFonts w:asciiTheme="minorHAnsi" w:eastAsia="Times New Roman" w:hAnsiTheme="minorHAnsi" w:cstheme="minorHAnsi"/>
          <w:spacing w:val="-4"/>
          <w:sz w:val="22"/>
          <w:szCs w:val="22"/>
        </w:rPr>
        <w:t>X</w:t>
      </w:r>
      <w:r w:rsidRPr="005046D5">
        <w:rPr>
          <w:rFonts w:asciiTheme="minorHAnsi" w:eastAsia="Times New Roman" w:hAnsiTheme="minorHAnsi" w:cstheme="minorHAnsi"/>
          <w:sz w:val="22"/>
          <w:szCs w:val="22"/>
        </w:rPr>
        <w:t xml:space="preserve"> S</w:t>
      </w:r>
      <w:r w:rsidR="00997340" w:rsidRPr="005046D5">
        <w:rPr>
          <w:rFonts w:asciiTheme="minorHAnsi" w:eastAsia="Times New Roman" w:hAnsiTheme="minorHAnsi" w:cstheme="minorHAnsi"/>
          <w:sz w:val="22"/>
          <w:szCs w:val="22"/>
        </w:rPr>
        <w:t>WZ</w:t>
      </w:r>
    </w:p>
    <w:p w:rsidR="00D6276C" w:rsidRPr="005046D5" w:rsidRDefault="00D6276C" w:rsidP="00387D4A">
      <w:pPr>
        <w:widowControl w:val="0"/>
        <w:shd w:val="clear" w:color="auto" w:fill="FFFFFF"/>
        <w:tabs>
          <w:tab w:val="left" w:pos="283"/>
        </w:tabs>
        <w:spacing w:after="0" w:line="298" w:lineRule="exact"/>
        <w:ind w:right="62"/>
        <w:rPr>
          <w:rFonts w:asciiTheme="minorHAnsi" w:hAnsiTheme="minorHAnsi" w:cstheme="minorHAnsi"/>
          <w:spacing w:val="-7"/>
          <w:sz w:val="22"/>
          <w:szCs w:val="22"/>
        </w:rPr>
      </w:pPr>
    </w:p>
    <w:p w:rsidR="00D9323B" w:rsidRDefault="00645F7A" w:rsidP="00EC3F76">
      <w:pPr>
        <w:shd w:val="clear" w:color="auto" w:fill="FFFFFF"/>
        <w:spacing w:after="0" w:line="240" w:lineRule="auto"/>
        <w:ind w:left="216" w:hanging="1633"/>
        <w:rPr>
          <w:rFonts w:asciiTheme="minorHAnsi" w:eastAsia="Times New Roman" w:hAnsiTheme="minorHAnsi" w:cstheme="minorHAnsi"/>
          <w:b/>
          <w:bCs/>
          <w:sz w:val="22"/>
          <w:szCs w:val="22"/>
        </w:rPr>
      </w:pPr>
      <w:r w:rsidRPr="005046D5">
        <w:rPr>
          <w:rFonts w:asciiTheme="minorHAnsi" w:eastAsia="Times New Roman" w:hAnsiTheme="minorHAnsi" w:cstheme="minorHAnsi"/>
          <w:b/>
          <w:bCs/>
          <w:spacing w:val="-1"/>
          <w:sz w:val="22"/>
          <w:szCs w:val="22"/>
        </w:rPr>
        <w:t xml:space="preserve">                          X</w:t>
      </w:r>
      <w:r w:rsidR="007500F6">
        <w:rPr>
          <w:rFonts w:asciiTheme="minorHAnsi" w:eastAsia="Times New Roman" w:hAnsiTheme="minorHAnsi" w:cstheme="minorHAnsi"/>
          <w:b/>
          <w:bCs/>
          <w:spacing w:val="-1"/>
          <w:sz w:val="22"/>
          <w:szCs w:val="22"/>
        </w:rPr>
        <w:t>VII</w:t>
      </w:r>
      <w:r w:rsidRPr="005046D5">
        <w:rPr>
          <w:rFonts w:asciiTheme="minorHAnsi" w:eastAsia="Times New Roman" w:hAnsiTheme="minorHAnsi" w:cstheme="minorHAnsi"/>
          <w:b/>
          <w:bCs/>
          <w:spacing w:val="-1"/>
          <w:sz w:val="22"/>
          <w:szCs w:val="22"/>
        </w:rPr>
        <w:t xml:space="preserve">I. </w:t>
      </w:r>
      <w:r w:rsidRPr="005046D5">
        <w:rPr>
          <w:rFonts w:asciiTheme="minorHAnsi" w:eastAsia="Times New Roman" w:hAnsiTheme="minorHAnsi" w:cstheme="minorHAnsi"/>
          <w:b/>
          <w:bCs/>
          <w:sz w:val="22"/>
          <w:szCs w:val="22"/>
        </w:rPr>
        <w:t>Dokumenty, jakie wykonawca jest zobowiązany złoż</w:t>
      </w:r>
      <w:r w:rsidR="00EC3F76">
        <w:rPr>
          <w:rFonts w:asciiTheme="minorHAnsi" w:eastAsia="Times New Roman" w:hAnsiTheme="minorHAnsi" w:cstheme="minorHAnsi"/>
          <w:b/>
          <w:bCs/>
          <w:sz w:val="22"/>
          <w:szCs w:val="22"/>
        </w:rPr>
        <w:t>yć w</w:t>
      </w:r>
      <w:r w:rsidR="007C71A3">
        <w:rPr>
          <w:rFonts w:asciiTheme="minorHAnsi" w:eastAsia="Times New Roman" w:hAnsiTheme="minorHAnsi" w:cstheme="minorHAnsi"/>
          <w:b/>
          <w:bCs/>
          <w:sz w:val="22"/>
          <w:szCs w:val="22"/>
        </w:rPr>
        <w:t>raz z ofertą</w:t>
      </w:r>
      <w:r w:rsidR="00F036E5">
        <w:rPr>
          <w:rFonts w:asciiTheme="minorHAnsi" w:eastAsia="Times New Roman" w:hAnsiTheme="minorHAnsi" w:cstheme="minorHAnsi"/>
          <w:b/>
          <w:bCs/>
          <w:sz w:val="22"/>
          <w:szCs w:val="22"/>
        </w:rPr>
        <w:t>.</w:t>
      </w:r>
    </w:p>
    <w:p w:rsidR="00B00C59" w:rsidRDefault="00B00C59" w:rsidP="00B00C59">
      <w:pPr>
        <w:pStyle w:val="Default"/>
        <w:spacing w:after="138"/>
        <w:rPr>
          <w:rFonts w:asciiTheme="minorHAnsi" w:eastAsia="Times New Roman" w:hAnsiTheme="minorHAnsi" w:cstheme="minorHAnsi"/>
          <w:b/>
          <w:bCs/>
          <w:color w:val="auto"/>
          <w:sz w:val="22"/>
          <w:szCs w:val="22"/>
        </w:rPr>
      </w:pPr>
    </w:p>
    <w:p w:rsidR="00B00C59" w:rsidRPr="00B16ACD" w:rsidRDefault="00B00C59" w:rsidP="00B00C59">
      <w:pPr>
        <w:pStyle w:val="Default"/>
        <w:spacing w:after="138"/>
        <w:rPr>
          <w:rFonts w:asciiTheme="minorHAnsi" w:hAnsiTheme="minorHAnsi" w:cstheme="minorHAnsi"/>
          <w:color w:val="auto"/>
          <w:sz w:val="22"/>
          <w:szCs w:val="21"/>
          <w:u w:val="single"/>
        </w:rPr>
      </w:pPr>
      <w:r w:rsidRPr="00B16ACD">
        <w:rPr>
          <w:rFonts w:asciiTheme="minorHAnsi" w:hAnsiTheme="minorHAnsi" w:cstheme="minorHAnsi"/>
          <w:color w:val="auto"/>
          <w:sz w:val="22"/>
          <w:szCs w:val="21"/>
          <w:u w:val="single"/>
        </w:rPr>
        <w:t xml:space="preserve">Do oferty należy dołączyć: </w:t>
      </w:r>
    </w:p>
    <w:p w:rsidR="00B00C59" w:rsidRDefault="00B00C59" w:rsidP="00FF66FE">
      <w:pPr>
        <w:pStyle w:val="Akapitzlist"/>
        <w:widowControl w:val="0"/>
        <w:numPr>
          <w:ilvl w:val="0"/>
          <w:numId w:val="17"/>
        </w:numPr>
        <w:shd w:val="clear" w:color="auto" w:fill="FFFFFF"/>
        <w:spacing w:before="110" w:after="0" w:line="240" w:lineRule="auto"/>
        <w:ind w:left="284" w:right="58" w:hanging="284"/>
        <w:rPr>
          <w:rFonts w:asciiTheme="minorHAnsi" w:hAnsiTheme="minorHAnsi" w:cstheme="minorHAnsi"/>
          <w:i/>
          <w:spacing w:val="-7"/>
          <w:sz w:val="22"/>
          <w:szCs w:val="22"/>
        </w:rPr>
      </w:pPr>
      <w:r w:rsidRPr="00B00C59">
        <w:rPr>
          <w:rFonts w:asciiTheme="minorHAnsi" w:hAnsiTheme="minorHAnsi" w:cstheme="minorHAnsi"/>
          <w:sz w:val="22"/>
          <w:szCs w:val="22"/>
        </w:rPr>
        <w:t>O</w:t>
      </w:r>
      <w:r w:rsidRPr="00B00C59">
        <w:rPr>
          <w:rFonts w:asciiTheme="minorHAnsi" w:eastAsia="Times New Roman" w:hAnsiTheme="minorHAnsi" w:cstheme="minorHAnsi"/>
          <w:sz w:val="22"/>
          <w:szCs w:val="22"/>
        </w:rPr>
        <w:t xml:space="preserve">świadczenie Wykonawcy o niepodleganiu wykluczeniu z postępowania - wzór oświadczenia o niepodleganiu wykluczeniu stanowi </w:t>
      </w:r>
      <w:r w:rsidRPr="00B00C59">
        <w:rPr>
          <w:rFonts w:asciiTheme="minorHAnsi" w:eastAsia="Times New Roman" w:hAnsiTheme="minorHAnsi" w:cstheme="minorHAnsi"/>
          <w:b/>
          <w:sz w:val="22"/>
          <w:szCs w:val="22"/>
        </w:rPr>
        <w:t>Załącznik nr 2</w:t>
      </w:r>
      <w:r w:rsidRPr="00B00C59">
        <w:rPr>
          <w:rFonts w:asciiTheme="minorHAnsi" w:eastAsia="Times New Roman" w:hAnsiTheme="minorHAnsi" w:cstheme="minorHAnsi"/>
          <w:sz w:val="22"/>
          <w:szCs w:val="22"/>
        </w:rPr>
        <w:t xml:space="preserve"> </w:t>
      </w:r>
      <w:r w:rsidRPr="00EE0F19">
        <w:rPr>
          <w:rFonts w:asciiTheme="minorHAnsi" w:eastAsia="Times New Roman" w:hAnsiTheme="minorHAnsi" w:cstheme="minorHAnsi"/>
          <w:b/>
          <w:sz w:val="22"/>
          <w:szCs w:val="22"/>
        </w:rPr>
        <w:t>do SWZ</w:t>
      </w:r>
      <w:r w:rsidRPr="00B00C59">
        <w:rPr>
          <w:rFonts w:asciiTheme="minorHAnsi" w:hAnsiTheme="minorHAnsi" w:cstheme="minorHAnsi"/>
          <w:spacing w:val="-7"/>
          <w:sz w:val="22"/>
          <w:szCs w:val="22"/>
        </w:rPr>
        <w:t xml:space="preserve">- </w:t>
      </w:r>
      <w:r w:rsidRPr="00B00C59">
        <w:rPr>
          <w:rFonts w:asciiTheme="minorHAnsi" w:hAnsiTheme="minorHAnsi" w:cstheme="minorHAnsi"/>
          <w:i/>
          <w:spacing w:val="-7"/>
          <w:sz w:val="22"/>
          <w:szCs w:val="22"/>
        </w:rPr>
        <w:t>oświadczenie to stanowi dowód potwierdzający brak podstaw wykluczenia z postępowania na dzień składania ofert, tymczasowo zastępujący wymagane przez Zamawiającego podmiotowe środki dowodowe- o ile Zamawiający ich wymagał.</w:t>
      </w:r>
    </w:p>
    <w:p w:rsidR="00B00C59" w:rsidRDefault="00B00C59" w:rsidP="00FF66FE">
      <w:pPr>
        <w:pStyle w:val="Akapitzlist"/>
        <w:widowControl w:val="0"/>
        <w:numPr>
          <w:ilvl w:val="0"/>
          <w:numId w:val="17"/>
        </w:numPr>
        <w:shd w:val="clear" w:color="auto" w:fill="FFFFFF"/>
        <w:spacing w:before="110" w:after="0" w:line="240" w:lineRule="auto"/>
        <w:ind w:left="284" w:right="58" w:hanging="284"/>
        <w:rPr>
          <w:rFonts w:asciiTheme="minorHAnsi" w:hAnsiTheme="minorHAnsi" w:cstheme="minorHAnsi"/>
          <w:i/>
          <w:spacing w:val="-7"/>
          <w:sz w:val="22"/>
          <w:szCs w:val="22"/>
        </w:rPr>
      </w:pPr>
      <w:r w:rsidRPr="00B00C59">
        <w:rPr>
          <w:rFonts w:asciiTheme="minorHAnsi" w:eastAsia="Times New Roman" w:hAnsiTheme="minorHAnsi" w:cstheme="minorHAnsi"/>
          <w:sz w:val="22"/>
          <w:szCs w:val="22"/>
        </w:rPr>
        <w:t xml:space="preserve">Oświadczenie o spełnianiu warunków udziału – </w:t>
      </w:r>
      <w:r w:rsidRPr="00B00C59">
        <w:rPr>
          <w:rFonts w:asciiTheme="minorHAnsi" w:eastAsia="Times New Roman" w:hAnsiTheme="minorHAnsi" w:cstheme="minorHAnsi"/>
          <w:b/>
          <w:sz w:val="22"/>
          <w:szCs w:val="22"/>
        </w:rPr>
        <w:t>Załącznik nr 3 do SWZ</w:t>
      </w:r>
      <w:r w:rsidRPr="00B00C59">
        <w:rPr>
          <w:rFonts w:asciiTheme="minorHAnsi" w:eastAsia="Times New Roman" w:hAnsiTheme="minorHAnsi" w:cstheme="minorHAnsi"/>
          <w:sz w:val="22"/>
          <w:szCs w:val="22"/>
        </w:rPr>
        <w:t xml:space="preserve"> </w:t>
      </w:r>
      <w:r w:rsidRPr="00B00C59">
        <w:rPr>
          <w:rFonts w:asciiTheme="minorHAnsi" w:hAnsiTheme="minorHAnsi" w:cstheme="minorHAnsi"/>
          <w:spacing w:val="-7"/>
          <w:sz w:val="22"/>
          <w:szCs w:val="22"/>
        </w:rPr>
        <w:t xml:space="preserve">- </w:t>
      </w:r>
      <w:r w:rsidRPr="00B00C59">
        <w:rPr>
          <w:rFonts w:asciiTheme="minorHAnsi" w:hAnsiTheme="minorHAnsi" w:cstheme="minorHAnsi"/>
          <w:i/>
          <w:spacing w:val="-7"/>
          <w:sz w:val="22"/>
          <w:szCs w:val="22"/>
        </w:rPr>
        <w:t>oświadczenie to stanowi dowód potwierdzający brak podstaw wykluczenia z postępowania na dzień składania ofert, tymczasowo zastępujący wymagane przez Zamawiającego podmiotowe środki dowodowe o ile Zamawiający ich wymagał.</w:t>
      </w:r>
    </w:p>
    <w:p w:rsidR="00B00C59" w:rsidRPr="00B00C59" w:rsidRDefault="00B00C59" w:rsidP="00FF66FE">
      <w:pPr>
        <w:pStyle w:val="Akapitzlist"/>
        <w:widowControl w:val="0"/>
        <w:numPr>
          <w:ilvl w:val="0"/>
          <w:numId w:val="17"/>
        </w:numPr>
        <w:shd w:val="clear" w:color="auto" w:fill="FFFFFF"/>
        <w:spacing w:before="110" w:after="0" w:line="240" w:lineRule="auto"/>
        <w:ind w:left="284" w:right="58" w:hanging="284"/>
        <w:rPr>
          <w:rFonts w:asciiTheme="minorHAnsi" w:hAnsiTheme="minorHAnsi" w:cstheme="minorHAnsi"/>
          <w:i/>
          <w:spacing w:val="-7"/>
          <w:sz w:val="22"/>
          <w:szCs w:val="22"/>
        </w:rPr>
      </w:pPr>
      <w:r w:rsidRPr="00B00C59">
        <w:rPr>
          <w:rFonts w:asciiTheme="minorHAnsi" w:hAnsiTheme="minorHAnsi" w:cstheme="minorHAnsi"/>
          <w:b/>
          <w:sz w:val="22"/>
          <w:szCs w:val="22"/>
        </w:rPr>
        <w:t xml:space="preserve">Pełnomocnictwo </w:t>
      </w:r>
    </w:p>
    <w:p w:rsidR="00B00C59" w:rsidRDefault="00B00C59" w:rsidP="00B00C59">
      <w:pPr>
        <w:pStyle w:val="Default"/>
        <w:tabs>
          <w:tab w:val="left" w:pos="284"/>
        </w:tabs>
        <w:spacing w:after="138"/>
        <w:ind w:left="360"/>
        <w:jc w:val="both"/>
        <w:rPr>
          <w:rFonts w:asciiTheme="minorHAnsi" w:hAnsiTheme="minorHAnsi" w:cstheme="minorHAnsi"/>
          <w:b/>
          <w:color w:val="auto"/>
          <w:sz w:val="22"/>
          <w:szCs w:val="22"/>
          <w:u w:val="single"/>
        </w:rPr>
      </w:pPr>
      <w:r w:rsidRPr="00B00C59">
        <w:rPr>
          <w:rFonts w:asciiTheme="minorHAnsi" w:hAnsiTheme="minorHAnsi" w:cstheme="minorHAnsi"/>
          <w:color w:val="auto"/>
          <w:sz w:val="22"/>
          <w:szCs w:val="22"/>
        </w:rPr>
        <w:t>-</w:t>
      </w:r>
      <w:r>
        <w:rPr>
          <w:rFonts w:asciiTheme="minorHAnsi" w:hAnsiTheme="minorHAnsi" w:cstheme="minorHAnsi"/>
          <w:b/>
          <w:color w:val="auto"/>
          <w:sz w:val="22"/>
          <w:szCs w:val="22"/>
        </w:rPr>
        <w:t xml:space="preserve">  </w:t>
      </w:r>
      <w:r w:rsidRPr="00B00C59">
        <w:rPr>
          <w:rFonts w:asciiTheme="minorHAnsi" w:hAnsiTheme="minorHAnsi" w:cstheme="minorHAnsi"/>
          <w:color w:val="auto"/>
          <w:sz w:val="22"/>
          <w:szCs w:val="22"/>
        </w:rPr>
        <w:t>upoważniające do złożenia oferty, o ile ofertę składa pełnomocnik.</w:t>
      </w:r>
    </w:p>
    <w:p w:rsidR="00B00C59" w:rsidRDefault="00B00C59" w:rsidP="00B00C59">
      <w:pPr>
        <w:pStyle w:val="Default"/>
        <w:tabs>
          <w:tab w:val="left" w:pos="284"/>
        </w:tabs>
        <w:spacing w:after="138"/>
        <w:ind w:left="360"/>
        <w:jc w:val="both"/>
        <w:rPr>
          <w:rFonts w:asciiTheme="minorHAnsi" w:hAnsiTheme="minorHAnsi" w:cstheme="minorHAnsi"/>
          <w:color w:val="auto"/>
          <w:sz w:val="22"/>
          <w:szCs w:val="22"/>
        </w:rPr>
      </w:pPr>
      <w:r w:rsidRPr="00B00C59">
        <w:rPr>
          <w:rFonts w:asciiTheme="minorHAnsi" w:hAnsiTheme="minorHAnsi" w:cstheme="minorHAnsi"/>
          <w:color w:val="auto"/>
          <w:sz w:val="22"/>
          <w:szCs w:val="22"/>
        </w:rPr>
        <w:lastRenderedPageBreak/>
        <w:t xml:space="preserve"> - pełnomocnictwo</w:t>
      </w:r>
      <w:r w:rsidRPr="00EC6F5F">
        <w:rPr>
          <w:rFonts w:asciiTheme="minorHAnsi" w:hAnsiTheme="minorHAnsi" w:cstheme="minorHAnsi"/>
          <w:color w:val="auto"/>
          <w:sz w:val="22"/>
          <w:szCs w:val="22"/>
        </w:rPr>
        <w:t xml:space="preserve"> dla pełnomocnika do reprezentowania w postępowaniu Wykonawców wspólnie ubiegających się o udzielenie zamówienia - dotyczy ofert składanych przez Wykonawców wspólnie ubiegający</w:t>
      </w:r>
      <w:r>
        <w:rPr>
          <w:rFonts w:asciiTheme="minorHAnsi" w:hAnsiTheme="minorHAnsi" w:cstheme="minorHAnsi"/>
          <w:color w:val="auto"/>
          <w:sz w:val="22"/>
          <w:szCs w:val="22"/>
        </w:rPr>
        <w:t>ch się o udzielenie zamówienia</w:t>
      </w:r>
    </w:p>
    <w:p w:rsidR="00B00C59" w:rsidRPr="00B00C59" w:rsidRDefault="00B00C59" w:rsidP="00B00C59">
      <w:pPr>
        <w:pStyle w:val="Default"/>
        <w:tabs>
          <w:tab w:val="left" w:pos="284"/>
        </w:tabs>
        <w:spacing w:after="138"/>
        <w:ind w:left="360"/>
        <w:jc w:val="both"/>
        <w:rPr>
          <w:rFonts w:asciiTheme="minorHAnsi" w:hAnsiTheme="minorHAnsi" w:cstheme="minorHAnsi"/>
          <w:b/>
          <w:color w:val="auto"/>
          <w:sz w:val="22"/>
          <w:szCs w:val="22"/>
          <w:u w:val="single"/>
        </w:rPr>
      </w:pPr>
      <w:r>
        <w:rPr>
          <w:rFonts w:asciiTheme="minorHAnsi" w:hAnsiTheme="minorHAnsi" w:cstheme="minorHAnsi"/>
          <w:color w:val="auto"/>
          <w:sz w:val="22"/>
          <w:szCs w:val="22"/>
        </w:rPr>
        <w:t>- p</w:t>
      </w:r>
      <w:r w:rsidRPr="00EC6F5F">
        <w:rPr>
          <w:rFonts w:asciiTheme="minorHAnsi" w:hAnsiTheme="minorHAnsi" w:cstheme="minorHAnsi"/>
          <w:color w:val="auto"/>
          <w:sz w:val="22"/>
          <w:szCs w:val="22"/>
        </w:rPr>
        <w:t>ełnomocnictwo do złożenia oferty musi być złożone w oryginale w takiej samej formie, jak składana oferta (</w:t>
      </w:r>
      <w:proofErr w:type="spellStart"/>
      <w:r w:rsidRPr="00EC6F5F">
        <w:rPr>
          <w:rFonts w:asciiTheme="minorHAnsi" w:hAnsiTheme="minorHAnsi" w:cstheme="minorHAnsi"/>
          <w:color w:val="auto"/>
          <w:sz w:val="22"/>
          <w:szCs w:val="22"/>
        </w:rPr>
        <w:t>t.j</w:t>
      </w:r>
      <w:proofErr w:type="spellEnd"/>
      <w:r w:rsidRPr="00EC6F5F">
        <w:rPr>
          <w:rFonts w:asciiTheme="minorHAnsi" w:hAnsiTheme="minorHAnsi" w:cstheme="minorHAnsi"/>
          <w:color w:val="auto"/>
          <w:sz w:val="22"/>
          <w:szCs w:val="22"/>
        </w:rPr>
        <w:t xml:space="preserve">. w formie elektronicznej opatrzonej kwalifikowalnym podpisem elektronicznym lub w postaci elektronicznej opatrzonej podpisem zaufanym lub podpisem osobistym). </w:t>
      </w:r>
    </w:p>
    <w:p w:rsidR="00B00C59" w:rsidRPr="00EC6F5F" w:rsidRDefault="00B00C59" w:rsidP="00B00C59">
      <w:pPr>
        <w:pStyle w:val="Default"/>
        <w:spacing w:after="138"/>
        <w:ind w:left="284" w:firstLine="76"/>
        <w:jc w:val="both"/>
        <w:rPr>
          <w:rFonts w:asciiTheme="minorHAnsi" w:hAnsiTheme="minorHAnsi" w:cstheme="minorHAnsi"/>
          <w:color w:val="auto"/>
          <w:sz w:val="22"/>
          <w:szCs w:val="22"/>
        </w:rPr>
      </w:pPr>
      <w:r>
        <w:rPr>
          <w:rFonts w:asciiTheme="minorHAnsi" w:hAnsiTheme="minorHAnsi" w:cstheme="minorHAnsi"/>
          <w:color w:val="auto"/>
          <w:sz w:val="22"/>
          <w:szCs w:val="22"/>
        </w:rPr>
        <w:t>- d</w:t>
      </w:r>
      <w:r w:rsidRPr="00EC6F5F">
        <w:rPr>
          <w:rFonts w:asciiTheme="minorHAnsi" w:hAnsiTheme="minorHAnsi" w:cstheme="minorHAnsi"/>
          <w:color w:val="auto"/>
          <w:sz w:val="22"/>
          <w:szCs w:val="22"/>
        </w:rPr>
        <w:t xml:space="preserve">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B00C59" w:rsidRDefault="00B00C59" w:rsidP="00FF66FE">
      <w:pPr>
        <w:pStyle w:val="Default"/>
        <w:numPr>
          <w:ilvl w:val="0"/>
          <w:numId w:val="17"/>
        </w:numPr>
        <w:ind w:left="284" w:hanging="284"/>
        <w:jc w:val="both"/>
        <w:rPr>
          <w:rFonts w:asciiTheme="minorHAnsi" w:hAnsiTheme="minorHAnsi" w:cstheme="minorHAnsi"/>
          <w:color w:val="auto"/>
          <w:sz w:val="22"/>
          <w:szCs w:val="22"/>
        </w:rPr>
      </w:pPr>
      <w:r w:rsidRPr="000F70ED">
        <w:rPr>
          <w:rFonts w:asciiTheme="minorHAnsi" w:hAnsiTheme="minorHAnsi" w:cstheme="minorHAnsi"/>
          <w:sz w:val="22"/>
          <w:szCs w:val="22"/>
        </w:rPr>
        <w:t>Oferta oraz o</w:t>
      </w:r>
      <w:r w:rsidRPr="000F70ED">
        <w:rPr>
          <w:rFonts w:asciiTheme="minorHAnsi" w:eastAsia="Times New Roman" w:hAnsiTheme="minorHAnsi" w:cstheme="minorHAnsi"/>
          <w:sz w:val="22"/>
          <w:szCs w:val="22"/>
        </w:rPr>
        <w:t>świadczenia muszą być złożone w oryginale.</w:t>
      </w:r>
    </w:p>
    <w:p w:rsidR="00B00C59" w:rsidRPr="00766BDC" w:rsidRDefault="00151AFF" w:rsidP="00FF66FE">
      <w:pPr>
        <w:pStyle w:val="Default"/>
        <w:numPr>
          <w:ilvl w:val="0"/>
          <w:numId w:val="17"/>
        </w:numPr>
        <w:ind w:left="284" w:hanging="284"/>
        <w:jc w:val="both"/>
        <w:rPr>
          <w:rFonts w:asciiTheme="minorHAnsi" w:hAnsiTheme="minorHAnsi" w:cstheme="minorHAnsi"/>
          <w:color w:val="auto"/>
          <w:sz w:val="22"/>
          <w:szCs w:val="22"/>
        </w:rPr>
      </w:pPr>
      <w:r w:rsidRPr="00766BDC">
        <w:rPr>
          <w:rFonts w:asciiTheme="minorHAnsi" w:hAnsiTheme="minorHAnsi" w:cstheme="minorHAnsi"/>
          <w:spacing w:val="-5"/>
          <w:sz w:val="22"/>
          <w:szCs w:val="22"/>
        </w:rPr>
        <w:t>W przypadku z</w:t>
      </w:r>
      <w:r w:rsidRPr="00766BDC">
        <w:rPr>
          <w:rFonts w:asciiTheme="minorHAnsi" w:eastAsia="Times New Roman" w:hAnsiTheme="minorHAnsi" w:cstheme="minorHAnsi"/>
          <w:spacing w:val="-5"/>
          <w:sz w:val="22"/>
          <w:szCs w:val="22"/>
        </w:rPr>
        <w:t>łożenia oferty wspólnej przez kilku przedsiębiorców (konsorcjum lub spółka cywilna),</w:t>
      </w:r>
      <w:r w:rsidRPr="00766BDC">
        <w:rPr>
          <w:rFonts w:asciiTheme="minorHAnsi" w:hAnsiTheme="minorHAnsi" w:cstheme="minorHAnsi"/>
          <w:sz w:val="22"/>
          <w:szCs w:val="22"/>
        </w:rPr>
        <w:t xml:space="preserve">     </w:t>
      </w:r>
      <w:r w:rsidRPr="00766BDC">
        <w:rPr>
          <w:rFonts w:asciiTheme="minorHAnsi" w:hAnsiTheme="minorHAnsi" w:cstheme="minorHAnsi"/>
          <w:spacing w:val="-9"/>
          <w:sz w:val="22"/>
          <w:szCs w:val="22"/>
        </w:rPr>
        <w:t>ka</w:t>
      </w:r>
      <w:r w:rsidRPr="00766BDC">
        <w:rPr>
          <w:rFonts w:asciiTheme="minorHAnsi" w:eastAsia="Times New Roman" w:hAnsiTheme="minorHAnsi" w:cstheme="minorHAnsi"/>
          <w:spacing w:val="-9"/>
          <w:sz w:val="22"/>
          <w:szCs w:val="22"/>
        </w:rPr>
        <w:t xml:space="preserve">żdy z członków konsorcjum (wspólników spółki cywilnej), indywidualnie składa dokumenty </w:t>
      </w:r>
      <w:r w:rsidRPr="00766BDC">
        <w:rPr>
          <w:rFonts w:asciiTheme="minorHAnsi" w:eastAsia="Times New Roman" w:hAnsiTheme="minorHAnsi" w:cstheme="minorHAnsi"/>
          <w:sz w:val="22"/>
          <w:szCs w:val="22"/>
        </w:rPr>
        <w:t xml:space="preserve">wymienione w ust.1 </w:t>
      </w:r>
      <w:r w:rsidR="00AB555D">
        <w:rPr>
          <w:rFonts w:asciiTheme="minorHAnsi" w:eastAsia="Times New Roman" w:hAnsiTheme="minorHAnsi" w:cstheme="minorHAnsi"/>
          <w:sz w:val="22"/>
          <w:szCs w:val="22"/>
        </w:rPr>
        <w:t>i ust. 2</w:t>
      </w:r>
      <w:r w:rsidRPr="00766BDC">
        <w:rPr>
          <w:rFonts w:asciiTheme="minorHAnsi" w:eastAsia="Times New Roman" w:hAnsiTheme="minorHAnsi" w:cstheme="minorHAnsi"/>
          <w:sz w:val="22"/>
          <w:szCs w:val="22"/>
        </w:rPr>
        <w:t>.</w:t>
      </w:r>
    </w:p>
    <w:p w:rsidR="00B00C59" w:rsidRPr="00B00C59" w:rsidRDefault="00E3762B" w:rsidP="00FF66FE">
      <w:pPr>
        <w:pStyle w:val="Default"/>
        <w:numPr>
          <w:ilvl w:val="0"/>
          <w:numId w:val="17"/>
        </w:numPr>
        <w:ind w:left="284" w:hanging="284"/>
        <w:jc w:val="both"/>
        <w:rPr>
          <w:rFonts w:asciiTheme="minorHAnsi" w:hAnsiTheme="minorHAnsi" w:cstheme="minorHAnsi"/>
          <w:color w:val="auto"/>
          <w:sz w:val="22"/>
          <w:szCs w:val="22"/>
        </w:rPr>
      </w:pPr>
      <w:r w:rsidRPr="00B00C59">
        <w:rPr>
          <w:rFonts w:asciiTheme="minorHAnsi" w:hAnsiTheme="minorHAnsi" w:cstheme="minorHAnsi"/>
          <w:spacing w:val="-1"/>
          <w:sz w:val="22"/>
          <w:szCs w:val="22"/>
        </w:rPr>
        <w:t>W przypadku wykonawców wspólnie ubiegających się o zmówienie (</w:t>
      </w:r>
      <w:r w:rsidR="00D9323B" w:rsidRPr="00B00C59">
        <w:rPr>
          <w:rFonts w:asciiTheme="minorHAnsi" w:eastAsia="Times New Roman" w:hAnsiTheme="minorHAnsi" w:cstheme="minorHAnsi"/>
          <w:spacing w:val="-1"/>
          <w:sz w:val="22"/>
          <w:szCs w:val="22"/>
        </w:rPr>
        <w:t>art. 117 ust. 3</w:t>
      </w:r>
      <w:r w:rsidRPr="00B00C59">
        <w:rPr>
          <w:rFonts w:asciiTheme="minorHAnsi" w:eastAsia="Times New Roman" w:hAnsiTheme="minorHAnsi" w:cstheme="minorHAnsi"/>
          <w:spacing w:val="-1"/>
          <w:sz w:val="22"/>
          <w:szCs w:val="22"/>
        </w:rPr>
        <w:t>)</w:t>
      </w:r>
      <w:r w:rsidR="00D9323B" w:rsidRPr="00B00C59">
        <w:rPr>
          <w:rFonts w:asciiTheme="minorHAnsi" w:eastAsia="Times New Roman" w:hAnsiTheme="minorHAnsi" w:cstheme="minorHAnsi"/>
          <w:spacing w:val="-1"/>
          <w:sz w:val="22"/>
          <w:szCs w:val="22"/>
        </w:rPr>
        <w:t xml:space="preserve"> </w:t>
      </w:r>
      <w:r w:rsidRPr="00B00C59">
        <w:rPr>
          <w:rFonts w:asciiTheme="minorHAnsi" w:eastAsia="Times New Roman" w:hAnsiTheme="minorHAnsi" w:cstheme="minorHAnsi"/>
          <w:spacing w:val="-1"/>
          <w:sz w:val="22"/>
          <w:szCs w:val="22"/>
        </w:rPr>
        <w:t>u</w:t>
      </w:r>
      <w:r w:rsidR="00D9323B" w:rsidRPr="00B00C59">
        <w:rPr>
          <w:rFonts w:asciiTheme="minorHAnsi" w:eastAsia="Times New Roman" w:hAnsiTheme="minorHAnsi" w:cstheme="minorHAnsi"/>
          <w:spacing w:val="-1"/>
          <w:sz w:val="22"/>
          <w:szCs w:val="22"/>
        </w:rPr>
        <w:t xml:space="preserve">stawy </w:t>
      </w:r>
      <w:proofErr w:type="spellStart"/>
      <w:r w:rsidR="00D9323B" w:rsidRPr="00B00C59">
        <w:rPr>
          <w:rFonts w:asciiTheme="minorHAnsi" w:eastAsia="Times New Roman" w:hAnsiTheme="minorHAnsi" w:cstheme="minorHAnsi"/>
          <w:spacing w:val="-1"/>
          <w:sz w:val="22"/>
          <w:szCs w:val="22"/>
        </w:rPr>
        <w:t>pzp</w:t>
      </w:r>
      <w:proofErr w:type="spellEnd"/>
      <w:r w:rsidR="00D9323B" w:rsidRPr="00B00C59">
        <w:rPr>
          <w:rFonts w:asciiTheme="minorHAnsi" w:eastAsia="Times New Roman" w:hAnsiTheme="minorHAnsi" w:cstheme="minorHAnsi"/>
          <w:spacing w:val="-1"/>
          <w:sz w:val="22"/>
          <w:szCs w:val="22"/>
        </w:rPr>
        <w:t xml:space="preserve">, wykonawcy </w:t>
      </w:r>
      <w:r w:rsidR="00D9323B" w:rsidRPr="00B00C59">
        <w:rPr>
          <w:rFonts w:asciiTheme="minorHAnsi" w:eastAsia="Times New Roman" w:hAnsiTheme="minorHAnsi" w:cstheme="minorHAnsi"/>
          <w:sz w:val="22"/>
          <w:szCs w:val="22"/>
        </w:rPr>
        <w:t xml:space="preserve">(konsorcjum, spółka cywilna itp.) dołączają do oferty oświadczenie, z którego wynika, które roboty budowlane, dostawy lub usługi wykonają poszczególni wykonawcy [art. 117 ust. 4 ustawy </w:t>
      </w:r>
      <w:proofErr w:type="spellStart"/>
      <w:r w:rsidR="00935CD4" w:rsidRPr="00B00C59">
        <w:rPr>
          <w:rFonts w:asciiTheme="minorHAnsi" w:eastAsia="Times New Roman" w:hAnsiTheme="minorHAnsi" w:cstheme="minorHAnsi"/>
          <w:sz w:val="22"/>
          <w:szCs w:val="22"/>
        </w:rPr>
        <w:t>P</w:t>
      </w:r>
      <w:r w:rsidR="00D9323B" w:rsidRPr="00B00C59">
        <w:rPr>
          <w:rFonts w:asciiTheme="minorHAnsi" w:eastAsia="Times New Roman" w:hAnsiTheme="minorHAnsi" w:cstheme="minorHAnsi"/>
          <w:sz w:val="22"/>
          <w:szCs w:val="22"/>
        </w:rPr>
        <w:t>zp</w:t>
      </w:r>
      <w:proofErr w:type="spellEnd"/>
      <w:r w:rsidR="00D9323B" w:rsidRPr="00B00C59">
        <w:rPr>
          <w:rFonts w:asciiTheme="minorHAnsi" w:eastAsia="Times New Roman" w:hAnsiTheme="minorHAnsi" w:cstheme="minorHAnsi"/>
          <w:sz w:val="22"/>
          <w:szCs w:val="22"/>
        </w:rPr>
        <w:t xml:space="preserve">] </w:t>
      </w:r>
    </w:p>
    <w:p w:rsidR="00B00C59" w:rsidRPr="00B00C59" w:rsidRDefault="00D9323B" w:rsidP="00FF66FE">
      <w:pPr>
        <w:pStyle w:val="Default"/>
        <w:numPr>
          <w:ilvl w:val="0"/>
          <w:numId w:val="17"/>
        </w:numPr>
        <w:ind w:left="284" w:hanging="284"/>
        <w:jc w:val="both"/>
        <w:rPr>
          <w:rFonts w:asciiTheme="minorHAnsi" w:hAnsiTheme="minorHAnsi" w:cstheme="minorHAnsi"/>
          <w:color w:val="auto"/>
          <w:sz w:val="22"/>
          <w:szCs w:val="22"/>
        </w:rPr>
      </w:pPr>
      <w:r w:rsidRPr="00B00C59">
        <w:rPr>
          <w:rFonts w:asciiTheme="minorHAnsi" w:hAnsiTheme="minorHAnsi" w:cstheme="minorHAnsi"/>
          <w:spacing w:val="-3"/>
          <w:sz w:val="22"/>
          <w:szCs w:val="22"/>
        </w:rPr>
        <w:t>Wykonawca, k</w:t>
      </w:r>
      <w:r w:rsidRPr="00B00C59">
        <w:rPr>
          <w:rFonts w:asciiTheme="minorHAnsi" w:eastAsia="Times New Roman" w:hAnsiTheme="minorHAnsi" w:cstheme="minorHAnsi"/>
          <w:spacing w:val="-3"/>
          <w:sz w:val="22"/>
          <w:szCs w:val="22"/>
        </w:rPr>
        <w:t xml:space="preserve">tóry powołuje się, w celu wykazania spełniania warunków udziału w postępowaniu, </w:t>
      </w:r>
      <w:r w:rsidRPr="00B00C59">
        <w:rPr>
          <w:rFonts w:asciiTheme="minorHAnsi" w:eastAsia="Times New Roman" w:hAnsiTheme="minorHAnsi" w:cstheme="minorHAnsi"/>
          <w:sz w:val="22"/>
          <w:szCs w:val="22"/>
        </w:rPr>
        <w:t>na zasoby innych podmiotów – podwykonawców, dla wykazania braku istnienia wobec nich</w:t>
      </w:r>
      <w:r w:rsidRPr="00B00C59">
        <w:rPr>
          <w:rFonts w:asciiTheme="minorHAnsi" w:eastAsia="Times New Roman" w:hAnsiTheme="minorHAnsi" w:cstheme="minorHAnsi"/>
          <w:spacing w:val="-5"/>
          <w:sz w:val="22"/>
          <w:szCs w:val="22"/>
        </w:rPr>
        <w:t xml:space="preserve"> podstaw wykluczenia, </w:t>
      </w:r>
      <w:r w:rsidR="00505D08" w:rsidRPr="00B00C59">
        <w:rPr>
          <w:rFonts w:asciiTheme="minorHAnsi" w:eastAsia="Times New Roman" w:hAnsiTheme="minorHAnsi" w:cstheme="minorHAnsi"/>
          <w:spacing w:val="-2"/>
          <w:sz w:val="22"/>
          <w:szCs w:val="22"/>
        </w:rPr>
        <w:t xml:space="preserve">uwzględnia ich w </w:t>
      </w:r>
      <w:r w:rsidRPr="00B00C59">
        <w:rPr>
          <w:rFonts w:asciiTheme="minorHAnsi" w:eastAsia="Times New Roman" w:hAnsiTheme="minorHAnsi" w:cstheme="minorHAnsi"/>
          <w:spacing w:val="-2"/>
          <w:sz w:val="22"/>
          <w:szCs w:val="22"/>
        </w:rPr>
        <w:t>oświadczenia</w:t>
      </w:r>
      <w:r w:rsidR="00505D08" w:rsidRPr="00B00C59">
        <w:rPr>
          <w:rFonts w:asciiTheme="minorHAnsi" w:eastAsia="Times New Roman" w:hAnsiTheme="minorHAnsi" w:cstheme="minorHAnsi"/>
          <w:spacing w:val="-2"/>
          <w:sz w:val="22"/>
          <w:szCs w:val="22"/>
        </w:rPr>
        <w:t>ch</w:t>
      </w:r>
      <w:r w:rsidRPr="00B00C59">
        <w:rPr>
          <w:rFonts w:asciiTheme="minorHAnsi" w:eastAsia="Times New Roman" w:hAnsiTheme="minorHAnsi" w:cstheme="minorHAnsi"/>
          <w:spacing w:val="-2"/>
          <w:sz w:val="22"/>
          <w:szCs w:val="22"/>
        </w:rPr>
        <w:t xml:space="preserve">, zgodnie ze </w:t>
      </w:r>
      <w:r w:rsidRPr="00B00C59">
        <w:rPr>
          <w:rFonts w:asciiTheme="minorHAnsi" w:eastAsia="Times New Roman" w:hAnsiTheme="minorHAnsi" w:cstheme="minorHAnsi"/>
          <w:sz w:val="22"/>
          <w:szCs w:val="22"/>
        </w:rPr>
        <w:t>wzorem stanowiącym załącz</w:t>
      </w:r>
      <w:r w:rsidR="00505D08" w:rsidRPr="00B00C59">
        <w:rPr>
          <w:rFonts w:asciiTheme="minorHAnsi" w:eastAsia="Times New Roman" w:hAnsiTheme="minorHAnsi" w:cstheme="minorHAnsi"/>
          <w:sz w:val="22"/>
          <w:szCs w:val="22"/>
        </w:rPr>
        <w:t>nik nr 2 i 3</w:t>
      </w:r>
      <w:r w:rsidRPr="00B00C59">
        <w:rPr>
          <w:rFonts w:asciiTheme="minorHAnsi" w:eastAsia="Times New Roman" w:hAnsiTheme="minorHAnsi" w:cstheme="minorHAnsi"/>
          <w:sz w:val="22"/>
          <w:szCs w:val="22"/>
        </w:rPr>
        <w:t xml:space="preserve"> do SWZ</w:t>
      </w:r>
      <w:r w:rsidRPr="00B00C59">
        <w:rPr>
          <w:rFonts w:asciiTheme="minorHAnsi" w:eastAsia="Times New Roman" w:hAnsiTheme="minorHAnsi" w:cstheme="minorHAnsi"/>
          <w:spacing w:val="-7"/>
          <w:sz w:val="22"/>
          <w:szCs w:val="22"/>
        </w:rPr>
        <w:t>.</w:t>
      </w:r>
    </w:p>
    <w:p w:rsidR="00C25543" w:rsidRPr="00B00C59" w:rsidRDefault="00C25543" w:rsidP="00FF66FE">
      <w:pPr>
        <w:pStyle w:val="Default"/>
        <w:numPr>
          <w:ilvl w:val="0"/>
          <w:numId w:val="17"/>
        </w:numPr>
        <w:ind w:left="284" w:hanging="284"/>
        <w:jc w:val="both"/>
        <w:rPr>
          <w:rFonts w:asciiTheme="minorHAnsi" w:hAnsiTheme="minorHAnsi" w:cstheme="minorHAnsi"/>
          <w:color w:val="auto"/>
          <w:sz w:val="22"/>
          <w:szCs w:val="22"/>
        </w:rPr>
      </w:pPr>
      <w:r w:rsidRPr="00B00C59">
        <w:rPr>
          <w:rFonts w:asciiTheme="minorHAnsi" w:hAnsiTheme="minorHAnsi" w:cstheme="minorHAnsi"/>
          <w:spacing w:val="-7"/>
          <w:sz w:val="22"/>
          <w:szCs w:val="22"/>
        </w:rPr>
        <w:t>W przypadku, kiedy Wykonawca, celem wykazania spełnienia warunków udziału w niniejszym postępowaniu, będzie polegał na zdolnościach lub sytuacji innych podmiotów na zasadach określonych w art. 118 ustawy, w celu umożliwienia Zamawiającemu dokonania oceny, czy Wykonawca będzie dysponował niezbędnymi zasobami w stopniu umożliwiającym należyte wykonanie zamówienia oraz czy stosunek łączący Wykonawcę z tymi podmiotami gwarantuje rzeczywisty dostęp do ich zasobów, Wykonawca przedłoży wraz z ofertą zobowiązanie podmiotu udostępniają</w:t>
      </w:r>
      <w:r w:rsidR="0097084B">
        <w:rPr>
          <w:rFonts w:asciiTheme="minorHAnsi" w:hAnsiTheme="minorHAnsi" w:cstheme="minorHAnsi"/>
          <w:spacing w:val="-7"/>
          <w:sz w:val="22"/>
          <w:szCs w:val="22"/>
        </w:rPr>
        <w:t>cego zasoby na załączniku nr 5</w:t>
      </w:r>
      <w:r w:rsidRPr="00B00C59">
        <w:rPr>
          <w:rFonts w:asciiTheme="minorHAnsi" w:hAnsiTheme="minorHAnsi" w:cstheme="minorHAnsi"/>
          <w:spacing w:val="-7"/>
          <w:sz w:val="22"/>
          <w:szCs w:val="22"/>
        </w:rPr>
        <w:t xml:space="preserve"> do SWZ.</w:t>
      </w:r>
    </w:p>
    <w:p w:rsidR="00EC6F5F" w:rsidRDefault="00EC6F5F" w:rsidP="00A32484">
      <w:pPr>
        <w:shd w:val="clear" w:color="auto" w:fill="FFFFFF"/>
        <w:ind w:right="72"/>
        <w:rPr>
          <w:rFonts w:asciiTheme="minorHAnsi" w:hAnsiTheme="minorHAnsi" w:cstheme="minorHAnsi"/>
          <w:b/>
          <w:bCs/>
          <w:sz w:val="22"/>
          <w:szCs w:val="22"/>
        </w:rPr>
      </w:pPr>
    </w:p>
    <w:p w:rsidR="00A32484" w:rsidRDefault="00645F7A" w:rsidP="00A32484">
      <w:pPr>
        <w:shd w:val="clear" w:color="auto" w:fill="FFFFFF"/>
        <w:ind w:right="72"/>
        <w:rPr>
          <w:rFonts w:asciiTheme="minorHAnsi" w:eastAsia="Times New Roman" w:hAnsiTheme="minorHAnsi" w:cstheme="minorHAnsi"/>
          <w:b/>
          <w:bCs/>
          <w:sz w:val="22"/>
          <w:szCs w:val="22"/>
        </w:rPr>
      </w:pPr>
      <w:r w:rsidRPr="005046D5">
        <w:rPr>
          <w:rFonts w:asciiTheme="minorHAnsi" w:hAnsiTheme="minorHAnsi" w:cstheme="minorHAnsi"/>
          <w:b/>
          <w:bCs/>
          <w:sz w:val="22"/>
          <w:szCs w:val="22"/>
        </w:rPr>
        <w:t>X</w:t>
      </w:r>
      <w:r w:rsidR="007500F6">
        <w:rPr>
          <w:rFonts w:asciiTheme="minorHAnsi" w:hAnsiTheme="minorHAnsi" w:cstheme="minorHAnsi"/>
          <w:b/>
          <w:bCs/>
          <w:sz w:val="22"/>
          <w:szCs w:val="22"/>
        </w:rPr>
        <w:t>I</w:t>
      </w:r>
      <w:r w:rsidRPr="005046D5">
        <w:rPr>
          <w:rFonts w:asciiTheme="minorHAnsi" w:hAnsiTheme="minorHAnsi" w:cstheme="minorHAnsi"/>
          <w:b/>
          <w:bCs/>
          <w:sz w:val="22"/>
          <w:szCs w:val="22"/>
        </w:rPr>
        <w:t xml:space="preserve">X. </w:t>
      </w:r>
      <w:r w:rsidRPr="005046D5">
        <w:rPr>
          <w:rFonts w:asciiTheme="minorHAnsi" w:eastAsia="Times New Roman" w:hAnsiTheme="minorHAnsi" w:cstheme="minorHAnsi"/>
          <w:b/>
          <w:bCs/>
          <w:spacing w:val="-1"/>
          <w:sz w:val="22"/>
          <w:szCs w:val="22"/>
        </w:rPr>
        <w:t>Wykaz</w:t>
      </w:r>
      <w:r w:rsidR="00D9323B" w:rsidRPr="005046D5">
        <w:rPr>
          <w:rFonts w:asciiTheme="minorHAnsi" w:eastAsia="Times New Roman" w:hAnsiTheme="minorHAnsi" w:cstheme="minorHAnsi"/>
          <w:b/>
          <w:bCs/>
          <w:spacing w:val="-1"/>
          <w:sz w:val="22"/>
          <w:szCs w:val="22"/>
        </w:rPr>
        <w:t xml:space="preserve"> </w:t>
      </w:r>
      <w:r w:rsidRPr="005046D5">
        <w:rPr>
          <w:rFonts w:asciiTheme="minorHAnsi" w:eastAsia="Times New Roman" w:hAnsiTheme="minorHAnsi" w:cstheme="minorHAnsi"/>
          <w:b/>
          <w:bCs/>
          <w:spacing w:val="-1"/>
          <w:sz w:val="22"/>
          <w:szCs w:val="22"/>
        </w:rPr>
        <w:t>dokumentów</w:t>
      </w:r>
      <w:r w:rsidR="00D9323B" w:rsidRPr="005046D5">
        <w:rPr>
          <w:rFonts w:asciiTheme="minorHAnsi" w:eastAsia="Times New Roman" w:hAnsiTheme="minorHAnsi" w:cstheme="minorHAnsi"/>
          <w:b/>
          <w:bCs/>
          <w:spacing w:val="-1"/>
          <w:sz w:val="22"/>
          <w:szCs w:val="22"/>
        </w:rPr>
        <w:t xml:space="preserve"> </w:t>
      </w:r>
      <w:r w:rsidRPr="005046D5">
        <w:rPr>
          <w:rFonts w:asciiTheme="minorHAnsi" w:eastAsia="Times New Roman" w:hAnsiTheme="minorHAnsi" w:cstheme="minorHAnsi"/>
          <w:b/>
          <w:bCs/>
          <w:spacing w:val="-1"/>
          <w:sz w:val="22"/>
          <w:szCs w:val="22"/>
        </w:rPr>
        <w:t>potwierdzających</w:t>
      </w:r>
      <w:r w:rsidR="00D9323B" w:rsidRPr="005046D5">
        <w:rPr>
          <w:rFonts w:asciiTheme="minorHAnsi" w:eastAsia="Times New Roman" w:hAnsiTheme="minorHAnsi" w:cstheme="minorHAnsi"/>
          <w:b/>
          <w:bCs/>
          <w:spacing w:val="-1"/>
          <w:sz w:val="22"/>
          <w:szCs w:val="22"/>
        </w:rPr>
        <w:t xml:space="preserve"> </w:t>
      </w:r>
      <w:r w:rsidRPr="005046D5">
        <w:rPr>
          <w:rFonts w:asciiTheme="minorHAnsi" w:eastAsia="Times New Roman" w:hAnsiTheme="minorHAnsi" w:cstheme="minorHAnsi"/>
          <w:b/>
          <w:bCs/>
          <w:spacing w:val="-1"/>
          <w:sz w:val="22"/>
          <w:szCs w:val="22"/>
        </w:rPr>
        <w:t>spełnianie</w:t>
      </w:r>
      <w:r w:rsidRPr="005046D5">
        <w:rPr>
          <w:rFonts w:asciiTheme="minorHAnsi" w:hAnsiTheme="minorHAnsi" w:cstheme="minorHAnsi"/>
          <w:sz w:val="22"/>
          <w:szCs w:val="22"/>
        </w:rPr>
        <w:t xml:space="preserve"> </w:t>
      </w:r>
      <w:r w:rsidRPr="005046D5">
        <w:rPr>
          <w:rFonts w:asciiTheme="minorHAnsi" w:hAnsiTheme="minorHAnsi" w:cstheme="minorHAnsi"/>
          <w:b/>
          <w:bCs/>
          <w:sz w:val="22"/>
          <w:szCs w:val="22"/>
        </w:rPr>
        <w:t>warunk</w:t>
      </w:r>
      <w:r w:rsidRPr="005046D5">
        <w:rPr>
          <w:rFonts w:asciiTheme="minorHAnsi" w:eastAsia="Times New Roman" w:hAnsiTheme="minorHAnsi" w:cstheme="minorHAnsi"/>
          <w:b/>
          <w:bCs/>
          <w:sz w:val="22"/>
          <w:szCs w:val="22"/>
        </w:rPr>
        <w:t>ów udziału w postępowaniu oraz brak podstaw</w:t>
      </w:r>
      <w:r w:rsidRPr="005046D5">
        <w:rPr>
          <w:rFonts w:asciiTheme="minorHAnsi" w:hAnsiTheme="minorHAnsi" w:cstheme="minorHAnsi"/>
          <w:sz w:val="22"/>
          <w:szCs w:val="22"/>
        </w:rPr>
        <w:t xml:space="preserve"> </w:t>
      </w:r>
      <w:r w:rsidRPr="005046D5">
        <w:rPr>
          <w:rFonts w:asciiTheme="minorHAnsi" w:hAnsiTheme="minorHAnsi" w:cstheme="minorHAnsi"/>
          <w:b/>
          <w:bCs/>
          <w:sz w:val="22"/>
          <w:szCs w:val="22"/>
        </w:rPr>
        <w:t>wykluczenia, sk</w:t>
      </w:r>
      <w:r w:rsidRPr="005046D5">
        <w:rPr>
          <w:rFonts w:asciiTheme="minorHAnsi" w:eastAsia="Times New Roman" w:hAnsiTheme="minorHAnsi" w:cstheme="minorHAnsi"/>
          <w:b/>
          <w:bCs/>
          <w:sz w:val="22"/>
          <w:szCs w:val="22"/>
        </w:rPr>
        <w:t>ładanych na wezwanie zamawiającego</w:t>
      </w:r>
      <w:bookmarkStart w:id="1" w:name="bookmark43"/>
      <w:r w:rsidRPr="005046D5">
        <w:rPr>
          <w:rFonts w:asciiTheme="minorHAnsi" w:hAnsiTheme="minorHAnsi" w:cstheme="minorHAnsi"/>
          <w:sz w:val="22"/>
          <w:szCs w:val="22"/>
        </w:rPr>
        <w:t xml:space="preserve"> </w:t>
      </w:r>
      <w:bookmarkEnd w:id="1"/>
      <w:r w:rsidRPr="005046D5">
        <w:rPr>
          <w:rFonts w:asciiTheme="minorHAnsi" w:hAnsiTheme="minorHAnsi" w:cstheme="minorHAnsi"/>
          <w:b/>
          <w:bCs/>
          <w:sz w:val="22"/>
          <w:szCs w:val="22"/>
        </w:rPr>
        <w:t>przez wykonawc</w:t>
      </w:r>
      <w:r w:rsidRPr="005046D5">
        <w:rPr>
          <w:rFonts w:asciiTheme="minorHAnsi" w:eastAsia="Times New Roman" w:hAnsiTheme="minorHAnsi" w:cstheme="minorHAnsi"/>
          <w:b/>
          <w:bCs/>
          <w:sz w:val="22"/>
          <w:szCs w:val="22"/>
        </w:rPr>
        <w:t>ę, którego oferta zostanie najwyżej oceniona</w:t>
      </w:r>
      <w:r w:rsidR="00EC6F5F">
        <w:rPr>
          <w:rFonts w:asciiTheme="minorHAnsi" w:eastAsia="Times New Roman" w:hAnsiTheme="minorHAnsi" w:cstheme="minorHAnsi"/>
          <w:b/>
          <w:bCs/>
          <w:sz w:val="22"/>
          <w:szCs w:val="22"/>
        </w:rPr>
        <w:t xml:space="preserve"> – podmiotowe środki dowodowe</w:t>
      </w:r>
    </w:p>
    <w:p w:rsidR="007C71A3" w:rsidRPr="000F70ED" w:rsidRDefault="007C71A3" w:rsidP="00A32484">
      <w:pPr>
        <w:shd w:val="clear" w:color="auto" w:fill="FFFFFF"/>
        <w:ind w:right="72"/>
        <w:rPr>
          <w:rFonts w:asciiTheme="minorHAnsi" w:eastAsia="Times New Roman" w:hAnsiTheme="minorHAnsi" w:cstheme="minorHAnsi"/>
          <w:b/>
          <w:bCs/>
          <w:sz w:val="22"/>
          <w:szCs w:val="22"/>
        </w:rPr>
      </w:pPr>
      <w:r w:rsidRPr="000F70ED">
        <w:rPr>
          <w:rFonts w:asciiTheme="minorHAnsi" w:hAnsiTheme="minorHAnsi" w:cstheme="minorHAnsi"/>
          <w:sz w:val="22"/>
          <w:szCs w:val="22"/>
        </w:rPr>
        <w:t>Zamawiający wezwie Wykonawcę, którego oferta została najwyżej oceniona, do złożenia w wyznaczonym terminie, nie krótszym niż 5 dni od dnia wezwania, aktualnych na dzień złożenia podmiotowych środków dowodowych</w:t>
      </w:r>
      <w:r w:rsidRPr="000F70ED">
        <w:rPr>
          <w:rFonts w:asciiTheme="minorHAnsi" w:eastAsia="Times New Roman" w:hAnsiTheme="minorHAnsi" w:cstheme="minorHAnsi"/>
          <w:sz w:val="22"/>
          <w:szCs w:val="22"/>
        </w:rPr>
        <w:t xml:space="preserve"> w </w:t>
      </w:r>
      <w:r w:rsidRPr="000F70ED">
        <w:rPr>
          <w:rFonts w:asciiTheme="minorHAnsi" w:eastAsia="Times New Roman" w:hAnsiTheme="minorHAnsi" w:cstheme="minorHAnsi"/>
          <w:spacing w:val="-4"/>
          <w:sz w:val="22"/>
          <w:szCs w:val="22"/>
        </w:rPr>
        <w:t>rozumieniu przepisów Działu II Rozdział 2 Oddział 4 (art. 124 – 128) ustawy</w:t>
      </w:r>
      <w:r w:rsidRPr="000F70ED">
        <w:rPr>
          <w:rFonts w:asciiTheme="minorHAnsi" w:hAnsiTheme="minorHAnsi" w:cstheme="minorHAnsi"/>
          <w:sz w:val="22"/>
          <w:szCs w:val="22"/>
        </w:rPr>
        <w:t>, w tym:</w:t>
      </w:r>
    </w:p>
    <w:p w:rsidR="007C71A3" w:rsidRPr="000F70ED" w:rsidRDefault="00D9323B" w:rsidP="007C71A3">
      <w:pPr>
        <w:pStyle w:val="Bezodstpw"/>
        <w:jc w:val="center"/>
        <w:rPr>
          <w:rFonts w:asciiTheme="minorHAnsi" w:hAnsiTheme="minorHAnsi" w:cstheme="minorHAnsi"/>
          <w:b/>
          <w:sz w:val="22"/>
          <w:szCs w:val="22"/>
        </w:rPr>
      </w:pPr>
      <w:r w:rsidRPr="000F70ED">
        <w:rPr>
          <w:rFonts w:asciiTheme="minorHAnsi" w:hAnsiTheme="minorHAnsi" w:cstheme="minorHAnsi"/>
          <w:b/>
          <w:sz w:val="22"/>
          <w:szCs w:val="22"/>
        </w:rPr>
        <w:t>Dokumenty potwierdzające spełnianie przez Wykonawcę</w:t>
      </w:r>
    </w:p>
    <w:p w:rsidR="00D9323B" w:rsidRPr="000F70ED" w:rsidRDefault="00FA324E" w:rsidP="007C71A3">
      <w:pPr>
        <w:pStyle w:val="Bezodstpw"/>
        <w:jc w:val="center"/>
        <w:rPr>
          <w:rFonts w:asciiTheme="minorHAnsi" w:hAnsiTheme="minorHAnsi" w:cstheme="minorHAnsi"/>
          <w:b/>
          <w:sz w:val="22"/>
          <w:szCs w:val="22"/>
        </w:rPr>
      </w:pPr>
      <w:r w:rsidRPr="000F70ED">
        <w:rPr>
          <w:rFonts w:asciiTheme="minorHAnsi" w:hAnsiTheme="minorHAnsi" w:cstheme="minorHAnsi"/>
          <w:b/>
          <w:sz w:val="22"/>
          <w:szCs w:val="22"/>
        </w:rPr>
        <w:t>warunków u</w:t>
      </w:r>
      <w:r w:rsidR="00D9323B" w:rsidRPr="000F70ED">
        <w:rPr>
          <w:rFonts w:asciiTheme="minorHAnsi" w:hAnsiTheme="minorHAnsi" w:cstheme="minorHAnsi"/>
          <w:b/>
          <w:sz w:val="22"/>
          <w:szCs w:val="22"/>
        </w:rPr>
        <w:t>działu w postępowaniu.</w:t>
      </w:r>
    </w:p>
    <w:p w:rsidR="00992C35" w:rsidRDefault="00935CD4" w:rsidP="00AD5950">
      <w:pPr>
        <w:widowControl w:val="0"/>
        <w:shd w:val="clear" w:color="auto" w:fill="FFFFFF"/>
        <w:tabs>
          <w:tab w:val="left" w:pos="283"/>
        </w:tabs>
        <w:spacing w:after="0" w:line="302" w:lineRule="exact"/>
        <w:ind w:right="62"/>
        <w:rPr>
          <w:rFonts w:asciiTheme="minorHAnsi" w:eastAsia="Times New Roman" w:hAnsiTheme="minorHAnsi" w:cstheme="minorHAnsi"/>
          <w:spacing w:val="-1"/>
          <w:sz w:val="22"/>
          <w:szCs w:val="22"/>
        </w:rPr>
      </w:pPr>
      <w:r w:rsidRPr="000F70ED">
        <w:rPr>
          <w:rFonts w:asciiTheme="minorHAnsi" w:eastAsia="Times New Roman" w:hAnsiTheme="minorHAnsi" w:cstheme="minorHAnsi"/>
          <w:sz w:val="22"/>
          <w:szCs w:val="22"/>
        </w:rPr>
        <w:t>1</w:t>
      </w:r>
      <w:r w:rsidR="00BA2A2A" w:rsidRPr="000F70ED">
        <w:rPr>
          <w:rFonts w:asciiTheme="minorHAnsi" w:eastAsia="Times New Roman" w:hAnsiTheme="minorHAnsi" w:cstheme="minorHAnsi"/>
          <w:sz w:val="22"/>
          <w:szCs w:val="22"/>
        </w:rPr>
        <w:t xml:space="preserve">. </w:t>
      </w:r>
      <w:r w:rsidR="00D9323B" w:rsidRPr="000F70ED">
        <w:rPr>
          <w:rFonts w:asciiTheme="minorHAnsi" w:hAnsiTheme="minorHAnsi" w:cstheme="minorHAnsi"/>
          <w:spacing w:val="-1"/>
          <w:sz w:val="22"/>
          <w:szCs w:val="22"/>
        </w:rPr>
        <w:t>W celu potwierdzenia okoliczno</w:t>
      </w:r>
      <w:r w:rsidR="00D9323B" w:rsidRPr="000F70ED">
        <w:rPr>
          <w:rFonts w:asciiTheme="minorHAnsi" w:eastAsia="Times New Roman" w:hAnsiTheme="minorHAnsi" w:cstheme="minorHAnsi"/>
          <w:spacing w:val="-1"/>
          <w:sz w:val="22"/>
          <w:szCs w:val="22"/>
        </w:rPr>
        <w:t>ści, o któ</w:t>
      </w:r>
      <w:r w:rsidR="00992C35">
        <w:rPr>
          <w:rFonts w:asciiTheme="minorHAnsi" w:eastAsia="Times New Roman" w:hAnsiTheme="minorHAnsi" w:cstheme="minorHAnsi"/>
          <w:spacing w:val="-1"/>
          <w:sz w:val="22"/>
          <w:szCs w:val="22"/>
        </w:rPr>
        <w:t xml:space="preserve">rych mowa w art. 112 ust. 2 </w:t>
      </w:r>
      <w:r w:rsidR="00D9323B" w:rsidRPr="000F70ED">
        <w:rPr>
          <w:rFonts w:asciiTheme="minorHAnsi" w:eastAsia="Times New Roman" w:hAnsiTheme="minorHAnsi" w:cstheme="minorHAnsi"/>
          <w:spacing w:val="-1"/>
          <w:sz w:val="22"/>
          <w:szCs w:val="22"/>
        </w:rPr>
        <w:t xml:space="preserve"> ustawy w zakresie </w:t>
      </w:r>
    </w:p>
    <w:p w:rsidR="00992C35" w:rsidRPr="00992C35" w:rsidRDefault="00992C35" w:rsidP="00992C35">
      <w:pPr>
        <w:widowControl w:val="0"/>
        <w:shd w:val="clear" w:color="auto" w:fill="FFFFFF"/>
        <w:tabs>
          <w:tab w:val="left" w:pos="283"/>
        </w:tabs>
        <w:spacing w:after="0" w:line="302" w:lineRule="exact"/>
        <w:ind w:right="62"/>
        <w:rPr>
          <w:rFonts w:asciiTheme="minorHAnsi" w:hAnsiTheme="minorHAnsi" w:cstheme="minorHAnsi"/>
          <w:sz w:val="22"/>
        </w:rPr>
      </w:pPr>
      <w:r>
        <w:rPr>
          <w:rFonts w:asciiTheme="minorHAnsi" w:hAnsiTheme="minorHAnsi" w:cstheme="minorHAnsi"/>
          <w:sz w:val="22"/>
        </w:rPr>
        <w:t xml:space="preserve">a) </w:t>
      </w:r>
      <w:r w:rsidRPr="00992C35">
        <w:rPr>
          <w:rFonts w:asciiTheme="minorHAnsi" w:hAnsiTheme="minorHAnsi" w:cstheme="minorHAnsi"/>
          <w:sz w:val="22"/>
        </w:rPr>
        <w:t>zdolności do występowania w obrocie gospodarczym</w:t>
      </w:r>
      <w:r>
        <w:rPr>
          <w:rFonts w:asciiTheme="minorHAnsi" w:hAnsiTheme="minorHAnsi" w:cstheme="minorHAnsi"/>
          <w:sz w:val="22"/>
        </w:rPr>
        <w:t>, Wykonawca przedłoży:</w:t>
      </w:r>
      <w:r w:rsidRPr="00992C35">
        <w:rPr>
          <w:rFonts w:asciiTheme="minorHAnsi" w:hAnsiTheme="minorHAnsi" w:cstheme="minorHAnsi"/>
          <w:sz w:val="22"/>
        </w:rPr>
        <w:t>:</w:t>
      </w:r>
    </w:p>
    <w:p w:rsidR="00992C35" w:rsidRDefault="00992C35" w:rsidP="00992C35">
      <w:pPr>
        <w:widowControl w:val="0"/>
        <w:shd w:val="clear" w:color="auto" w:fill="FFFFFF"/>
        <w:tabs>
          <w:tab w:val="left" w:pos="283"/>
        </w:tabs>
        <w:spacing w:after="0" w:line="302" w:lineRule="exact"/>
        <w:ind w:right="62"/>
        <w:rPr>
          <w:rFonts w:asciiTheme="minorHAnsi" w:hAnsiTheme="minorHAnsi" w:cstheme="minorHAnsi"/>
          <w:sz w:val="22"/>
        </w:rPr>
      </w:pPr>
      <w:r>
        <w:rPr>
          <w:rFonts w:asciiTheme="minorHAnsi" w:hAnsiTheme="minorHAnsi" w:cstheme="minorHAnsi"/>
          <w:sz w:val="22"/>
        </w:rPr>
        <w:t>- aktualne</w:t>
      </w:r>
      <w:r w:rsidRPr="00992C35">
        <w:rPr>
          <w:rFonts w:asciiTheme="minorHAnsi" w:hAnsiTheme="minorHAnsi" w:cstheme="minorHAnsi"/>
          <w:sz w:val="22"/>
        </w:rPr>
        <w:t xml:space="preserve"> zezwolenie Komisji Nadzoru Finansowego na prowadzenie działalności zgodnie z przepisami ustawy z dnia 29 sierpnia 1997 roku Prawo Bankowe (t. j. Dz. U z 2022 r. poz. 2324). , a w przypadku, o którym mowa w art. 178 ust. 1 ustawy Prawo bankowe – inny dokument </w:t>
      </w:r>
      <w:r w:rsidRPr="00992C35">
        <w:rPr>
          <w:rFonts w:asciiTheme="minorHAnsi" w:hAnsiTheme="minorHAnsi" w:cstheme="minorHAnsi"/>
          <w:sz w:val="22"/>
        </w:rPr>
        <w:lastRenderedPageBreak/>
        <w:t>potwierdzający rozpoczęcie działalności przed dniem wejścia w życie ustawy, o którym mowa w art. 193 ustawy Prawo bankowe</w:t>
      </w:r>
    </w:p>
    <w:p w:rsidR="00992C35" w:rsidRDefault="00992C35" w:rsidP="00992C35">
      <w:pPr>
        <w:widowControl w:val="0"/>
        <w:shd w:val="clear" w:color="auto" w:fill="FFFFFF"/>
        <w:tabs>
          <w:tab w:val="left" w:pos="283"/>
        </w:tabs>
        <w:spacing w:after="0" w:line="302" w:lineRule="exact"/>
        <w:ind w:right="62"/>
        <w:rPr>
          <w:rFonts w:asciiTheme="minorHAnsi" w:hAnsiTheme="minorHAnsi" w:cstheme="minorHAnsi"/>
          <w:sz w:val="22"/>
        </w:rPr>
      </w:pPr>
    </w:p>
    <w:p w:rsidR="007C71A3" w:rsidRDefault="007C71A3" w:rsidP="007C71A3">
      <w:pPr>
        <w:pStyle w:val="Bezodstpw"/>
        <w:jc w:val="center"/>
        <w:rPr>
          <w:b/>
          <w:sz w:val="22"/>
        </w:rPr>
      </w:pPr>
    </w:p>
    <w:p w:rsidR="007C71A3" w:rsidRPr="007C71A3" w:rsidRDefault="00D9323B" w:rsidP="007C71A3">
      <w:pPr>
        <w:pStyle w:val="Bezodstpw"/>
        <w:jc w:val="center"/>
        <w:rPr>
          <w:b/>
          <w:sz w:val="22"/>
        </w:rPr>
      </w:pPr>
      <w:r w:rsidRPr="007C71A3">
        <w:rPr>
          <w:b/>
          <w:sz w:val="22"/>
        </w:rPr>
        <w:t>Dokumenty potwierdzające brak podstaw</w:t>
      </w:r>
    </w:p>
    <w:p w:rsidR="00D9323B" w:rsidRPr="007C71A3" w:rsidRDefault="00D9323B" w:rsidP="007C71A3">
      <w:pPr>
        <w:pStyle w:val="Bezodstpw"/>
        <w:jc w:val="center"/>
        <w:rPr>
          <w:b/>
          <w:sz w:val="22"/>
        </w:rPr>
      </w:pPr>
      <w:r w:rsidRPr="007C71A3">
        <w:rPr>
          <w:b/>
          <w:sz w:val="22"/>
        </w:rPr>
        <w:t>do wykluczenia Wykonawcy z postępowania.</w:t>
      </w:r>
    </w:p>
    <w:p w:rsidR="00D9323B" w:rsidRDefault="00B16ACD" w:rsidP="00236708">
      <w:pPr>
        <w:shd w:val="clear" w:color="auto" w:fill="FFFFFF"/>
        <w:tabs>
          <w:tab w:val="left" w:pos="283"/>
        </w:tabs>
        <w:spacing w:before="298" w:line="240" w:lineRule="auto"/>
        <w:ind w:right="62"/>
        <w:rPr>
          <w:rFonts w:asciiTheme="minorHAnsi" w:eastAsia="Times New Roman" w:hAnsiTheme="minorHAnsi" w:cstheme="minorHAnsi"/>
          <w:spacing w:val="-6"/>
          <w:sz w:val="22"/>
          <w:szCs w:val="22"/>
        </w:rPr>
      </w:pPr>
      <w:r>
        <w:rPr>
          <w:rFonts w:asciiTheme="minorHAnsi" w:hAnsiTheme="minorHAnsi" w:cstheme="minorHAnsi"/>
          <w:spacing w:val="-7"/>
          <w:sz w:val="22"/>
          <w:szCs w:val="22"/>
        </w:rPr>
        <w:t xml:space="preserve">2. </w:t>
      </w:r>
      <w:r w:rsidR="00D9323B" w:rsidRPr="00B16ACD">
        <w:rPr>
          <w:rFonts w:asciiTheme="minorHAnsi" w:hAnsiTheme="minorHAnsi" w:cstheme="minorHAnsi"/>
          <w:spacing w:val="-7"/>
          <w:sz w:val="22"/>
          <w:szCs w:val="22"/>
        </w:rPr>
        <w:t>W celu potwierdzenia braku podstaw wykluczenia z udzia</w:t>
      </w:r>
      <w:r w:rsidR="00D9323B" w:rsidRPr="00B16ACD">
        <w:rPr>
          <w:rFonts w:asciiTheme="minorHAnsi" w:eastAsia="Times New Roman" w:hAnsiTheme="minorHAnsi" w:cstheme="minorHAnsi"/>
          <w:spacing w:val="-7"/>
          <w:sz w:val="22"/>
          <w:szCs w:val="22"/>
        </w:rPr>
        <w:t xml:space="preserve">łu w postępowaniu o udzielenie zamówienia, </w:t>
      </w:r>
      <w:r w:rsidR="00D9323B" w:rsidRPr="00B16ACD">
        <w:rPr>
          <w:rFonts w:asciiTheme="minorHAnsi" w:eastAsia="Times New Roman" w:hAnsiTheme="minorHAnsi" w:cstheme="minorHAnsi"/>
          <w:sz w:val="22"/>
          <w:szCs w:val="22"/>
        </w:rPr>
        <w:t xml:space="preserve">na podstawie art. 108 ust. 1 pkt 5 ustawy Wykonawca przedłoży sporządzone na formularzu </w:t>
      </w:r>
      <w:r w:rsidR="001C6925" w:rsidRPr="00B16ACD">
        <w:rPr>
          <w:rFonts w:asciiTheme="minorHAnsi" w:eastAsia="Times New Roman" w:hAnsiTheme="minorHAnsi" w:cstheme="minorHAnsi"/>
          <w:spacing w:val="-5"/>
          <w:sz w:val="22"/>
          <w:szCs w:val="22"/>
        </w:rPr>
        <w:t xml:space="preserve">stanowiącym </w:t>
      </w:r>
      <w:r w:rsidR="005E5CBE">
        <w:rPr>
          <w:rFonts w:asciiTheme="minorHAnsi" w:eastAsia="Times New Roman" w:hAnsiTheme="minorHAnsi" w:cstheme="minorHAnsi"/>
          <w:spacing w:val="-5"/>
          <w:sz w:val="22"/>
          <w:szCs w:val="22"/>
        </w:rPr>
        <w:t xml:space="preserve"> </w:t>
      </w:r>
      <w:r w:rsidR="00F24E6C" w:rsidRPr="00B16ACD">
        <w:rPr>
          <w:rFonts w:asciiTheme="minorHAnsi" w:eastAsia="Times New Roman" w:hAnsiTheme="minorHAnsi" w:cstheme="minorHAnsi"/>
          <w:b/>
          <w:spacing w:val="-5"/>
          <w:sz w:val="22"/>
          <w:szCs w:val="22"/>
        </w:rPr>
        <w:t>Z</w:t>
      </w:r>
      <w:r w:rsidR="001C6925" w:rsidRPr="00B16ACD">
        <w:rPr>
          <w:rFonts w:asciiTheme="minorHAnsi" w:eastAsia="Times New Roman" w:hAnsiTheme="minorHAnsi" w:cstheme="minorHAnsi"/>
          <w:b/>
          <w:spacing w:val="-5"/>
          <w:sz w:val="22"/>
          <w:szCs w:val="22"/>
        </w:rPr>
        <w:t>ałącznik nr 4</w:t>
      </w:r>
      <w:r w:rsidR="00B67D50" w:rsidRPr="00B16ACD">
        <w:rPr>
          <w:rFonts w:asciiTheme="minorHAnsi" w:eastAsia="Times New Roman" w:hAnsiTheme="minorHAnsi" w:cstheme="minorHAnsi"/>
          <w:spacing w:val="-5"/>
          <w:sz w:val="22"/>
          <w:szCs w:val="22"/>
        </w:rPr>
        <w:t xml:space="preserve"> </w:t>
      </w:r>
      <w:r w:rsidR="00B67D50" w:rsidRPr="00EE0F19">
        <w:rPr>
          <w:rFonts w:asciiTheme="minorHAnsi" w:eastAsia="Times New Roman" w:hAnsiTheme="minorHAnsi" w:cstheme="minorHAnsi"/>
          <w:b/>
          <w:spacing w:val="-5"/>
          <w:sz w:val="22"/>
          <w:szCs w:val="22"/>
        </w:rPr>
        <w:t>do SWZ</w:t>
      </w:r>
      <w:r w:rsidR="00D9323B" w:rsidRPr="00B16ACD">
        <w:rPr>
          <w:rFonts w:asciiTheme="minorHAnsi" w:eastAsia="Times New Roman" w:hAnsiTheme="minorHAnsi" w:cstheme="minorHAnsi"/>
          <w:spacing w:val="-5"/>
          <w:sz w:val="22"/>
          <w:szCs w:val="22"/>
        </w:rPr>
        <w:t xml:space="preserve">, oświadczenie o przynależności lub braku przynależności </w:t>
      </w:r>
      <w:r w:rsidR="00D9323B" w:rsidRPr="00B16ACD">
        <w:rPr>
          <w:rFonts w:asciiTheme="minorHAnsi" w:eastAsia="Times New Roman" w:hAnsiTheme="minorHAnsi" w:cstheme="minorHAnsi"/>
          <w:spacing w:val="-4"/>
          <w:sz w:val="22"/>
          <w:szCs w:val="22"/>
        </w:rPr>
        <w:t xml:space="preserve">do tej samej grupy kapitałowej, w rozumieniu ustawy z dnia 16 lutego 2007r. o ochronie konkurencji </w:t>
      </w:r>
      <w:r w:rsidR="00D9323B" w:rsidRPr="00B16ACD">
        <w:rPr>
          <w:rFonts w:asciiTheme="minorHAnsi" w:eastAsia="Times New Roman" w:hAnsiTheme="minorHAnsi" w:cstheme="minorHAnsi"/>
          <w:spacing w:val="-3"/>
          <w:sz w:val="22"/>
          <w:szCs w:val="22"/>
        </w:rPr>
        <w:t xml:space="preserve">i konsumentów (tj. Dz. U. z 2020r. poz. 1076). W przypadku złożenia w postępowaniu oferty przez innego członka tej samej grupy kapitałowej, Wykonawca dołączy do oświadczenia dokumenty lub </w:t>
      </w:r>
      <w:r w:rsidR="00D9323B" w:rsidRPr="00B16ACD">
        <w:rPr>
          <w:rFonts w:asciiTheme="minorHAnsi" w:eastAsia="Times New Roman" w:hAnsiTheme="minorHAnsi" w:cstheme="minorHAnsi"/>
          <w:spacing w:val="-6"/>
          <w:sz w:val="22"/>
          <w:szCs w:val="22"/>
        </w:rPr>
        <w:t>informacje potwierdzające przygotowanie oferty niezależnie od tego wykonawcy.</w:t>
      </w:r>
    </w:p>
    <w:p w:rsidR="00D9323B" w:rsidRPr="00B16ACD" w:rsidRDefault="00B16ACD" w:rsidP="00236708">
      <w:pPr>
        <w:shd w:val="clear" w:color="auto" w:fill="FFFFFF"/>
        <w:tabs>
          <w:tab w:val="left" w:pos="283"/>
        </w:tabs>
        <w:spacing w:before="298" w:line="240" w:lineRule="auto"/>
        <w:ind w:right="62"/>
        <w:rPr>
          <w:rFonts w:asciiTheme="minorHAnsi" w:eastAsia="Times New Roman" w:hAnsiTheme="minorHAnsi" w:cstheme="minorHAnsi"/>
          <w:spacing w:val="-6"/>
          <w:sz w:val="22"/>
          <w:szCs w:val="22"/>
        </w:rPr>
      </w:pPr>
      <w:r>
        <w:rPr>
          <w:rFonts w:asciiTheme="minorHAnsi" w:eastAsia="Times New Roman" w:hAnsiTheme="minorHAnsi" w:cstheme="minorHAnsi"/>
          <w:spacing w:val="-6"/>
          <w:sz w:val="22"/>
          <w:szCs w:val="22"/>
        </w:rPr>
        <w:t xml:space="preserve">3. </w:t>
      </w:r>
      <w:r w:rsidR="00D9323B" w:rsidRPr="00B16ACD">
        <w:rPr>
          <w:rFonts w:asciiTheme="minorHAnsi" w:hAnsiTheme="minorHAnsi" w:cstheme="minorHAnsi"/>
          <w:sz w:val="22"/>
          <w:szCs w:val="22"/>
        </w:rPr>
        <w:t>W przypadku z</w:t>
      </w:r>
      <w:r w:rsidR="00D9323B" w:rsidRPr="00B16ACD">
        <w:rPr>
          <w:rFonts w:asciiTheme="minorHAnsi" w:eastAsia="Times New Roman" w:hAnsiTheme="minorHAnsi" w:cstheme="minorHAnsi"/>
          <w:sz w:val="22"/>
          <w:szCs w:val="22"/>
        </w:rPr>
        <w:t xml:space="preserve">łożenia oferty wspólnej przez kilku przedsiębiorców (konsorcjum lub spółka </w:t>
      </w:r>
      <w:r w:rsidR="00D9323B" w:rsidRPr="00B16ACD">
        <w:rPr>
          <w:rFonts w:asciiTheme="minorHAnsi" w:eastAsia="Times New Roman" w:hAnsiTheme="minorHAnsi" w:cstheme="minorHAnsi"/>
          <w:spacing w:val="-2"/>
          <w:sz w:val="22"/>
          <w:szCs w:val="22"/>
        </w:rPr>
        <w:t xml:space="preserve">cywilna), każdy z członków konsorcjum (wspólników spółki cywilnej) musi złożyć dokumenty </w:t>
      </w:r>
      <w:r w:rsidR="00D9323B" w:rsidRPr="00B16ACD">
        <w:rPr>
          <w:rFonts w:asciiTheme="minorHAnsi" w:eastAsia="Times New Roman" w:hAnsiTheme="minorHAnsi" w:cstheme="minorHAnsi"/>
          <w:sz w:val="22"/>
          <w:szCs w:val="22"/>
        </w:rPr>
        <w:t>wymienione w ust. 1</w:t>
      </w:r>
      <w:r w:rsidR="000943CB" w:rsidRPr="00B16ACD">
        <w:rPr>
          <w:rFonts w:asciiTheme="minorHAnsi" w:eastAsia="Times New Roman" w:hAnsiTheme="minorHAnsi" w:cstheme="minorHAnsi"/>
          <w:sz w:val="22"/>
          <w:szCs w:val="22"/>
        </w:rPr>
        <w:t>.</w:t>
      </w:r>
    </w:p>
    <w:p w:rsidR="00935CD4" w:rsidRPr="00935CD4" w:rsidRDefault="00D9323B" w:rsidP="00FF66FE">
      <w:pPr>
        <w:pStyle w:val="Akapitzlist"/>
        <w:widowControl w:val="0"/>
        <w:numPr>
          <w:ilvl w:val="0"/>
          <w:numId w:val="16"/>
        </w:numPr>
        <w:shd w:val="clear" w:color="auto" w:fill="FFFFFF"/>
        <w:tabs>
          <w:tab w:val="left" w:pos="283"/>
        </w:tabs>
        <w:spacing w:before="91" w:after="0" w:line="302" w:lineRule="exact"/>
        <w:ind w:left="0" w:right="62"/>
        <w:rPr>
          <w:rFonts w:asciiTheme="minorHAnsi" w:hAnsiTheme="minorHAnsi" w:cstheme="minorHAnsi"/>
          <w:spacing w:val="-7"/>
          <w:sz w:val="22"/>
          <w:szCs w:val="22"/>
        </w:rPr>
      </w:pPr>
      <w:r w:rsidRPr="007C71A3">
        <w:rPr>
          <w:rFonts w:asciiTheme="minorHAnsi" w:hAnsiTheme="minorHAnsi" w:cstheme="minorHAnsi"/>
          <w:spacing w:val="-4"/>
          <w:sz w:val="22"/>
          <w:szCs w:val="22"/>
        </w:rPr>
        <w:t>W przypadku polegania przez Wykonawc</w:t>
      </w:r>
      <w:r w:rsidRPr="007C71A3">
        <w:rPr>
          <w:rFonts w:asciiTheme="minorHAnsi" w:eastAsia="Times New Roman" w:hAnsiTheme="minorHAnsi" w:cstheme="minorHAnsi"/>
          <w:spacing w:val="-4"/>
          <w:sz w:val="22"/>
          <w:szCs w:val="22"/>
        </w:rPr>
        <w:t xml:space="preserve">ę na zasobach podmiotu trzeciego, podmiot ten przedkłada </w:t>
      </w:r>
      <w:r w:rsidRPr="007C71A3">
        <w:rPr>
          <w:rFonts w:asciiTheme="minorHAnsi" w:eastAsia="Times New Roman" w:hAnsiTheme="minorHAnsi" w:cstheme="minorHAnsi"/>
          <w:sz w:val="22"/>
          <w:szCs w:val="22"/>
        </w:rPr>
        <w:t>d</w:t>
      </w:r>
      <w:r w:rsidR="000943CB" w:rsidRPr="007C71A3">
        <w:rPr>
          <w:rFonts w:asciiTheme="minorHAnsi" w:eastAsia="Times New Roman" w:hAnsiTheme="minorHAnsi" w:cstheme="minorHAnsi"/>
          <w:sz w:val="22"/>
          <w:szCs w:val="22"/>
        </w:rPr>
        <w:t>okument wymieniony w ust. 1</w:t>
      </w:r>
      <w:r w:rsidRPr="007C71A3">
        <w:rPr>
          <w:rFonts w:asciiTheme="minorHAnsi" w:eastAsia="Times New Roman" w:hAnsiTheme="minorHAnsi" w:cstheme="minorHAnsi"/>
          <w:sz w:val="22"/>
          <w:szCs w:val="22"/>
        </w:rPr>
        <w:t>.</w:t>
      </w:r>
    </w:p>
    <w:p w:rsidR="00935CD4" w:rsidRDefault="00935CD4" w:rsidP="00935CD4">
      <w:pPr>
        <w:shd w:val="clear" w:color="auto" w:fill="FFFFFF"/>
        <w:spacing w:before="274"/>
        <w:rPr>
          <w:rFonts w:asciiTheme="minorHAnsi" w:hAnsiTheme="minorHAnsi" w:cstheme="minorHAnsi"/>
          <w:sz w:val="22"/>
          <w:szCs w:val="22"/>
        </w:rPr>
      </w:pPr>
      <w:r w:rsidRPr="005046D5">
        <w:rPr>
          <w:rFonts w:asciiTheme="minorHAnsi" w:eastAsia="Times New Roman" w:hAnsiTheme="minorHAnsi" w:cstheme="minorHAnsi"/>
          <w:b/>
          <w:bCs/>
          <w:sz w:val="22"/>
          <w:szCs w:val="22"/>
        </w:rPr>
        <w:t>Stosowanie przepisów rozporządzenia w sprawie dokumentów.</w:t>
      </w:r>
      <w:bookmarkStart w:id="2" w:name="bookmark49"/>
    </w:p>
    <w:p w:rsidR="00935CD4" w:rsidRPr="005046D5" w:rsidRDefault="00935CD4" w:rsidP="00935CD4">
      <w:pPr>
        <w:shd w:val="clear" w:color="auto" w:fill="FFFFFF"/>
        <w:spacing w:before="274"/>
        <w:rPr>
          <w:rFonts w:asciiTheme="minorHAnsi" w:hAnsiTheme="minorHAnsi" w:cstheme="minorHAnsi"/>
          <w:sz w:val="22"/>
          <w:szCs w:val="22"/>
        </w:rPr>
      </w:pPr>
      <w:r w:rsidRPr="005046D5">
        <w:rPr>
          <w:rFonts w:asciiTheme="minorHAnsi" w:hAnsiTheme="minorHAnsi" w:cstheme="minorHAnsi"/>
          <w:spacing w:val="-3"/>
          <w:sz w:val="22"/>
          <w:szCs w:val="22"/>
        </w:rPr>
        <w:t>W</w:t>
      </w:r>
      <w:bookmarkEnd w:id="2"/>
      <w:r w:rsidRPr="005046D5">
        <w:rPr>
          <w:rFonts w:asciiTheme="minorHAnsi" w:hAnsiTheme="minorHAnsi" w:cstheme="minorHAnsi"/>
          <w:spacing w:val="-3"/>
          <w:sz w:val="22"/>
          <w:szCs w:val="22"/>
        </w:rPr>
        <w:t xml:space="preserve"> zakresie nieuregulowanym w niniejszej Specyfikacji, zastosowanie maj</w:t>
      </w:r>
      <w:r w:rsidRPr="005046D5">
        <w:rPr>
          <w:rFonts w:asciiTheme="minorHAnsi" w:eastAsia="Times New Roman" w:hAnsiTheme="minorHAnsi" w:cstheme="minorHAnsi"/>
          <w:spacing w:val="-3"/>
          <w:sz w:val="22"/>
          <w:szCs w:val="22"/>
        </w:rPr>
        <w:t xml:space="preserve">ą przepisy rozporządzenia </w:t>
      </w:r>
      <w:r w:rsidRPr="005046D5">
        <w:rPr>
          <w:rFonts w:asciiTheme="minorHAnsi" w:eastAsia="Times New Roman" w:hAnsiTheme="minorHAnsi" w:cstheme="minorHAnsi"/>
          <w:sz w:val="22"/>
          <w:szCs w:val="22"/>
        </w:rPr>
        <w:t xml:space="preserve">Ministra Rozwoju, Pracy i Technologii z dnia 23 grudnia 2020 roku w sprawie podmiotowych </w:t>
      </w:r>
      <w:r w:rsidRPr="005046D5">
        <w:rPr>
          <w:rFonts w:asciiTheme="minorHAnsi" w:eastAsia="Times New Roman" w:hAnsiTheme="minorHAnsi" w:cstheme="minorHAnsi"/>
          <w:spacing w:val="-3"/>
          <w:sz w:val="22"/>
          <w:szCs w:val="22"/>
        </w:rPr>
        <w:t xml:space="preserve">środków dowodowych oraz innych dokumentów lub oświadczeń, jakich może żądać Zamawiający od </w:t>
      </w:r>
      <w:r w:rsidRPr="005046D5">
        <w:rPr>
          <w:rFonts w:asciiTheme="minorHAnsi" w:eastAsia="Times New Roman" w:hAnsiTheme="minorHAnsi" w:cstheme="minorHAnsi"/>
          <w:sz w:val="22"/>
          <w:szCs w:val="22"/>
        </w:rPr>
        <w:t>Wykonawcy w postępowaniu o udzielenie zamówienia.</w:t>
      </w:r>
    </w:p>
    <w:p w:rsidR="006B70D5" w:rsidRDefault="006B70D5" w:rsidP="006B70D5">
      <w:pPr>
        <w:shd w:val="clear" w:color="auto" w:fill="FFFFFF"/>
        <w:spacing w:line="240" w:lineRule="auto"/>
        <w:rPr>
          <w:rFonts w:asciiTheme="minorHAnsi" w:hAnsiTheme="minorHAnsi" w:cstheme="minorHAnsi"/>
          <w:b/>
          <w:bCs/>
          <w:sz w:val="22"/>
          <w:szCs w:val="22"/>
        </w:rPr>
      </w:pPr>
    </w:p>
    <w:p w:rsidR="006B70D5" w:rsidRPr="00395871" w:rsidRDefault="007C2CF7" w:rsidP="006B70D5">
      <w:pPr>
        <w:shd w:val="clear" w:color="auto" w:fill="FFFFFF"/>
        <w:spacing w:line="240" w:lineRule="auto"/>
        <w:rPr>
          <w:rFonts w:asciiTheme="minorHAnsi" w:hAnsiTheme="minorHAnsi" w:cstheme="minorHAnsi"/>
          <w:sz w:val="22"/>
          <w:szCs w:val="22"/>
        </w:rPr>
      </w:pPr>
      <w:r w:rsidRPr="00395871">
        <w:rPr>
          <w:rFonts w:asciiTheme="minorHAnsi" w:hAnsiTheme="minorHAnsi" w:cstheme="minorHAnsi"/>
          <w:b/>
          <w:bCs/>
          <w:sz w:val="22"/>
          <w:szCs w:val="22"/>
        </w:rPr>
        <w:t xml:space="preserve">XX. </w:t>
      </w:r>
      <w:r w:rsidRPr="00395871">
        <w:rPr>
          <w:rFonts w:asciiTheme="minorHAnsi" w:eastAsia="Times New Roman" w:hAnsiTheme="minorHAnsi" w:cstheme="minorHAnsi"/>
          <w:b/>
          <w:bCs/>
          <w:sz w:val="22"/>
          <w:szCs w:val="22"/>
        </w:rPr>
        <w:t>Wadium</w:t>
      </w:r>
    </w:p>
    <w:p w:rsidR="007C3821" w:rsidRPr="00395871" w:rsidRDefault="00992C35" w:rsidP="006B70D5">
      <w:pPr>
        <w:shd w:val="clear" w:color="auto" w:fill="FFFFFF"/>
        <w:spacing w:line="240" w:lineRule="auto"/>
        <w:rPr>
          <w:rFonts w:asciiTheme="minorHAnsi" w:hAnsiTheme="minorHAnsi" w:cstheme="minorHAnsi"/>
          <w:sz w:val="22"/>
          <w:szCs w:val="22"/>
        </w:rPr>
      </w:pPr>
      <w:r w:rsidRPr="00395871">
        <w:rPr>
          <w:rFonts w:asciiTheme="minorHAnsi" w:hAnsiTheme="minorHAnsi" w:cstheme="minorHAnsi"/>
          <w:sz w:val="22"/>
          <w:szCs w:val="22"/>
        </w:rPr>
        <w:t>Zamawiający nie wymaga wadium.</w:t>
      </w:r>
    </w:p>
    <w:p w:rsidR="006A29C8" w:rsidRPr="00395871" w:rsidRDefault="007C2CF7" w:rsidP="007C2CF7">
      <w:pPr>
        <w:shd w:val="clear" w:color="auto" w:fill="FFFFFF"/>
        <w:spacing w:before="485"/>
        <w:rPr>
          <w:rFonts w:asciiTheme="minorHAnsi" w:eastAsia="Times New Roman" w:hAnsiTheme="minorHAnsi" w:cstheme="minorHAnsi"/>
          <w:b/>
          <w:spacing w:val="-1"/>
          <w:sz w:val="22"/>
          <w:szCs w:val="22"/>
        </w:rPr>
      </w:pPr>
      <w:r w:rsidRPr="00395871">
        <w:rPr>
          <w:rFonts w:asciiTheme="minorHAnsi" w:hAnsiTheme="minorHAnsi" w:cstheme="minorHAnsi"/>
          <w:b/>
          <w:bCs/>
          <w:spacing w:val="-1"/>
          <w:sz w:val="22"/>
          <w:szCs w:val="22"/>
          <w:lang w:val="en-US"/>
        </w:rPr>
        <w:t>XXI</w:t>
      </w:r>
      <w:r w:rsidR="006A29C8" w:rsidRPr="00395871">
        <w:rPr>
          <w:rFonts w:asciiTheme="minorHAnsi" w:hAnsiTheme="minorHAnsi" w:cstheme="minorHAnsi"/>
          <w:b/>
          <w:bCs/>
          <w:spacing w:val="-1"/>
          <w:sz w:val="22"/>
          <w:szCs w:val="22"/>
          <w:lang w:val="en-US"/>
        </w:rPr>
        <w:t xml:space="preserve">. </w:t>
      </w:r>
      <w:r w:rsidR="006A29C8" w:rsidRPr="00395871">
        <w:rPr>
          <w:rFonts w:asciiTheme="minorHAnsi" w:hAnsiTheme="minorHAnsi" w:cstheme="minorHAnsi"/>
          <w:b/>
          <w:spacing w:val="-1"/>
          <w:sz w:val="22"/>
          <w:szCs w:val="22"/>
        </w:rPr>
        <w:t>Spos</w:t>
      </w:r>
      <w:r w:rsidR="006A29C8" w:rsidRPr="00395871">
        <w:rPr>
          <w:rFonts w:asciiTheme="minorHAnsi" w:eastAsia="Times New Roman" w:hAnsiTheme="minorHAnsi" w:cstheme="minorHAnsi"/>
          <w:b/>
          <w:spacing w:val="-1"/>
          <w:sz w:val="22"/>
          <w:szCs w:val="22"/>
        </w:rPr>
        <w:t>ób obliczenia ceny</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color w:val="000000"/>
          <w:sz w:val="22"/>
          <w:szCs w:val="22"/>
        </w:rPr>
        <w:t>Cena musi być wyrażona w PLN z dokładnością do dwóch miejsc po przecinku.</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color w:val="000000"/>
          <w:sz w:val="22"/>
          <w:szCs w:val="22"/>
        </w:rPr>
        <w:t xml:space="preserve">Cenę ofertową stanowić będzie łączna kwota wynagrodzenia za wykonanie w całości przedmiotu zamówienia publicznego. </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color w:val="000000"/>
          <w:sz w:val="22"/>
          <w:szCs w:val="22"/>
        </w:rPr>
        <w:t>Zaproponowana cena oferty będzie ceną ryczałtową.</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sz w:val="22"/>
          <w:szCs w:val="22"/>
        </w:rPr>
        <w:t>Niedoszacowanie, pominięcie oraz brak rozpoznania zakresu przedmiotu umowy nie może być podstawą do żądania zmiany wynagrodzenia.</w:t>
      </w:r>
      <w:r w:rsidRPr="00395871">
        <w:rPr>
          <w:rFonts w:asciiTheme="minorHAnsi" w:hAnsiTheme="minorHAnsi" w:cstheme="minorHAnsi"/>
          <w:color w:val="000000"/>
          <w:sz w:val="22"/>
          <w:szCs w:val="22"/>
        </w:rPr>
        <w:t xml:space="preserve"> </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color w:val="000000"/>
          <w:sz w:val="22"/>
          <w:szCs w:val="22"/>
        </w:rPr>
        <w:t>Cenę oferty należy podać na formularzu oferty stanowiącym załącznik nr 1 do SWZ za całość zamówienia, w wartości brutto, netto, liczbowo i słownie i kwoty podatku VAT liczbowo i słownie.</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color w:val="000000"/>
          <w:sz w:val="22"/>
          <w:szCs w:val="22"/>
        </w:rPr>
        <w:t xml:space="preserve">Każdy z Wykonawców może zaproponować tylko jedną cenę zamówienia. </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color w:val="000000"/>
          <w:sz w:val="22"/>
          <w:szCs w:val="22"/>
        </w:rPr>
        <w:t xml:space="preserve">Jeżeli zostanie złożona oferta, której wybór prowadziłby do powstania obowiązku podatkowego Zamawiającego zgodnie z przepisami o podatku od towarów i usług, w zakresie dotyczącym wewnątrzwspólnotowego nabycia towarów, Zamawiający w celu oceny takiej </w:t>
      </w:r>
      <w:r w:rsidRPr="00395871">
        <w:rPr>
          <w:rFonts w:asciiTheme="minorHAnsi" w:hAnsiTheme="minorHAnsi" w:cstheme="minorHAnsi"/>
          <w:color w:val="000000"/>
          <w:sz w:val="22"/>
          <w:szCs w:val="22"/>
        </w:rPr>
        <w:lastRenderedPageBreak/>
        <w:t>oferty doliczy do przedstawionej w niej ceny podatek od towarów i usług, który miałby obowiązek wpłacić zgodnie z obowiązującymi przepisami.</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color w:val="000000"/>
          <w:sz w:val="22"/>
          <w:szCs w:val="22"/>
        </w:rPr>
        <w:t>Wykonawca składając ofertę, informuje Zmawiającego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7C3821" w:rsidRPr="00395871" w:rsidRDefault="007C3821" w:rsidP="00FF66FE">
      <w:pPr>
        <w:numPr>
          <w:ilvl w:val="0"/>
          <w:numId w:val="6"/>
        </w:numPr>
        <w:contextualSpacing/>
        <w:rPr>
          <w:rFonts w:asciiTheme="minorHAnsi" w:hAnsiTheme="minorHAnsi" w:cstheme="minorHAnsi"/>
          <w:color w:val="000000"/>
          <w:sz w:val="22"/>
          <w:szCs w:val="22"/>
        </w:rPr>
      </w:pPr>
      <w:r w:rsidRPr="00395871">
        <w:rPr>
          <w:rFonts w:asciiTheme="minorHAnsi" w:hAnsiTheme="minorHAnsi" w:cstheme="minorHAnsi"/>
          <w:color w:val="000000"/>
          <w:sz w:val="22"/>
          <w:szCs w:val="22"/>
        </w:rPr>
        <w:t>Wszystkie ceny netto określone przez Wykonawcę zostają ustalone na okres ważności umowy i nie będą podlegały zmianom.</w:t>
      </w:r>
    </w:p>
    <w:p w:rsidR="007C3821" w:rsidRPr="00395871" w:rsidRDefault="007C3821" w:rsidP="007C3821">
      <w:pPr>
        <w:shd w:val="clear" w:color="auto" w:fill="FFFFFF"/>
        <w:spacing w:before="485"/>
        <w:rPr>
          <w:rFonts w:asciiTheme="minorHAnsi" w:eastAsia="Times New Roman" w:hAnsiTheme="minorHAnsi" w:cstheme="minorHAnsi"/>
          <w:b/>
          <w:spacing w:val="-1"/>
          <w:sz w:val="22"/>
          <w:szCs w:val="22"/>
        </w:rPr>
      </w:pPr>
      <w:r w:rsidRPr="00395871">
        <w:rPr>
          <w:rFonts w:asciiTheme="minorHAnsi" w:hAnsiTheme="minorHAnsi" w:cstheme="minorHAnsi"/>
          <w:color w:val="000000"/>
          <w:sz w:val="22"/>
          <w:szCs w:val="22"/>
        </w:rPr>
        <w:t>Jeżeli cena oferty wydaje się rażąco niska w stosunku do przedmiotu zamówienia i budzi wątpliwości Zamawiającego, Zamawiający zastosuje  art. 224 ust. 1 PZP</w:t>
      </w:r>
    </w:p>
    <w:p w:rsidR="00055B87" w:rsidRPr="00395871" w:rsidRDefault="00055B87" w:rsidP="007C3821">
      <w:pPr>
        <w:pStyle w:val="Akapitzlist"/>
        <w:rPr>
          <w:rFonts w:asciiTheme="minorHAnsi" w:hAnsiTheme="minorHAnsi" w:cstheme="minorHAnsi"/>
          <w:color w:val="000000"/>
          <w:sz w:val="22"/>
          <w:szCs w:val="22"/>
        </w:rPr>
      </w:pPr>
      <w:r w:rsidRPr="00395871">
        <w:rPr>
          <w:rFonts w:asciiTheme="minorHAnsi" w:eastAsiaTheme="minorHAnsi" w:hAnsiTheme="minorHAnsi" w:cstheme="minorHAnsi"/>
          <w:color w:val="000000"/>
          <w:sz w:val="22"/>
          <w:szCs w:val="22"/>
        </w:rPr>
        <w:t xml:space="preserve"> </w:t>
      </w:r>
    </w:p>
    <w:p w:rsidR="006A29C8" w:rsidRPr="00395871" w:rsidRDefault="00974399" w:rsidP="0009071D">
      <w:pPr>
        <w:shd w:val="clear" w:color="auto" w:fill="FFFFFF"/>
        <w:spacing w:before="245" w:line="269" w:lineRule="exact"/>
        <w:rPr>
          <w:rFonts w:asciiTheme="minorHAnsi" w:eastAsia="Times New Roman" w:hAnsiTheme="minorHAnsi" w:cstheme="minorHAnsi"/>
          <w:b/>
          <w:sz w:val="22"/>
          <w:szCs w:val="22"/>
        </w:rPr>
      </w:pPr>
      <w:r w:rsidRPr="00395871">
        <w:rPr>
          <w:rFonts w:asciiTheme="minorHAnsi" w:hAnsiTheme="minorHAnsi" w:cstheme="minorHAnsi"/>
          <w:b/>
          <w:bCs/>
          <w:spacing w:val="-2"/>
          <w:sz w:val="22"/>
          <w:szCs w:val="22"/>
        </w:rPr>
        <w:t>XXII</w:t>
      </w:r>
      <w:r w:rsidR="006A29C8" w:rsidRPr="00395871">
        <w:rPr>
          <w:rFonts w:asciiTheme="minorHAnsi" w:hAnsiTheme="minorHAnsi" w:cstheme="minorHAnsi"/>
          <w:b/>
          <w:bCs/>
          <w:spacing w:val="-2"/>
          <w:sz w:val="22"/>
          <w:szCs w:val="22"/>
        </w:rPr>
        <w:t xml:space="preserve">. </w:t>
      </w:r>
      <w:r w:rsidR="006A29C8" w:rsidRPr="00395871">
        <w:rPr>
          <w:rFonts w:asciiTheme="minorHAnsi" w:hAnsiTheme="minorHAnsi" w:cstheme="minorHAnsi"/>
          <w:b/>
          <w:spacing w:val="-2"/>
          <w:sz w:val="22"/>
          <w:szCs w:val="22"/>
        </w:rPr>
        <w:t>Opis kryteri</w:t>
      </w:r>
      <w:r w:rsidR="006A29C8" w:rsidRPr="00395871">
        <w:rPr>
          <w:rFonts w:asciiTheme="minorHAnsi" w:eastAsia="Times New Roman" w:hAnsiTheme="minorHAnsi" w:cstheme="minorHAnsi"/>
          <w:b/>
          <w:spacing w:val="-2"/>
          <w:sz w:val="22"/>
          <w:szCs w:val="22"/>
        </w:rPr>
        <w:t>ów oceny ofert, wraz z podani</w:t>
      </w:r>
      <w:r w:rsidR="0052723E" w:rsidRPr="00395871">
        <w:rPr>
          <w:rFonts w:asciiTheme="minorHAnsi" w:eastAsia="Times New Roman" w:hAnsiTheme="minorHAnsi" w:cstheme="minorHAnsi"/>
          <w:b/>
          <w:spacing w:val="-2"/>
          <w:sz w:val="22"/>
          <w:szCs w:val="22"/>
        </w:rPr>
        <w:t xml:space="preserve">em wag tych kryteriów i sposobu </w:t>
      </w:r>
      <w:r w:rsidR="0009071D" w:rsidRPr="00395871">
        <w:rPr>
          <w:rFonts w:asciiTheme="minorHAnsi" w:eastAsia="Times New Roman" w:hAnsiTheme="minorHAnsi" w:cstheme="minorHAnsi"/>
          <w:b/>
          <w:sz w:val="22"/>
          <w:szCs w:val="22"/>
        </w:rPr>
        <w:t xml:space="preserve">oceny </w:t>
      </w:r>
      <w:r w:rsidR="00236708" w:rsidRPr="00395871">
        <w:rPr>
          <w:rFonts w:asciiTheme="minorHAnsi" w:eastAsia="Times New Roman" w:hAnsiTheme="minorHAnsi" w:cstheme="minorHAnsi"/>
          <w:b/>
          <w:sz w:val="22"/>
          <w:szCs w:val="22"/>
        </w:rPr>
        <w:t>o</w:t>
      </w:r>
      <w:r w:rsidR="006A29C8" w:rsidRPr="00395871">
        <w:rPr>
          <w:rFonts w:asciiTheme="minorHAnsi" w:eastAsia="Times New Roman" w:hAnsiTheme="minorHAnsi" w:cstheme="minorHAnsi"/>
          <w:b/>
          <w:sz w:val="22"/>
          <w:szCs w:val="22"/>
        </w:rPr>
        <w:t>fert</w:t>
      </w:r>
    </w:p>
    <w:p w:rsidR="000258B5" w:rsidRPr="00395871" w:rsidRDefault="000258B5" w:rsidP="0009071D">
      <w:pPr>
        <w:rPr>
          <w:rFonts w:asciiTheme="minorHAnsi" w:hAnsiTheme="minorHAnsi" w:cstheme="minorHAnsi"/>
          <w:color w:val="000000"/>
          <w:sz w:val="22"/>
          <w:szCs w:val="22"/>
        </w:rPr>
      </w:pPr>
      <w:r w:rsidRPr="00395871">
        <w:rPr>
          <w:rFonts w:asciiTheme="minorHAnsi" w:hAnsiTheme="minorHAnsi" w:cstheme="minorHAnsi"/>
          <w:color w:val="000000"/>
          <w:sz w:val="22"/>
          <w:szCs w:val="22"/>
        </w:rPr>
        <w:t>W celu wyboru najkorzystniejszej oferty Zamawiający przyjął następujące kryteria przypisując im odpowiednio wagi procentowe: </w:t>
      </w:r>
    </w:p>
    <w:p w:rsidR="000258B5" w:rsidRPr="00395871" w:rsidRDefault="000258B5" w:rsidP="000258B5">
      <w:pPr>
        <w:pStyle w:val="Akapitzlist"/>
        <w:numPr>
          <w:ilvl w:val="0"/>
          <w:numId w:val="8"/>
        </w:numPr>
        <w:rPr>
          <w:rFonts w:asciiTheme="minorHAnsi" w:hAnsiTheme="minorHAnsi" w:cstheme="minorHAnsi"/>
          <w:b/>
          <w:color w:val="000000"/>
          <w:sz w:val="22"/>
          <w:szCs w:val="22"/>
        </w:rPr>
      </w:pPr>
      <w:r w:rsidRPr="00395871">
        <w:rPr>
          <w:rFonts w:asciiTheme="minorHAnsi" w:hAnsiTheme="minorHAnsi" w:cstheme="minorHAnsi"/>
          <w:b/>
          <w:color w:val="000000"/>
          <w:sz w:val="22"/>
          <w:szCs w:val="22"/>
        </w:rPr>
        <w:t>Cena (C)  - 60% (60 pkt), </w:t>
      </w:r>
    </w:p>
    <w:p w:rsidR="000258B5" w:rsidRPr="00395871" w:rsidRDefault="000258B5" w:rsidP="000258B5">
      <w:pPr>
        <w:pStyle w:val="Akapitzlist"/>
        <w:numPr>
          <w:ilvl w:val="0"/>
          <w:numId w:val="8"/>
        </w:numPr>
        <w:spacing w:line="360" w:lineRule="auto"/>
        <w:rPr>
          <w:rFonts w:asciiTheme="minorHAnsi" w:hAnsiTheme="minorHAnsi" w:cstheme="minorHAnsi"/>
          <w:b/>
          <w:color w:val="000000"/>
          <w:sz w:val="22"/>
          <w:szCs w:val="22"/>
        </w:rPr>
      </w:pPr>
      <w:r w:rsidRPr="00395871">
        <w:rPr>
          <w:rFonts w:asciiTheme="minorHAnsi" w:hAnsiTheme="minorHAnsi" w:cstheme="minorHAnsi"/>
          <w:b/>
          <w:color w:val="000000"/>
          <w:sz w:val="22"/>
          <w:szCs w:val="22"/>
        </w:rPr>
        <w:t>Oprocentowanie środków na rachunkach bankowych (O)  -  40% (40 pkt), </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p>
    <w:p w:rsidR="00D25EE4" w:rsidRPr="00D25EE4" w:rsidRDefault="00D25EE4" w:rsidP="006C12CD">
      <w:pPr>
        <w:numPr>
          <w:ilvl w:val="0"/>
          <w:numId w:val="33"/>
        </w:numPr>
        <w:autoSpaceDE/>
        <w:autoSpaceDN/>
        <w:adjustRightInd/>
        <w:spacing w:after="0" w:line="240" w:lineRule="auto"/>
        <w:jc w:val="left"/>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Liczba punktów jaką dana oferta otrzyma za stopień spełnienia  kryterium ceny będzie obliczona z zależności:</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p>
    <w:tbl>
      <w:tblPr>
        <w:tblW w:w="0" w:type="auto"/>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2"/>
        <w:gridCol w:w="1628"/>
      </w:tblGrid>
      <w:tr w:rsidR="00D25EE4" w:rsidRPr="00D25EE4" w:rsidTr="0009071D">
        <w:trPr>
          <w:cantSplit/>
          <w:trHeight w:val="368"/>
        </w:trPr>
        <w:tc>
          <w:tcPr>
            <w:tcW w:w="3392" w:type="dxa"/>
            <w:tcBorders>
              <w:top w:val="nil"/>
              <w:left w:val="nil"/>
              <w:right w:val="nil"/>
            </w:tcBorders>
          </w:tcPr>
          <w:p w:rsidR="00D25EE4" w:rsidRPr="00D25EE4" w:rsidRDefault="00D25EE4" w:rsidP="00D25EE4">
            <w:pPr>
              <w:autoSpaceDE/>
              <w:autoSpaceDN/>
              <w:adjustRightInd/>
              <w:spacing w:after="0" w:line="360" w:lineRule="auto"/>
              <w:rPr>
                <w:rFonts w:asciiTheme="minorHAnsi" w:eastAsia="Times New Roman" w:hAnsiTheme="minorHAnsi" w:cstheme="minorHAnsi"/>
                <w:b/>
                <w:snapToGrid w:val="0"/>
                <w:sz w:val="22"/>
                <w:szCs w:val="22"/>
                <w:lang w:eastAsia="pl-PL"/>
              </w:rPr>
            </w:pPr>
            <w:r w:rsidRPr="00D25EE4">
              <w:rPr>
                <w:rFonts w:asciiTheme="minorHAnsi" w:eastAsia="Times New Roman" w:hAnsiTheme="minorHAnsi" w:cstheme="minorHAnsi"/>
                <w:b/>
                <w:snapToGrid w:val="0"/>
                <w:sz w:val="22"/>
                <w:szCs w:val="22"/>
                <w:lang w:eastAsia="pl-PL"/>
              </w:rPr>
              <w:t>Opłata ryczałtowa Co min</w:t>
            </w:r>
          </w:p>
        </w:tc>
        <w:tc>
          <w:tcPr>
            <w:tcW w:w="1628" w:type="dxa"/>
            <w:vMerge w:val="restart"/>
            <w:tcBorders>
              <w:top w:val="nil"/>
              <w:left w:val="nil"/>
              <w:right w:val="nil"/>
            </w:tcBorders>
          </w:tcPr>
          <w:p w:rsidR="00D25EE4" w:rsidRPr="00D25EE4" w:rsidRDefault="00D25EE4" w:rsidP="00D25EE4">
            <w:pPr>
              <w:autoSpaceDE/>
              <w:autoSpaceDN/>
              <w:adjustRightInd/>
              <w:spacing w:after="0" w:line="240" w:lineRule="auto"/>
              <w:jc w:val="center"/>
              <w:rPr>
                <w:rFonts w:asciiTheme="minorHAnsi" w:eastAsia="Times New Roman" w:hAnsiTheme="minorHAnsi" w:cstheme="minorHAnsi"/>
                <w:b/>
                <w:snapToGrid w:val="0"/>
                <w:sz w:val="22"/>
                <w:szCs w:val="22"/>
                <w:lang w:eastAsia="pl-PL"/>
              </w:rPr>
            </w:pPr>
          </w:p>
          <w:p w:rsidR="00D25EE4" w:rsidRPr="00D25EE4" w:rsidRDefault="00D25EE4" w:rsidP="00D25EE4">
            <w:pPr>
              <w:autoSpaceDE/>
              <w:autoSpaceDN/>
              <w:adjustRightInd/>
              <w:spacing w:after="0" w:line="240" w:lineRule="auto"/>
              <w:jc w:val="left"/>
              <w:rPr>
                <w:rFonts w:asciiTheme="minorHAnsi" w:eastAsia="Times New Roman" w:hAnsiTheme="minorHAnsi" w:cstheme="minorHAnsi"/>
                <w:b/>
                <w:snapToGrid w:val="0"/>
                <w:sz w:val="22"/>
                <w:szCs w:val="22"/>
                <w:u w:val="single"/>
                <w:lang w:eastAsia="pl-PL"/>
              </w:rPr>
            </w:pPr>
            <w:r w:rsidRPr="00D25EE4">
              <w:rPr>
                <w:rFonts w:asciiTheme="minorHAnsi" w:eastAsia="Times New Roman" w:hAnsiTheme="minorHAnsi" w:cstheme="minorHAnsi"/>
                <w:b/>
                <w:snapToGrid w:val="0"/>
                <w:sz w:val="22"/>
                <w:szCs w:val="22"/>
                <w:lang w:eastAsia="pl-PL"/>
              </w:rPr>
              <w:t xml:space="preserve"> x </w:t>
            </w:r>
            <w:proofErr w:type="spellStart"/>
            <w:r w:rsidRPr="00D25EE4">
              <w:rPr>
                <w:rFonts w:asciiTheme="minorHAnsi" w:eastAsia="Times New Roman" w:hAnsiTheme="minorHAnsi" w:cstheme="minorHAnsi"/>
                <w:b/>
                <w:snapToGrid w:val="0"/>
                <w:sz w:val="22"/>
                <w:szCs w:val="22"/>
                <w:lang w:eastAsia="pl-PL"/>
              </w:rPr>
              <w:t>Wrp</w:t>
            </w:r>
            <w:proofErr w:type="spellEnd"/>
          </w:p>
          <w:p w:rsidR="00D25EE4" w:rsidRPr="00D25EE4" w:rsidRDefault="00D25EE4" w:rsidP="00D25EE4">
            <w:pPr>
              <w:autoSpaceDE/>
              <w:autoSpaceDN/>
              <w:adjustRightInd/>
              <w:spacing w:after="0" w:line="240" w:lineRule="auto"/>
              <w:rPr>
                <w:rFonts w:asciiTheme="minorHAnsi" w:eastAsia="Times New Roman" w:hAnsiTheme="minorHAnsi" w:cstheme="minorHAnsi"/>
                <w:b/>
                <w:snapToGrid w:val="0"/>
                <w:sz w:val="22"/>
                <w:szCs w:val="22"/>
                <w:lang w:eastAsia="pl-PL"/>
              </w:rPr>
            </w:pPr>
          </w:p>
        </w:tc>
      </w:tr>
      <w:tr w:rsidR="00D25EE4" w:rsidRPr="00D25EE4" w:rsidTr="0009071D">
        <w:trPr>
          <w:cantSplit/>
          <w:trHeight w:val="252"/>
        </w:trPr>
        <w:tc>
          <w:tcPr>
            <w:tcW w:w="3392" w:type="dxa"/>
            <w:tcBorders>
              <w:left w:val="nil"/>
              <w:bottom w:val="nil"/>
              <w:right w:val="nil"/>
            </w:tcBorders>
          </w:tcPr>
          <w:p w:rsidR="00D25EE4" w:rsidRPr="00D25EE4" w:rsidRDefault="00D25EE4" w:rsidP="00D25EE4">
            <w:pPr>
              <w:autoSpaceDE/>
              <w:autoSpaceDN/>
              <w:adjustRightInd/>
              <w:spacing w:after="0" w:line="360" w:lineRule="auto"/>
              <w:jc w:val="left"/>
              <w:rPr>
                <w:rFonts w:asciiTheme="minorHAnsi" w:eastAsia="Times New Roman" w:hAnsiTheme="minorHAnsi" w:cstheme="minorHAnsi"/>
                <w:b/>
                <w:snapToGrid w:val="0"/>
                <w:sz w:val="22"/>
                <w:szCs w:val="22"/>
                <w:lang w:eastAsia="pl-PL"/>
              </w:rPr>
            </w:pPr>
            <w:r w:rsidRPr="00D25EE4">
              <w:rPr>
                <w:rFonts w:asciiTheme="minorHAnsi" w:eastAsia="Times New Roman" w:hAnsiTheme="minorHAnsi" w:cstheme="minorHAnsi"/>
                <w:b/>
                <w:snapToGrid w:val="0"/>
                <w:sz w:val="22"/>
                <w:szCs w:val="22"/>
                <w:lang w:eastAsia="pl-PL"/>
              </w:rPr>
              <w:t xml:space="preserve">Opłata ryczałtowa  Co </w:t>
            </w:r>
            <w:proofErr w:type="spellStart"/>
            <w:r w:rsidRPr="00D25EE4">
              <w:rPr>
                <w:rFonts w:asciiTheme="minorHAnsi" w:eastAsia="Times New Roman" w:hAnsiTheme="minorHAnsi" w:cstheme="minorHAnsi"/>
                <w:b/>
                <w:snapToGrid w:val="0"/>
                <w:sz w:val="22"/>
                <w:szCs w:val="22"/>
                <w:lang w:eastAsia="pl-PL"/>
              </w:rPr>
              <w:t>bad</w:t>
            </w:r>
            <w:proofErr w:type="spellEnd"/>
          </w:p>
        </w:tc>
        <w:tc>
          <w:tcPr>
            <w:tcW w:w="1628" w:type="dxa"/>
            <w:vMerge/>
            <w:tcBorders>
              <w:left w:val="nil"/>
              <w:bottom w:val="nil"/>
              <w:right w:val="nil"/>
            </w:tcBorders>
          </w:tcPr>
          <w:p w:rsidR="00D25EE4" w:rsidRPr="00D25EE4" w:rsidRDefault="00D25EE4" w:rsidP="00D25EE4">
            <w:pPr>
              <w:autoSpaceDE/>
              <w:autoSpaceDN/>
              <w:adjustRightInd/>
              <w:spacing w:after="0" w:line="240" w:lineRule="auto"/>
              <w:rPr>
                <w:rFonts w:asciiTheme="minorHAnsi" w:eastAsia="Times New Roman" w:hAnsiTheme="minorHAnsi" w:cstheme="minorHAnsi"/>
                <w:b/>
                <w:snapToGrid w:val="0"/>
                <w:sz w:val="22"/>
                <w:szCs w:val="22"/>
                <w:lang w:eastAsia="pl-PL"/>
              </w:rPr>
            </w:pPr>
          </w:p>
        </w:tc>
      </w:tr>
    </w:tbl>
    <w:p w:rsidR="00D25EE4" w:rsidRPr="00D25EE4" w:rsidRDefault="00D25EE4" w:rsidP="00D25EE4">
      <w:pPr>
        <w:autoSpaceDE/>
        <w:autoSpaceDN/>
        <w:adjustRightInd/>
        <w:spacing w:after="0" w:line="240" w:lineRule="auto"/>
        <w:jc w:val="left"/>
        <w:rPr>
          <w:rFonts w:asciiTheme="minorHAnsi" w:eastAsia="Times New Roman" w:hAnsiTheme="minorHAnsi" w:cstheme="minorHAnsi"/>
          <w:snapToGrid w:val="0"/>
          <w:sz w:val="22"/>
          <w:szCs w:val="22"/>
          <w:lang w:eastAsia="pl-PL"/>
        </w:rPr>
      </w:pPr>
    </w:p>
    <w:p w:rsidR="00D25EE4" w:rsidRPr="00D25EE4" w:rsidRDefault="00D25EE4" w:rsidP="00D25EE4">
      <w:pPr>
        <w:autoSpaceDE/>
        <w:autoSpaceDN/>
        <w:adjustRightInd/>
        <w:spacing w:after="0" w:line="240" w:lineRule="auto"/>
        <w:jc w:val="left"/>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gdzie:</w:t>
      </w:r>
    </w:p>
    <w:p w:rsidR="00D25EE4" w:rsidRPr="00D25EE4" w:rsidRDefault="00D25EE4" w:rsidP="006C12CD">
      <w:pPr>
        <w:numPr>
          <w:ilvl w:val="0"/>
          <w:numId w:val="26"/>
        </w:numPr>
        <w:autoSpaceDE/>
        <w:autoSpaceDN/>
        <w:adjustRightInd/>
        <w:spacing w:after="0" w:line="240" w:lineRule="auto"/>
        <w:jc w:val="left"/>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licznik ułamka oznacza najniższe koszty związane z opłatą ryczałtową  Co spośród złożonych ofert,</w:t>
      </w:r>
    </w:p>
    <w:p w:rsidR="00D25EE4" w:rsidRPr="00D25EE4" w:rsidRDefault="00D25EE4" w:rsidP="006C12CD">
      <w:pPr>
        <w:numPr>
          <w:ilvl w:val="0"/>
          <w:numId w:val="26"/>
        </w:numPr>
        <w:autoSpaceDE/>
        <w:autoSpaceDN/>
        <w:adjustRightInd/>
        <w:spacing w:after="0" w:line="240" w:lineRule="auto"/>
        <w:jc w:val="left"/>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mianownik ułamka oznacza koszty związane z opłatą ryczałtową Co  badanej oferty,</w:t>
      </w:r>
    </w:p>
    <w:p w:rsidR="00D25EE4" w:rsidRPr="00D25EE4" w:rsidRDefault="00D25EE4" w:rsidP="006C12CD">
      <w:pPr>
        <w:numPr>
          <w:ilvl w:val="0"/>
          <w:numId w:val="26"/>
        </w:numPr>
        <w:autoSpaceDE/>
        <w:autoSpaceDN/>
        <w:adjustRightInd/>
        <w:spacing w:after="0" w:line="240" w:lineRule="auto"/>
        <w:jc w:val="left"/>
        <w:rPr>
          <w:rFonts w:asciiTheme="minorHAnsi" w:eastAsia="Times New Roman" w:hAnsiTheme="minorHAnsi" w:cstheme="minorHAnsi"/>
          <w:snapToGrid w:val="0"/>
          <w:sz w:val="22"/>
          <w:szCs w:val="22"/>
          <w:lang w:eastAsia="pl-PL"/>
        </w:rPr>
      </w:pPr>
      <w:proofErr w:type="spellStart"/>
      <w:r w:rsidRPr="00D25EE4">
        <w:rPr>
          <w:rFonts w:asciiTheme="minorHAnsi" w:eastAsia="Times New Roman" w:hAnsiTheme="minorHAnsi" w:cstheme="minorHAnsi"/>
          <w:snapToGrid w:val="0"/>
          <w:sz w:val="22"/>
          <w:szCs w:val="22"/>
          <w:lang w:eastAsia="pl-PL"/>
        </w:rPr>
        <w:t>Wrp</w:t>
      </w:r>
      <w:proofErr w:type="spellEnd"/>
      <w:r w:rsidRPr="00D25EE4">
        <w:rPr>
          <w:rFonts w:asciiTheme="minorHAnsi" w:eastAsia="Times New Roman" w:hAnsiTheme="minorHAnsi" w:cstheme="minorHAnsi"/>
          <w:snapToGrid w:val="0"/>
          <w:sz w:val="22"/>
          <w:szCs w:val="22"/>
          <w:lang w:eastAsia="pl-PL"/>
        </w:rPr>
        <w:t xml:space="preserve"> oznacza wagę kryterium  równą  60%.</w:t>
      </w:r>
    </w:p>
    <w:p w:rsidR="005A4C4A" w:rsidRPr="00395871" w:rsidRDefault="005A4C4A" w:rsidP="00D25EE4">
      <w:pPr>
        <w:autoSpaceDE/>
        <w:autoSpaceDN/>
        <w:adjustRightInd/>
        <w:spacing w:after="0" w:line="240" w:lineRule="auto"/>
        <w:rPr>
          <w:rFonts w:asciiTheme="minorHAnsi" w:eastAsia="Times New Roman" w:hAnsiTheme="minorHAnsi" w:cstheme="minorHAnsi"/>
          <w:snapToGrid w:val="0"/>
          <w:sz w:val="22"/>
          <w:szCs w:val="22"/>
          <w:lang w:eastAsia="pl-PL"/>
        </w:rPr>
      </w:pP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 xml:space="preserve"> UWAGA:</w:t>
      </w:r>
    </w:p>
    <w:p w:rsidR="00D25EE4" w:rsidRPr="00D25EE4" w:rsidRDefault="00D25EE4" w:rsidP="006C12CD">
      <w:pPr>
        <w:numPr>
          <w:ilvl w:val="0"/>
          <w:numId w:val="32"/>
        </w:numPr>
        <w:autoSpaceDE/>
        <w:autoSpaceDN/>
        <w:adjustRightInd/>
        <w:spacing w:after="0" w:line="240" w:lineRule="auto"/>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Jeżeli co najmniej jeden z wykonawców zaproponuje świadczenie wszystkich usług bezpłatnie, to do licznika i mianownika wzoru służącego obliczeniu liczby punktów za  kryterium cenowe zostanie dodana pewna STAŁA C, stanowiąca równowartość 15% najniższych spośród złożonych ofert kosztów realizacji tej usługi, różnych od zera.</w:t>
      </w:r>
    </w:p>
    <w:p w:rsidR="00D25EE4" w:rsidRPr="00D25EE4" w:rsidRDefault="00D25EE4" w:rsidP="006C12CD">
      <w:pPr>
        <w:numPr>
          <w:ilvl w:val="0"/>
          <w:numId w:val="32"/>
        </w:numPr>
        <w:autoSpaceDE/>
        <w:autoSpaceDN/>
        <w:adjustRightInd/>
        <w:spacing w:after="0" w:line="240" w:lineRule="auto"/>
        <w:jc w:val="left"/>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Jeżeli wszyscy wykonawcy zaoferują bezpłatne świadczenie wszystkich usług, to każdy z nich otrzyma liczbę punktów za to kryterium równą bezwzględnej wartości wagi kryterium.</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p>
    <w:p w:rsidR="00D25EE4" w:rsidRPr="00D25EE4" w:rsidRDefault="00D25EE4" w:rsidP="006C12CD">
      <w:pPr>
        <w:numPr>
          <w:ilvl w:val="0"/>
          <w:numId w:val="33"/>
        </w:numPr>
        <w:autoSpaceDE/>
        <w:autoSpaceDN/>
        <w:adjustRightInd/>
        <w:spacing w:after="0" w:line="240" w:lineRule="auto"/>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Liczba punktów, jaką dana oferta otrzyma za stopień spełniania kryterium oprocentowania środków na rachunku bankowym  będzie obliczana na podstawie następujących zależności:</w:t>
      </w:r>
    </w:p>
    <w:p w:rsidR="00D25EE4" w:rsidRPr="00D25EE4" w:rsidRDefault="00D25EE4" w:rsidP="00D25EE4">
      <w:pPr>
        <w:autoSpaceDE/>
        <w:autoSpaceDN/>
        <w:adjustRightInd/>
        <w:spacing w:after="0" w:line="240" w:lineRule="auto"/>
        <w:rPr>
          <w:rFonts w:asciiTheme="minorHAnsi" w:eastAsia="Times New Roman" w:hAnsiTheme="minorHAnsi" w:cstheme="minorHAnsi"/>
          <w:b/>
          <w:snapToGrid w:val="0"/>
          <w:sz w:val="22"/>
          <w:szCs w:val="22"/>
          <w:lang w:eastAsia="pl-PL"/>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992"/>
        <w:gridCol w:w="1276"/>
      </w:tblGrid>
      <w:tr w:rsidR="00D25EE4" w:rsidRPr="00D25EE4" w:rsidTr="004F3F25">
        <w:trPr>
          <w:cantSplit/>
          <w:trHeight w:val="259"/>
        </w:trPr>
        <w:tc>
          <w:tcPr>
            <w:tcW w:w="992" w:type="dxa"/>
            <w:vMerge w:val="restart"/>
            <w:tcBorders>
              <w:top w:val="nil"/>
              <w:left w:val="nil"/>
              <w:right w:val="nil"/>
            </w:tcBorders>
          </w:tcPr>
          <w:p w:rsidR="00D25EE4" w:rsidRPr="00D25EE4" w:rsidRDefault="00D25EE4" w:rsidP="00D25EE4">
            <w:pPr>
              <w:autoSpaceDE/>
              <w:autoSpaceDN/>
              <w:adjustRightInd/>
              <w:spacing w:after="0" w:line="240" w:lineRule="auto"/>
              <w:jc w:val="left"/>
              <w:rPr>
                <w:rFonts w:asciiTheme="minorHAnsi" w:eastAsia="Times New Roman" w:hAnsiTheme="minorHAnsi" w:cstheme="minorHAnsi"/>
                <w:b/>
                <w:snapToGrid w:val="0"/>
                <w:sz w:val="22"/>
                <w:szCs w:val="22"/>
                <w:lang w:eastAsia="pl-PL"/>
              </w:rPr>
            </w:pPr>
          </w:p>
          <w:p w:rsidR="00D25EE4" w:rsidRPr="00D25EE4" w:rsidRDefault="00D25EE4" w:rsidP="00D25EE4">
            <w:pPr>
              <w:autoSpaceDE/>
              <w:autoSpaceDN/>
              <w:adjustRightInd/>
              <w:spacing w:after="0" w:line="240" w:lineRule="auto"/>
              <w:jc w:val="left"/>
              <w:rPr>
                <w:rFonts w:asciiTheme="minorHAnsi" w:eastAsia="Times New Roman" w:hAnsiTheme="minorHAnsi" w:cstheme="minorHAnsi"/>
                <w:b/>
                <w:snapToGrid w:val="0"/>
                <w:sz w:val="22"/>
                <w:szCs w:val="22"/>
                <w:lang w:val="en-US" w:eastAsia="pl-PL"/>
              </w:rPr>
            </w:pPr>
            <w:r w:rsidRPr="00D25EE4">
              <w:rPr>
                <w:rFonts w:asciiTheme="minorHAnsi" w:eastAsia="Times New Roman" w:hAnsiTheme="minorHAnsi" w:cstheme="minorHAnsi"/>
                <w:b/>
                <w:snapToGrid w:val="0"/>
                <w:sz w:val="22"/>
                <w:szCs w:val="22"/>
                <w:lang w:val="en-US" w:eastAsia="pl-PL"/>
              </w:rPr>
              <w:t xml:space="preserve">    PLK  = </w:t>
            </w:r>
          </w:p>
        </w:tc>
        <w:tc>
          <w:tcPr>
            <w:tcW w:w="992" w:type="dxa"/>
            <w:tcBorders>
              <w:top w:val="nil"/>
              <w:left w:val="nil"/>
              <w:right w:val="nil"/>
            </w:tcBorders>
          </w:tcPr>
          <w:p w:rsidR="00D25EE4" w:rsidRPr="00D25EE4" w:rsidRDefault="00D25EE4" w:rsidP="00D25EE4">
            <w:pPr>
              <w:autoSpaceDE/>
              <w:autoSpaceDN/>
              <w:adjustRightInd/>
              <w:spacing w:after="0" w:line="360" w:lineRule="auto"/>
              <w:jc w:val="center"/>
              <w:rPr>
                <w:rFonts w:asciiTheme="minorHAnsi" w:eastAsia="Times New Roman" w:hAnsiTheme="minorHAnsi" w:cstheme="minorHAnsi"/>
                <w:b/>
                <w:snapToGrid w:val="0"/>
                <w:sz w:val="22"/>
                <w:szCs w:val="22"/>
                <w:lang w:val="en-US" w:eastAsia="pl-PL"/>
              </w:rPr>
            </w:pPr>
            <w:r w:rsidRPr="00D25EE4">
              <w:rPr>
                <w:rFonts w:asciiTheme="minorHAnsi" w:eastAsia="Times New Roman" w:hAnsiTheme="minorHAnsi" w:cstheme="minorHAnsi"/>
                <w:b/>
                <w:snapToGrid w:val="0"/>
                <w:sz w:val="22"/>
                <w:szCs w:val="22"/>
                <w:lang w:val="en-US" w:eastAsia="pl-PL"/>
              </w:rPr>
              <w:t>PLK bad</w:t>
            </w:r>
          </w:p>
        </w:tc>
        <w:tc>
          <w:tcPr>
            <w:tcW w:w="1276" w:type="dxa"/>
            <w:vMerge w:val="restart"/>
            <w:tcBorders>
              <w:top w:val="nil"/>
              <w:left w:val="nil"/>
              <w:right w:val="nil"/>
            </w:tcBorders>
          </w:tcPr>
          <w:p w:rsidR="00D25EE4" w:rsidRPr="00D25EE4" w:rsidRDefault="00D25EE4" w:rsidP="00D25EE4">
            <w:pPr>
              <w:autoSpaceDE/>
              <w:autoSpaceDN/>
              <w:adjustRightInd/>
              <w:spacing w:after="0" w:line="240" w:lineRule="auto"/>
              <w:jc w:val="center"/>
              <w:rPr>
                <w:rFonts w:asciiTheme="minorHAnsi" w:eastAsia="Times New Roman" w:hAnsiTheme="minorHAnsi" w:cstheme="minorHAnsi"/>
                <w:b/>
                <w:snapToGrid w:val="0"/>
                <w:sz w:val="22"/>
                <w:szCs w:val="22"/>
                <w:lang w:val="en-US" w:eastAsia="pl-PL"/>
              </w:rPr>
            </w:pPr>
          </w:p>
          <w:p w:rsidR="00D25EE4" w:rsidRPr="00D25EE4" w:rsidRDefault="00D25EE4" w:rsidP="00D25EE4">
            <w:pPr>
              <w:autoSpaceDE/>
              <w:autoSpaceDN/>
              <w:adjustRightInd/>
              <w:spacing w:after="0" w:line="240" w:lineRule="auto"/>
              <w:jc w:val="left"/>
              <w:rPr>
                <w:rFonts w:asciiTheme="minorHAnsi" w:eastAsia="Times New Roman" w:hAnsiTheme="minorHAnsi" w:cstheme="minorHAnsi"/>
                <w:b/>
                <w:snapToGrid w:val="0"/>
                <w:sz w:val="22"/>
                <w:szCs w:val="22"/>
                <w:lang w:val="en-US" w:eastAsia="pl-PL"/>
              </w:rPr>
            </w:pPr>
            <w:r w:rsidRPr="00D25EE4">
              <w:rPr>
                <w:rFonts w:asciiTheme="minorHAnsi" w:eastAsia="Times New Roman" w:hAnsiTheme="minorHAnsi" w:cstheme="minorHAnsi"/>
                <w:b/>
                <w:snapToGrid w:val="0"/>
                <w:sz w:val="22"/>
                <w:szCs w:val="22"/>
                <w:lang w:val="en-US" w:eastAsia="pl-PL"/>
              </w:rPr>
              <w:t xml:space="preserve"> x </w:t>
            </w:r>
            <w:proofErr w:type="spellStart"/>
            <w:r w:rsidRPr="00D25EE4">
              <w:rPr>
                <w:rFonts w:asciiTheme="minorHAnsi" w:eastAsia="Times New Roman" w:hAnsiTheme="minorHAnsi" w:cstheme="minorHAnsi"/>
                <w:b/>
                <w:snapToGrid w:val="0"/>
                <w:sz w:val="22"/>
                <w:szCs w:val="22"/>
                <w:lang w:val="en-US" w:eastAsia="pl-PL"/>
              </w:rPr>
              <w:t>Wjn</w:t>
            </w:r>
            <w:proofErr w:type="spellEnd"/>
          </w:p>
        </w:tc>
      </w:tr>
      <w:tr w:rsidR="00D25EE4" w:rsidRPr="00D25EE4" w:rsidTr="004F3F25">
        <w:trPr>
          <w:cantSplit/>
          <w:trHeight w:val="149"/>
        </w:trPr>
        <w:tc>
          <w:tcPr>
            <w:tcW w:w="992" w:type="dxa"/>
            <w:vMerge/>
            <w:tcBorders>
              <w:left w:val="nil"/>
              <w:bottom w:val="nil"/>
              <w:right w:val="nil"/>
            </w:tcBorders>
          </w:tcPr>
          <w:p w:rsidR="00D25EE4" w:rsidRPr="00D25EE4" w:rsidRDefault="00D25EE4" w:rsidP="00D25EE4">
            <w:pPr>
              <w:autoSpaceDE/>
              <w:autoSpaceDN/>
              <w:adjustRightInd/>
              <w:spacing w:after="0" w:line="240" w:lineRule="auto"/>
              <w:jc w:val="center"/>
              <w:rPr>
                <w:rFonts w:asciiTheme="minorHAnsi" w:eastAsia="Times New Roman" w:hAnsiTheme="minorHAnsi" w:cstheme="minorHAnsi"/>
                <w:b/>
                <w:snapToGrid w:val="0"/>
                <w:sz w:val="22"/>
                <w:szCs w:val="22"/>
                <w:lang w:val="en-US" w:eastAsia="pl-PL"/>
              </w:rPr>
            </w:pPr>
          </w:p>
        </w:tc>
        <w:tc>
          <w:tcPr>
            <w:tcW w:w="992" w:type="dxa"/>
            <w:tcBorders>
              <w:left w:val="nil"/>
              <w:bottom w:val="nil"/>
              <w:right w:val="nil"/>
            </w:tcBorders>
          </w:tcPr>
          <w:p w:rsidR="00D25EE4" w:rsidRPr="00D25EE4" w:rsidRDefault="00D25EE4" w:rsidP="00D25EE4">
            <w:pPr>
              <w:autoSpaceDE/>
              <w:autoSpaceDN/>
              <w:adjustRightInd/>
              <w:spacing w:after="0" w:line="360" w:lineRule="auto"/>
              <w:jc w:val="center"/>
              <w:rPr>
                <w:rFonts w:asciiTheme="minorHAnsi" w:eastAsia="Times New Roman" w:hAnsiTheme="minorHAnsi" w:cstheme="minorHAnsi"/>
                <w:b/>
                <w:snapToGrid w:val="0"/>
                <w:sz w:val="22"/>
                <w:szCs w:val="22"/>
                <w:lang w:val="en-US" w:eastAsia="pl-PL"/>
              </w:rPr>
            </w:pPr>
            <w:r w:rsidRPr="00D25EE4">
              <w:rPr>
                <w:rFonts w:asciiTheme="minorHAnsi" w:eastAsia="Times New Roman" w:hAnsiTheme="minorHAnsi" w:cstheme="minorHAnsi"/>
                <w:b/>
                <w:snapToGrid w:val="0"/>
                <w:sz w:val="22"/>
                <w:szCs w:val="22"/>
                <w:lang w:val="en-US" w:eastAsia="pl-PL"/>
              </w:rPr>
              <w:t>PLK max</w:t>
            </w:r>
          </w:p>
        </w:tc>
        <w:tc>
          <w:tcPr>
            <w:tcW w:w="1276" w:type="dxa"/>
            <w:vMerge/>
            <w:tcBorders>
              <w:left w:val="nil"/>
              <w:bottom w:val="nil"/>
              <w:right w:val="nil"/>
            </w:tcBorders>
          </w:tcPr>
          <w:p w:rsidR="00D25EE4" w:rsidRPr="00D25EE4" w:rsidRDefault="00D25EE4" w:rsidP="00D25EE4">
            <w:pPr>
              <w:autoSpaceDE/>
              <w:autoSpaceDN/>
              <w:adjustRightInd/>
              <w:spacing w:after="0" w:line="240" w:lineRule="auto"/>
              <w:jc w:val="center"/>
              <w:rPr>
                <w:rFonts w:asciiTheme="minorHAnsi" w:eastAsia="Times New Roman" w:hAnsiTheme="minorHAnsi" w:cstheme="minorHAnsi"/>
                <w:b/>
                <w:snapToGrid w:val="0"/>
                <w:sz w:val="22"/>
                <w:szCs w:val="22"/>
                <w:lang w:val="en-US" w:eastAsia="pl-PL"/>
              </w:rPr>
            </w:pPr>
          </w:p>
        </w:tc>
      </w:tr>
    </w:tbl>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gdzie:</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b/>
          <w:snapToGrid w:val="0"/>
          <w:sz w:val="22"/>
          <w:szCs w:val="22"/>
          <w:lang w:eastAsia="pl-PL"/>
        </w:rPr>
        <w:t xml:space="preserve">PLK </w:t>
      </w:r>
      <w:proofErr w:type="spellStart"/>
      <w:r w:rsidRPr="00D25EE4">
        <w:rPr>
          <w:rFonts w:asciiTheme="minorHAnsi" w:eastAsia="Times New Roman" w:hAnsiTheme="minorHAnsi" w:cstheme="minorHAnsi"/>
          <w:b/>
          <w:snapToGrid w:val="0"/>
          <w:sz w:val="22"/>
          <w:szCs w:val="22"/>
          <w:lang w:eastAsia="pl-PL"/>
        </w:rPr>
        <w:t>bad</w:t>
      </w:r>
      <w:proofErr w:type="spellEnd"/>
      <w:r w:rsidRPr="00D25EE4">
        <w:rPr>
          <w:rFonts w:asciiTheme="minorHAnsi" w:eastAsia="Times New Roman" w:hAnsiTheme="minorHAnsi" w:cstheme="minorHAnsi"/>
          <w:b/>
          <w:snapToGrid w:val="0"/>
          <w:sz w:val="22"/>
          <w:szCs w:val="22"/>
          <w:lang w:eastAsia="pl-PL"/>
        </w:rPr>
        <w:t>-</w:t>
      </w:r>
      <w:r w:rsidRPr="00D25EE4">
        <w:rPr>
          <w:rFonts w:asciiTheme="minorHAnsi" w:eastAsia="Times New Roman" w:hAnsiTheme="minorHAnsi" w:cstheme="minorHAnsi"/>
          <w:snapToGrid w:val="0"/>
          <w:sz w:val="22"/>
          <w:szCs w:val="22"/>
          <w:lang w:eastAsia="pl-PL"/>
        </w:rPr>
        <w:t xml:space="preserve"> oznacza pożytki zamawiającego z  badanej oferty, </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b/>
          <w:snapToGrid w:val="0"/>
          <w:sz w:val="22"/>
          <w:szCs w:val="22"/>
          <w:lang w:eastAsia="pl-PL"/>
        </w:rPr>
        <w:lastRenderedPageBreak/>
        <w:t>PLK max</w:t>
      </w:r>
      <w:r w:rsidRPr="00D25EE4">
        <w:rPr>
          <w:rFonts w:asciiTheme="minorHAnsi" w:eastAsia="Times New Roman" w:hAnsiTheme="minorHAnsi" w:cstheme="minorHAnsi"/>
          <w:snapToGrid w:val="0"/>
          <w:sz w:val="22"/>
          <w:szCs w:val="22"/>
          <w:lang w:eastAsia="pl-PL"/>
        </w:rPr>
        <w:t xml:space="preserve"> - oznacza najwyższe spośród złożonych ofert pożytki zamawiającego z oprocentowania środków na rachunkach bankowych</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u w:val="single"/>
          <w:lang w:eastAsia="pl-PL"/>
        </w:rPr>
      </w:pPr>
      <w:proofErr w:type="spellStart"/>
      <w:r w:rsidRPr="00D25EE4">
        <w:rPr>
          <w:rFonts w:asciiTheme="minorHAnsi" w:eastAsia="Times New Roman" w:hAnsiTheme="minorHAnsi" w:cstheme="minorHAnsi"/>
          <w:b/>
          <w:snapToGrid w:val="0"/>
          <w:sz w:val="22"/>
          <w:szCs w:val="22"/>
          <w:u w:val="single"/>
          <w:lang w:eastAsia="pl-PL"/>
        </w:rPr>
        <w:t>Wjn</w:t>
      </w:r>
      <w:proofErr w:type="spellEnd"/>
      <w:r w:rsidRPr="00D25EE4">
        <w:rPr>
          <w:rFonts w:asciiTheme="minorHAnsi" w:eastAsia="Times New Roman" w:hAnsiTheme="minorHAnsi" w:cstheme="minorHAnsi"/>
          <w:snapToGrid w:val="0"/>
          <w:sz w:val="22"/>
          <w:szCs w:val="22"/>
          <w:u w:val="single"/>
          <w:lang w:eastAsia="pl-PL"/>
        </w:rPr>
        <w:t>- oznacza wagę kryterium oprocentowania środków na rachunkach bankowych równą 40%</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color w:val="FF0000"/>
          <w:sz w:val="22"/>
          <w:szCs w:val="22"/>
          <w:lang w:eastAsia="pl-PL"/>
        </w:rPr>
      </w:pP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Odsetki od środków zgromadzonych na rachunkach bieżących i pomocniczych będą dopisywane do sald rachunków w okresach miesięcznych.</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r w:rsidRPr="00D25EE4">
        <w:rPr>
          <w:rFonts w:asciiTheme="minorHAnsi" w:eastAsia="Times New Roman" w:hAnsiTheme="minorHAnsi" w:cstheme="minorHAnsi"/>
          <w:snapToGrid w:val="0"/>
          <w:sz w:val="22"/>
          <w:szCs w:val="22"/>
          <w:lang w:eastAsia="pl-PL"/>
        </w:rPr>
        <w:t>Przy przedstawieniu wysokości pożytków z oprocentowania środków na rachunkach bankowych nie należy uwzględniać pożytków należnych zamawiającemu z kapitalizacji odsetek.</w:t>
      </w:r>
    </w:p>
    <w:p w:rsidR="00D25EE4" w:rsidRPr="00D25EE4" w:rsidRDefault="00D25EE4" w:rsidP="00D25EE4">
      <w:pPr>
        <w:autoSpaceDE/>
        <w:autoSpaceDN/>
        <w:adjustRightInd/>
        <w:spacing w:after="0" w:line="240" w:lineRule="auto"/>
        <w:rPr>
          <w:rFonts w:asciiTheme="minorHAnsi" w:eastAsia="Times New Roman" w:hAnsiTheme="minorHAnsi" w:cstheme="minorHAnsi"/>
          <w:snapToGrid w:val="0"/>
          <w:sz w:val="22"/>
          <w:szCs w:val="22"/>
          <w:lang w:eastAsia="pl-PL"/>
        </w:rPr>
      </w:pPr>
    </w:p>
    <w:p w:rsidR="00D25EE4" w:rsidRPr="004F3F25" w:rsidRDefault="00D25EE4" w:rsidP="00D25EE4">
      <w:pPr>
        <w:autoSpaceDE/>
        <w:autoSpaceDN/>
        <w:adjustRightInd/>
        <w:spacing w:after="0" w:line="240" w:lineRule="auto"/>
        <w:rPr>
          <w:rFonts w:asciiTheme="minorHAnsi" w:eastAsia="Times New Roman" w:hAnsiTheme="minorHAnsi" w:cstheme="minorHAnsi"/>
          <w:b/>
          <w:snapToGrid w:val="0"/>
          <w:sz w:val="22"/>
          <w:szCs w:val="22"/>
          <w:u w:val="single"/>
          <w:lang w:eastAsia="pl-PL"/>
        </w:rPr>
      </w:pPr>
      <w:r w:rsidRPr="004F3F25">
        <w:rPr>
          <w:rFonts w:asciiTheme="minorHAnsi" w:eastAsia="Times New Roman" w:hAnsiTheme="minorHAnsi" w:cstheme="minorHAnsi"/>
          <w:b/>
          <w:snapToGrid w:val="0"/>
          <w:sz w:val="22"/>
          <w:szCs w:val="22"/>
          <w:u w:val="single"/>
          <w:lang w:eastAsia="pl-PL"/>
        </w:rPr>
        <w:t>UWAGA: Oferta, w której stopa oprocentowania środków byłaby równa zero lub ujemna, zostanie przez zamawiającego odrzucona.</w:t>
      </w:r>
    </w:p>
    <w:p w:rsidR="00D25EE4" w:rsidRPr="00395871" w:rsidRDefault="00D25EE4" w:rsidP="006A29C8">
      <w:pPr>
        <w:shd w:val="clear" w:color="auto" w:fill="FFFFFF"/>
        <w:spacing w:before="245" w:line="269" w:lineRule="exact"/>
        <w:ind w:right="883"/>
        <w:rPr>
          <w:rFonts w:asciiTheme="minorHAnsi" w:eastAsia="Times New Roman" w:hAnsiTheme="minorHAnsi" w:cstheme="minorHAnsi"/>
          <w:b/>
          <w:sz w:val="22"/>
          <w:szCs w:val="22"/>
        </w:rPr>
      </w:pPr>
    </w:p>
    <w:p w:rsidR="00D442C3" w:rsidRPr="00395871" w:rsidRDefault="0009071D" w:rsidP="000258B5">
      <w:pPr>
        <w:spacing w:line="276" w:lineRule="auto"/>
        <w:rPr>
          <w:rFonts w:asciiTheme="minorHAnsi" w:hAnsiTheme="minorHAnsi" w:cstheme="minorHAnsi"/>
          <w:color w:val="000000"/>
          <w:sz w:val="22"/>
          <w:szCs w:val="22"/>
        </w:rPr>
      </w:pPr>
      <w:r w:rsidRPr="00395871">
        <w:rPr>
          <w:rFonts w:asciiTheme="minorHAnsi" w:hAnsiTheme="minorHAnsi" w:cstheme="minorHAnsi"/>
          <w:color w:val="000000"/>
          <w:sz w:val="22"/>
          <w:szCs w:val="22"/>
        </w:rPr>
        <w:t xml:space="preserve">3. </w:t>
      </w:r>
      <w:r w:rsidR="00D442C3" w:rsidRPr="00395871">
        <w:rPr>
          <w:rFonts w:asciiTheme="minorHAnsi" w:hAnsiTheme="minorHAnsi" w:cstheme="minorHAnsi"/>
          <w:color w:val="000000"/>
          <w:sz w:val="22"/>
          <w:szCs w:val="22"/>
        </w:rPr>
        <w:t>Zamawiający zastosuje zaokrąglenie, które będzie polegało na: </w:t>
      </w:r>
    </w:p>
    <w:p w:rsidR="00D442C3" w:rsidRPr="00395871" w:rsidRDefault="00D442C3" w:rsidP="00FF66FE">
      <w:pPr>
        <w:pStyle w:val="Akapitzlist"/>
        <w:numPr>
          <w:ilvl w:val="0"/>
          <w:numId w:val="9"/>
        </w:numPr>
        <w:spacing w:line="240" w:lineRule="auto"/>
        <w:rPr>
          <w:rFonts w:asciiTheme="minorHAnsi" w:hAnsiTheme="minorHAnsi" w:cstheme="minorHAnsi"/>
          <w:color w:val="000000"/>
          <w:sz w:val="22"/>
          <w:szCs w:val="22"/>
        </w:rPr>
      </w:pPr>
      <w:r w:rsidRPr="00395871">
        <w:rPr>
          <w:rFonts w:asciiTheme="minorHAnsi" w:hAnsiTheme="minorHAnsi" w:cstheme="minorHAnsi"/>
          <w:color w:val="000000"/>
          <w:sz w:val="22"/>
          <w:szCs w:val="22"/>
        </w:rPr>
        <w:t>odrzuceniu wszystkich cyfr końcowych danej liczby znajdujących się powyżej drugiego miejsca po przecinku, </w:t>
      </w:r>
    </w:p>
    <w:p w:rsidR="009547F8" w:rsidRPr="00395871" w:rsidRDefault="00D442C3" w:rsidP="00387D4A">
      <w:pPr>
        <w:pStyle w:val="Akapitzlist"/>
        <w:numPr>
          <w:ilvl w:val="0"/>
          <w:numId w:val="9"/>
        </w:numPr>
        <w:spacing w:line="240" w:lineRule="auto"/>
        <w:rPr>
          <w:rFonts w:asciiTheme="minorHAnsi" w:hAnsiTheme="minorHAnsi" w:cstheme="minorHAnsi"/>
          <w:color w:val="000000"/>
          <w:sz w:val="22"/>
          <w:szCs w:val="22"/>
        </w:rPr>
      </w:pPr>
      <w:r w:rsidRPr="00395871">
        <w:rPr>
          <w:rFonts w:asciiTheme="minorHAnsi" w:hAnsiTheme="minorHAnsi" w:cstheme="minorHAnsi"/>
          <w:color w:val="000000"/>
          <w:sz w:val="22"/>
          <w:szCs w:val="22"/>
        </w:rPr>
        <w:t>zwiększeniu ostatniej z pozostałych cyfr o jeden, jeżeli trzecia cyfra po przecinku liczby pierwotnej była większa lub równa 5. </w:t>
      </w:r>
    </w:p>
    <w:p w:rsidR="00395871" w:rsidRDefault="0009071D" w:rsidP="00395871">
      <w:pPr>
        <w:autoSpaceDE/>
        <w:autoSpaceDN/>
        <w:adjustRightInd/>
        <w:spacing w:after="0" w:line="240" w:lineRule="auto"/>
        <w:rPr>
          <w:rFonts w:asciiTheme="minorHAnsi" w:hAnsiTheme="minorHAnsi" w:cstheme="minorHAnsi"/>
          <w:color w:val="000000" w:themeColor="text1"/>
          <w:sz w:val="22"/>
          <w:szCs w:val="22"/>
          <w:lang w:eastAsia="pl-PL"/>
        </w:rPr>
      </w:pPr>
      <w:r w:rsidRPr="00395871">
        <w:rPr>
          <w:rFonts w:asciiTheme="minorHAnsi" w:hAnsiTheme="minorHAnsi" w:cstheme="minorHAnsi"/>
          <w:color w:val="000000" w:themeColor="text1"/>
          <w:sz w:val="22"/>
          <w:szCs w:val="22"/>
          <w:lang w:eastAsia="pl-PL"/>
        </w:rPr>
        <w:t xml:space="preserve">4. </w:t>
      </w:r>
      <w:r w:rsidR="00D442C3" w:rsidRPr="00395871">
        <w:rPr>
          <w:rFonts w:asciiTheme="minorHAnsi" w:hAnsiTheme="minorHAnsi" w:cstheme="minorHAnsi"/>
          <w:color w:val="000000" w:themeColor="text1"/>
          <w:sz w:val="22"/>
          <w:szCs w:val="22"/>
          <w:lang w:eastAsia="pl-PL"/>
        </w:rPr>
        <w:t>Za najkorzystniejszą zostanie uznana oferta, która uzyska największą ilość punktów przyznanych w oparciu o wskazane kryteria. Maksymalna łączna liczba punktów jaką może uzyskać oferta wynosi  100 pkt. </w:t>
      </w:r>
    </w:p>
    <w:p w:rsidR="00395871" w:rsidRDefault="00395871" w:rsidP="00395871">
      <w:pPr>
        <w:autoSpaceDE/>
        <w:autoSpaceDN/>
        <w:adjustRightInd/>
        <w:spacing w:after="0" w:line="240" w:lineRule="auto"/>
        <w:rPr>
          <w:rFonts w:asciiTheme="minorHAnsi" w:hAnsiTheme="minorHAnsi" w:cstheme="minorHAnsi"/>
          <w:color w:val="000000" w:themeColor="text1"/>
          <w:sz w:val="22"/>
          <w:szCs w:val="22"/>
          <w:lang w:eastAsia="pl-PL"/>
        </w:rPr>
      </w:pPr>
    </w:p>
    <w:p w:rsidR="006A29C8" w:rsidRPr="00395871" w:rsidRDefault="007C2CF7" w:rsidP="00395871">
      <w:pPr>
        <w:autoSpaceDE/>
        <w:autoSpaceDN/>
        <w:adjustRightInd/>
        <w:spacing w:after="0" w:line="240" w:lineRule="auto"/>
        <w:rPr>
          <w:rFonts w:asciiTheme="minorHAnsi" w:hAnsiTheme="minorHAnsi" w:cstheme="minorHAnsi"/>
          <w:color w:val="000000" w:themeColor="text1"/>
          <w:sz w:val="22"/>
          <w:szCs w:val="22"/>
          <w:lang w:eastAsia="pl-PL"/>
        </w:rPr>
      </w:pPr>
      <w:r w:rsidRPr="00395871">
        <w:rPr>
          <w:rFonts w:asciiTheme="minorHAnsi" w:hAnsiTheme="minorHAnsi" w:cstheme="minorHAnsi"/>
          <w:b/>
          <w:bCs/>
          <w:sz w:val="22"/>
          <w:szCs w:val="22"/>
        </w:rPr>
        <w:t>XX</w:t>
      </w:r>
      <w:r w:rsidR="00974399" w:rsidRPr="00395871">
        <w:rPr>
          <w:rFonts w:asciiTheme="minorHAnsi" w:hAnsiTheme="minorHAnsi" w:cstheme="minorHAnsi"/>
          <w:b/>
          <w:bCs/>
          <w:sz w:val="22"/>
          <w:szCs w:val="22"/>
        </w:rPr>
        <w:t>I</w:t>
      </w:r>
      <w:r w:rsidR="00E54266" w:rsidRPr="00395871">
        <w:rPr>
          <w:rFonts w:asciiTheme="minorHAnsi" w:hAnsiTheme="minorHAnsi" w:cstheme="minorHAnsi"/>
          <w:b/>
          <w:bCs/>
          <w:sz w:val="22"/>
          <w:szCs w:val="22"/>
        </w:rPr>
        <w:t>II</w:t>
      </w:r>
      <w:r w:rsidR="00EC3F76" w:rsidRPr="00395871">
        <w:rPr>
          <w:rFonts w:asciiTheme="minorHAnsi" w:hAnsiTheme="minorHAnsi" w:cstheme="minorHAnsi"/>
          <w:b/>
          <w:bCs/>
          <w:sz w:val="22"/>
          <w:szCs w:val="22"/>
        </w:rPr>
        <w:t>.</w:t>
      </w:r>
      <w:r w:rsidRPr="00395871">
        <w:rPr>
          <w:rFonts w:asciiTheme="minorHAnsi" w:hAnsiTheme="minorHAnsi" w:cstheme="minorHAnsi"/>
          <w:b/>
          <w:bCs/>
          <w:sz w:val="22"/>
          <w:szCs w:val="22"/>
        </w:rPr>
        <w:t xml:space="preserve"> </w:t>
      </w:r>
      <w:r w:rsidR="006A29C8" w:rsidRPr="00395871">
        <w:rPr>
          <w:rFonts w:asciiTheme="minorHAnsi" w:hAnsiTheme="minorHAnsi" w:cstheme="minorHAnsi"/>
          <w:b/>
          <w:bCs/>
          <w:sz w:val="22"/>
          <w:szCs w:val="22"/>
        </w:rPr>
        <w:t>Wymagania dotycz</w:t>
      </w:r>
      <w:r w:rsidR="006A29C8" w:rsidRPr="00395871">
        <w:rPr>
          <w:rFonts w:asciiTheme="minorHAnsi" w:eastAsia="Times New Roman" w:hAnsiTheme="minorHAnsi" w:cstheme="minorHAnsi"/>
          <w:b/>
          <w:bCs/>
          <w:sz w:val="22"/>
          <w:szCs w:val="22"/>
        </w:rPr>
        <w:t>ące zabezpieczenia należytego wykonania umowy</w:t>
      </w:r>
      <w:r w:rsidR="00EC3F76" w:rsidRPr="00395871">
        <w:rPr>
          <w:rFonts w:asciiTheme="minorHAnsi" w:eastAsia="Times New Roman" w:hAnsiTheme="minorHAnsi" w:cstheme="minorHAnsi"/>
          <w:b/>
          <w:bCs/>
          <w:sz w:val="22"/>
          <w:szCs w:val="22"/>
        </w:rPr>
        <w:t>.</w:t>
      </w:r>
    </w:p>
    <w:p w:rsidR="00354CF5" w:rsidRPr="00395871" w:rsidRDefault="00935CD4" w:rsidP="0009071D">
      <w:pPr>
        <w:widowControl w:val="0"/>
        <w:shd w:val="clear" w:color="auto" w:fill="FFFFFF"/>
        <w:tabs>
          <w:tab w:val="left" w:pos="701"/>
        </w:tabs>
        <w:spacing w:before="53" w:after="0" w:line="240" w:lineRule="auto"/>
        <w:ind w:right="10"/>
        <w:rPr>
          <w:rFonts w:asciiTheme="minorHAnsi" w:hAnsiTheme="minorHAnsi" w:cstheme="minorHAnsi"/>
          <w:spacing w:val="-2"/>
          <w:sz w:val="22"/>
          <w:szCs w:val="22"/>
        </w:rPr>
      </w:pPr>
      <w:r w:rsidRPr="00395871">
        <w:rPr>
          <w:rFonts w:asciiTheme="minorHAnsi" w:hAnsiTheme="minorHAnsi" w:cstheme="minorHAnsi"/>
          <w:sz w:val="22"/>
          <w:szCs w:val="22"/>
        </w:rPr>
        <w:t xml:space="preserve">Zamawiający nie wymaga </w:t>
      </w:r>
      <w:r w:rsidR="00E11579" w:rsidRPr="00395871">
        <w:rPr>
          <w:rFonts w:asciiTheme="minorHAnsi" w:hAnsiTheme="minorHAnsi" w:cstheme="minorHAnsi"/>
          <w:sz w:val="22"/>
          <w:szCs w:val="22"/>
        </w:rPr>
        <w:t>wniesienia</w:t>
      </w:r>
      <w:r w:rsidRPr="00395871">
        <w:rPr>
          <w:rFonts w:asciiTheme="minorHAnsi" w:hAnsiTheme="minorHAnsi" w:cstheme="minorHAnsi"/>
          <w:sz w:val="22"/>
          <w:szCs w:val="22"/>
        </w:rPr>
        <w:t xml:space="preserve"> z</w:t>
      </w:r>
      <w:r w:rsidR="006A29C8" w:rsidRPr="00395871">
        <w:rPr>
          <w:rFonts w:asciiTheme="minorHAnsi" w:hAnsiTheme="minorHAnsi" w:cstheme="minorHAnsi"/>
          <w:sz w:val="22"/>
          <w:szCs w:val="22"/>
        </w:rPr>
        <w:t>abezpieczeni</w:t>
      </w:r>
      <w:r w:rsidRPr="00395871">
        <w:rPr>
          <w:rFonts w:asciiTheme="minorHAnsi" w:hAnsiTheme="minorHAnsi" w:cstheme="minorHAnsi"/>
          <w:sz w:val="22"/>
          <w:szCs w:val="22"/>
        </w:rPr>
        <w:t>a należytego</w:t>
      </w:r>
      <w:r w:rsidR="006A29C8" w:rsidRPr="00395871">
        <w:rPr>
          <w:rFonts w:asciiTheme="minorHAnsi" w:eastAsia="Times New Roman" w:hAnsiTheme="minorHAnsi" w:cstheme="minorHAnsi"/>
          <w:sz w:val="22"/>
          <w:szCs w:val="22"/>
        </w:rPr>
        <w:t xml:space="preserve"> wykonania umowy.</w:t>
      </w:r>
    </w:p>
    <w:p w:rsidR="006A29C8" w:rsidRPr="00395871" w:rsidRDefault="007C2CF7" w:rsidP="00395871">
      <w:pPr>
        <w:shd w:val="clear" w:color="auto" w:fill="FFFFFF"/>
        <w:tabs>
          <w:tab w:val="left" w:pos="0"/>
        </w:tabs>
        <w:spacing w:before="398" w:line="278" w:lineRule="exact"/>
        <w:rPr>
          <w:rFonts w:asciiTheme="minorHAnsi" w:hAnsiTheme="minorHAnsi" w:cstheme="minorHAnsi"/>
          <w:b/>
          <w:sz w:val="22"/>
          <w:szCs w:val="22"/>
        </w:rPr>
      </w:pPr>
      <w:r w:rsidRPr="00395871">
        <w:rPr>
          <w:rFonts w:asciiTheme="minorHAnsi" w:hAnsiTheme="minorHAnsi" w:cstheme="minorHAnsi"/>
          <w:b/>
          <w:bCs/>
          <w:sz w:val="22"/>
          <w:szCs w:val="22"/>
        </w:rPr>
        <w:t>XX</w:t>
      </w:r>
      <w:r w:rsidR="00E54266" w:rsidRPr="00395871">
        <w:rPr>
          <w:rFonts w:asciiTheme="minorHAnsi" w:hAnsiTheme="minorHAnsi" w:cstheme="minorHAnsi"/>
          <w:b/>
          <w:bCs/>
          <w:sz w:val="22"/>
          <w:szCs w:val="22"/>
        </w:rPr>
        <w:t>I</w:t>
      </w:r>
      <w:r w:rsidRPr="00395871">
        <w:rPr>
          <w:rFonts w:asciiTheme="minorHAnsi" w:hAnsiTheme="minorHAnsi" w:cstheme="minorHAnsi"/>
          <w:b/>
          <w:bCs/>
          <w:sz w:val="22"/>
          <w:szCs w:val="22"/>
        </w:rPr>
        <w:t>V</w:t>
      </w:r>
      <w:r w:rsidR="006A29C8" w:rsidRPr="00395871">
        <w:rPr>
          <w:rFonts w:asciiTheme="minorHAnsi" w:hAnsiTheme="minorHAnsi" w:cstheme="minorHAnsi"/>
          <w:b/>
          <w:bCs/>
          <w:sz w:val="22"/>
          <w:szCs w:val="22"/>
        </w:rPr>
        <w:t xml:space="preserve">. </w:t>
      </w:r>
      <w:r w:rsidR="006A29C8" w:rsidRPr="00395871">
        <w:rPr>
          <w:rFonts w:asciiTheme="minorHAnsi" w:hAnsiTheme="minorHAnsi" w:cstheme="minorHAnsi"/>
          <w:b/>
          <w:sz w:val="22"/>
          <w:szCs w:val="22"/>
        </w:rPr>
        <w:t>Informacje o formalno</w:t>
      </w:r>
      <w:r w:rsidR="006A29C8" w:rsidRPr="00395871">
        <w:rPr>
          <w:rFonts w:asciiTheme="minorHAnsi" w:eastAsia="Times New Roman" w:hAnsiTheme="minorHAnsi" w:cstheme="minorHAnsi"/>
          <w:b/>
          <w:sz w:val="22"/>
          <w:szCs w:val="22"/>
        </w:rPr>
        <w:t>ściach, jakie muszą zostać</w:t>
      </w:r>
      <w:r w:rsidRPr="00395871">
        <w:rPr>
          <w:rFonts w:asciiTheme="minorHAnsi" w:eastAsia="Times New Roman" w:hAnsiTheme="minorHAnsi" w:cstheme="minorHAnsi"/>
          <w:b/>
          <w:sz w:val="22"/>
          <w:szCs w:val="22"/>
        </w:rPr>
        <w:t xml:space="preserve"> dopełnione po wyborze oferty w </w:t>
      </w:r>
      <w:r w:rsidR="006A29C8" w:rsidRPr="00395871">
        <w:rPr>
          <w:rFonts w:asciiTheme="minorHAnsi" w:eastAsia="Times New Roman" w:hAnsiTheme="minorHAnsi" w:cstheme="minorHAnsi"/>
          <w:b/>
          <w:sz w:val="22"/>
          <w:szCs w:val="22"/>
        </w:rPr>
        <w:t>celu zawarcia umowy w sprawie zamówienia publicznego</w:t>
      </w:r>
    </w:p>
    <w:p w:rsidR="006A29C8" w:rsidRPr="00395871" w:rsidRDefault="006A29C8" w:rsidP="006A29C8">
      <w:pPr>
        <w:shd w:val="clear" w:color="auto" w:fill="FFFFFF"/>
        <w:tabs>
          <w:tab w:val="left" w:pos="336"/>
        </w:tabs>
        <w:spacing w:before="62" w:line="274" w:lineRule="exact"/>
        <w:ind w:left="336" w:right="43" w:hanging="322"/>
        <w:rPr>
          <w:rFonts w:asciiTheme="minorHAnsi" w:hAnsiTheme="minorHAnsi" w:cstheme="minorHAnsi"/>
          <w:sz w:val="22"/>
          <w:szCs w:val="22"/>
        </w:rPr>
      </w:pPr>
      <w:r w:rsidRPr="00395871">
        <w:rPr>
          <w:rFonts w:asciiTheme="minorHAnsi" w:hAnsiTheme="minorHAnsi" w:cstheme="minorHAnsi"/>
          <w:spacing w:val="-14"/>
          <w:sz w:val="22"/>
          <w:szCs w:val="22"/>
        </w:rPr>
        <w:t>1.</w:t>
      </w:r>
      <w:r w:rsidRPr="00395871">
        <w:rPr>
          <w:rFonts w:asciiTheme="minorHAnsi" w:hAnsiTheme="minorHAnsi" w:cstheme="minorHAnsi"/>
          <w:sz w:val="22"/>
          <w:szCs w:val="22"/>
        </w:rPr>
        <w:tab/>
        <w:t>Zamawiaj</w:t>
      </w:r>
      <w:r w:rsidRPr="00395871">
        <w:rPr>
          <w:rFonts w:asciiTheme="minorHAnsi" w:eastAsia="Times New Roman" w:hAnsiTheme="minorHAnsi" w:cstheme="minorHAnsi"/>
          <w:sz w:val="22"/>
          <w:szCs w:val="22"/>
        </w:rPr>
        <w:t>ący zawiera umową w sprawie zamówienia pub</w:t>
      </w:r>
      <w:r w:rsidR="00475DC5" w:rsidRPr="00395871">
        <w:rPr>
          <w:rFonts w:asciiTheme="minorHAnsi" w:eastAsia="Times New Roman" w:hAnsiTheme="minorHAnsi" w:cstheme="minorHAnsi"/>
          <w:sz w:val="22"/>
          <w:szCs w:val="22"/>
        </w:rPr>
        <w:t>licznego, z uwzględnieniem art.</w:t>
      </w:r>
      <w:r w:rsidR="00E11579" w:rsidRPr="00395871">
        <w:rPr>
          <w:rFonts w:asciiTheme="minorHAnsi" w:eastAsia="Times New Roman" w:hAnsiTheme="minorHAnsi" w:cstheme="minorHAnsi"/>
          <w:sz w:val="22"/>
          <w:szCs w:val="22"/>
        </w:rPr>
        <w:t xml:space="preserve"> </w:t>
      </w:r>
      <w:r w:rsidRPr="00395871">
        <w:rPr>
          <w:rFonts w:asciiTheme="minorHAnsi" w:eastAsia="Times New Roman" w:hAnsiTheme="minorHAnsi" w:cstheme="minorHAnsi"/>
          <w:sz w:val="22"/>
          <w:szCs w:val="22"/>
        </w:rPr>
        <w:t xml:space="preserve">577 </w:t>
      </w:r>
      <w:proofErr w:type="spellStart"/>
      <w:r w:rsidR="00E11579" w:rsidRPr="00395871">
        <w:rPr>
          <w:rFonts w:asciiTheme="minorHAnsi" w:eastAsia="Times New Roman" w:hAnsiTheme="minorHAnsi" w:cstheme="minorHAnsi"/>
          <w:sz w:val="22"/>
          <w:szCs w:val="22"/>
        </w:rPr>
        <w:t>P</w:t>
      </w:r>
      <w:r w:rsidRPr="00395871">
        <w:rPr>
          <w:rFonts w:asciiTheme="minorHAnsi" w:eastAsia="Times New Roman" w:hAnsiTheme="minorHAnsi" w:cstheme="minorHAnsi"/>
          <w:sz w:val="22"/>
          <w:szCs w:val="22"/>
        </w:rPr>
        <w:t>zp</w:t>
      </w:r>
      <w:proofErr w:type="spellEnd"/>
      <w:r w:rsidRPr="00395871">
        <w:rPr>
          <w:rFonts w:asciiTheme="minorHAnsi" w:eastAsia="Times New Roman" w:hAnsiTheme="minorHAnsi" w:cstheme="minorHAnsi"/>
          <w:sz w:val="22"/>
          <w:szCs w:val="22"/>
        </w:rPr>
        <w:t>, w terminie nie krótszym niż 5 dni od dnia przesłan</w:t>
      </w:r>
      <w:r w:rsidR="00475DC5" w:rsidRPr="00395871">
        <w:rPr>
          <w:rFonts w:asciiTheme="minorHAnsi" w:eastAsia="Times New Roman" w:hAnsiTheme="minorHAnsi" w:cstheme="minorHAnsi"/>
          <w:sz w:val="22"/>
          <w:szCs w:val="22"/>
        </w:rPr>
        <w:t xml:space="preserve">ia zawiadomienia o wyborze </w:t>
      </w:r>
      <w:r w:rsidRPr="00395871">
        <w:rPr>
          <w:rFonts w:asciiTheme="minorHAnsi" w:eastAsia="Times New Roman" w:hAnsiTheme="minorHAnsi" w:cstheme="minorHAnsi"/>
          <w:sz w:val="22"/>
          <w:szCs w:val="22"/>
        </w:rPr>
        <w:t>najkorzystniejszej oferty, jeżeli zawiadomienie to został</w:t>
      </w:r>
      <w:r w:rsidR="00475DC5" w:rsidRPr="00395871">
        <w:rPr>
          <w:rFonts w:asciiTheme="minorHAnsi" w:eastAsia="Times New Roman" w:hAnsiTheme="minorHAnsi" w:cstheme="minorHAnsi"/>
          <w:sz w:val="22"/>
          <w:szCs w:val="22"/>
        </w:rPr>
        <w:t xml:space="preserve">o przesłane przy użyciu środków </w:t>
      </w:r>
      <w:r w:rsidRPr="00395871">
        <w:rPr>
          <w:rFonts w:asciiTheme="minorHAnsi" w:eastAsia="Times New Roman" w:hAnsiTheme="minorHAnsi" w:cstheme="minorHAnsi"/>
          <w:sz w:val="22"/>
          <w:szCs w:val="22"/>
        </w:rPr>
        <w:t>komunikacji elektronicznej, albo 10 dni, jeżeli zostało przesłane w inny sposób.</w:t>
      </w:r>
    </w:p>
    <w:p w:rsidR="006A29C8" w:rsidRPr="00395871" w:rsidRDefault="006A29C8" w:rsidP="006A29C8">
      <w:pPr>
        <w:shd w:val="clear" w:color="auto" w:fill="FFFFFF"/>
        <w:tabs>
          <w:tab w:val="left" w:pos="394"/>
        </w:tabs>
        <w:spacing w:before="58" w:line="278" w:lineRule="exact"/>
        <w:ind w:left="336" w:right="43" w:hanging="331"/>
        <w:rPr>
          <w:rFonts w:asciiTheme="minorHAnsi" w:hAnsiTheme="minorHAnsi" w:cstheme="minorHAnsi"/>
          <w:sz w:val="22"/>
          <w:szCs w:val="22"/>
        </w:rPr>
      </w:pPr>
      <w:r w:rsidRPr="00395871">
        <w:rPr>
          <w:rFonts w:asciiTheme="minorHAnsi" w:hAnsiTheme="minorHAnsi" w:cstheme="minorHAnsi"/>
          <w:spacing w:val="-9"/>
          <w:sz w:val="22"/>
          <w:szCs w:val="22"/>
        </w:rPr>
        <w:t>2.</w:t>
      </w:r>
      <w:r w:rsidRPr="00395871">
        <w:rPr>
          <w:rFonts w:asciiTheme="minorHAnsi" w:hAnsiTheme="minorHAnsi" w:cstheme="minorHAnsi"/>
          <w:sz w:val="22"/>
          <w:szCs w:val="22"/>
        </w:rPr>
        <w:tab/>
        <w:t>Zamawiaj</w:t>
      </w:r>
      <w:r w:rsidR="0059212B" w:rsidRPr="00395871">
        <w:rPr>
          <w:rFonts w:asciiTheme="minorHAnsi" w:eastAsia="Times New Roman" w:hAnsiTheme="minorHAnsi" w:cstheme="minorHAnsi"/>
          <w:sz w:val="22"/>
          <w:szCs w:val="22"/>
        </w:rPr>
        <w:t>ący może zawrzeć umowę</w:t>
      </w:r>
      <w:r w:rsidRPr="00395871">
        <w:rPr>
          <w:rFonts w:asciiTheme="minorHAnsi" w:eastAsia="Times New Roman" w:hAnsiTheme="minorHAnsi" w:cstheme="minorHAnsi"/>
          <w:sz w:val="22"/>
          <w:szCs w:val="22"/>
        </w:rPr>
        <w:t xml:space="preserve"> w sprawie zamówienia publ</w:t>
      </w:r>
      <w:r w:rsidR="00474A6B" w:rsidRPr="00395871">
        <w:rPr>
          <w:rFonts w:asciiTheme="minorHAnsi" w:eastAsia="Times New Roman" w:hAnsiTheme="minorHAnsi" w:cstheme="minorHAnsi"/>
          <w:sz w:val="22"/>
          <w:szCs w:val="22"/>
        </w:rPr>
        <w:t xml:space="preserve">icznego przed upływem </w:t>
      </w:r>
      <w:r w:rsidRPr="00395871">
        <w:rPr>
          <w:rFonts w:asciiTheme="minorHAnsi" w:eastAsia="Times New Roman" w:hAnsiTheme="minorHAnsi" w:cstheme="minorHAnsi"/>
          <w:sz w:val="22"/>
          <w:szCs w:val="22"/>
        </w:rPr>
        <w:t>terminu, o którym mowa w ust. 1, jeżeli w postę</w:t>
      </w:r>
      <w:r w:rsidR="00474A6B" w:rsidRPr="00395871">
        <w:rPr>
          <w:rFonts w:asciiTheme="minorHAnsi" w:eastAsia="Times New Roman" w:hAnsiTheme="minorHAnsi" w:cstheme="minorHAnsi"/>
          <w:sz w:val="22"/>
          <w:szCs w:val="22"/>
        </w:rPr>
        <w:t xml:space="preserve">powaniu o udzielenie zamówienia </w:t>
      </w:r>
      <w:r w:rsidRPr="00395871">
        <w:rPr>
          <w:rFonts w:asciiTheme="minorHAnsi" w:eastAsia="Times New Roman" w:hAnsiTheme="minorHAnsi" w:cstheme="minorHAnsi"/>
          <w:sz w:val="22"/>
          <w:szCs w:val="22"/>
        </w:rPr>
        <w:t>złożono tylko jedną ofertę.</w:t>
      </w:r>
    </w:p>
    <w:p w:rsidR="006A29C8" w:rsidRPr="00395871" w:rsidRDefault="006A29C8" w:rsidP="00FF66FE">
      <w:pPr>
        <w:widowControl w:val="0"/>
        <w:numPr>
          <w:ilvl w:val="0"/>
          <w:numId w:val="4"/>
        </w:numPr>
        <w:shd w:val="clear" w:color="auto" w:fill="FFFFFF"/>
        <w:tabs>
          <w:tab w:val="left" w:pos="336"/>
        </w:tabs>
        <w:spacing w:before="53" w:after="0" w:line="278" w:lineRule="exact"/>
        <w:ind w:left="336" w:right="48" w:hanging="336"/>
        <w:rPr>
          <w:rFonts w:asciiTheme="minorHAnsi" w:hAnsiTheme="minorHAnsi" w:cstheme="minorHAnsi"/>
          <w:spacing w:val="-10"/>
          <w:sz w:val="22"/>
          <w:szCs w:val="22"/>
        </w:rPr>
      </w:pPr>
      <w:r w:rsidRPr="00395871">
        <w:rPr>
          <w:rFonts w:asciiTheme="minorHAnsi" w:hAnsiTheme="minorHAnsi" w:cstheme="minorHAnsi"/>
          <w:sz w:val="22"/>
          <w:szCs w:val="22"/>
        </w:rPr>
        <w:t>Wykonawca, kt</w:t>
      </w:r>
      <w:r w:rsidRPr="00395871">
        <w:rPr>
          <w:rFonts w:asciiTheme="minorHAnsi" w:eastAsia="Times New Roman" w:hAnsiTheme="minorHAnsi" w:cstheme="minorHAnsi"/>
          <w:sz w:val="22"/>
          <w:szCs w:val="22"/>
        </w:rPr>
        <w:t>órego oferta została wybrana jako najkorzystniejsza, zostanie po</w:t>
      </w:r>
      <w:r w:rsidRPr="00395871">
        <w:rPr>
          <w:rFonts w:asciiTheme="minorHAnsi" w:eastAsia="Times New Roman" w:hAnsiTheme="minorHAnsi" w:cstheme="minorHAnsi"/>
          <w:sz w:val="22"/>
          <w:szCs w:val="22"/>
        </w:rPr>
        <w:softHyphen/>
        <w:t>informowany przez Zamawiającego o miejscu i terminie podpisania umowy.</w:t>
      </w:r>
    </w:p>
    <w:p w:rsidR="006A29C8" w:rsidRPr="00395871" w:rsidRDefault="006A29C8" w:rsidP="00FF66FE">
      <w:pPr>
        <w:widowControl w:val="0"/>
        <w:numPr>
          <w:ilvl w:val="0"/>
          <w:numId w:val="4"/>
        </w:numPr>
        <w:shd w:val="clear" w:color="auto" w:fill="FFFFFF"/>
        <w:tabs>
          <w:tab w:val="left" w:pos="336"/>
        </w:tabs>
        <w:spacing w:before="53" w:after="0" w:line="278" w:lineRule="exact"/>
        <w:ind w:left="336" w:right="48" w:hanging="336"/>
        <w:rPr>
          <w:rFonts w:asciiTheme="minorHAnsi" w:hAnsiTheme="minorHAnsi" w:cstheme="minorHAnsi"/>
          <w:spacing w:val="-6"/>
          <w:sz w:val="22"/>
          <w:szCs w:val="22"/>
        </w:rPr>
      </w:pPr>
      <w:r w:rsidRPr="00395871">
        <w:rPr>
          <w:rFonts w:asciiTheme="minorHAnsi" w:hAnsiTheme="minorHAnsi" w:cstheme="minorHAnsi"/>
          <w:sz w:val="22"/>
          <w:szCs w:val="22"/>
        </w:rPr>
        <w:t>Wykonawca, o kt</w:t>
      </w:r>
      <w:r w:rsidRPr="00395871">
        <w:rPr>
          <w:rFonts w:asciiTheme="minorHAnsi" w:eastAsia="Times New Roman" w:hAnsiTheme="minorHAnsi" w:cstheme="minorHAnsi"/>
          <w:sz w:val="22"/>
          <w:szCs w:val="22"/>
        </w:rPr>
        <w:t>órym mowa w ust. 1, ma obowiązek zawrzeć umowę w sprawie zamówienia na warunkach określonych w projektowanych postanowieniach umow</w:t>
      </w:r>
      <w:r w:rsidR="0059212B" w:rsidRPr="00395871">
        <w:rPr>
          <w:rFonts w:asciiTheme="minorHAnsi" w:eastAsia="Times New Roman" w:hAnsiTheme="minorHAnsi" w:cstheme="minorHAnsi"/>
          <w:sz w:val="22"/>
          <w:szCs w:val="22"/>
        </w:rPr>
        <w:t xml:space="preserve">y, </w:t>
      </w:r>
    </w:p>
    <w:p w:rsidR="006A29C8" w:rsidRPr="00395871" w:rsidRDefault="006A29C8" w:rsidP="00FF66FE">
      <w:pPr>
        <w:widowControl w:val="0"/>
        <w:numPr>
          <w:ilvl w:val="0"/>
          <w:numId w:val="4"/>
        </w:numPr>
        <w:shd w:val="clear" w:color="auto" w:fill="FFFFFF"/>
        <w:tabs>
          <w:tab w:val="left" w:pos="336"/>
        </w:tabs>
        <w:spacing w:after="0" w:line="278" w:lineRule="exact"/>
        <w:ind w:left="336" w:right="43" w:hanging="336"/>
        <w:rPr>
          <w:rFonts w:asciiTheme="minorHAnsi" w:hAnsiTheme="minorHAnsi" w:cstheme="minorHAnsi"/>
          <w:spacing w:val="-10"/>
          <w:sz w:val="22"/>
          <w:szCs w:val="22"/>
        </w:rPr>
      </w:pPr>
      <w:r w:rsidRPr="00395871">
        <w:rPr>
          <w:rFonts w:asciiTheme="minorHAnsi" w:hAnsiTheme="minorHAnsi" w:cstheme="minorHAnsi"/>
          <w:sz w:val="22"/>
          <w:szCs w:val="22"/>
        </w:rPr>
        <w:t>Przed podpisaniem umowy Wykonawcy wsp</w:t>
      </w:r>
      <w:r w:rsidRPr="00395871">
        <w:rPr>
          <w:rFonts w:asciiTheme="minorHAnsi" w:eastAsia="Times New Roman" w:hAnsiTheme="minorHAnsi" w:cstheme="minorHAnsi"/>
          <w:sz w:val="22"/>
          <w:szCs w:val="22"/>
        </w:rPr>
        <w:t>ólnie ubiegający się o udzielenie za</w:t>
      </w:r>
      <w:r w:rsidRPr="00395871">
        <w:rPr>
          <w:rFonts w:asciiTheme="minorHAnsi" w:eastAsia="Times New Roman" w:hAnsiTheme="minorHAnsi" w:cstheme="minorHAnsi"/>
          <w:sz w:val="22"/>
          <w:szCs w:val="22"/>
        </w:rPr>
        <w:softHyphen/>
        <w:t>mówienia (w przypadku wyboru ich oferty jako najkorzystniejszej) przedstawią Zamawiającemu umowę regulującą współpracę tych Wykonawców.</w:t>
      </w:r>
    </w:p>
    <w:p w:rsidR="006A29C8" w:rsidRPr="00395871" w:rsidRDefault="006A29C8" w:rsidP="00FF66FE">
      <w:pPr>
        <w:widowControl w:val="0"/>
        <w:numPr>
          <w:ilvl w:val="0"/>
          <w:numId w:val="4"/>
        </w:numPr>
        <w:shd w:val="clear" w:color="auto" w:fill="FFFFFF"/>
        <w:tabs>
          <w:tab w:val="left" w:pos="336"/>
        </w:tabs>
        <w:spacing w:before="115" w:after="0" w:line="278" w:lineRule="exact"/>
        <w:ind w:left="336" w:right="43" w:hanging="336"/>
        <w:rPr>
          <w:rFonts w:asciiTheme="minorHAnsi" w:hAnsiTheme="minorHAnsi" w:cstheme="minorHAnsi"/>
          <w:spacing w:val="-8"/>
          <w:sz w:val="22"/>
          <w:szCs w:val="22"/>
        </w:rPr>
      </w:pPr>
      <w:r w:rsidRPr="00395871">
        <w:rPr>
          <w:rFonts w:asciiTheme="minorHAnsi" w:hAnsiTheme="minorHAnsi" w:cstheme="minorHAnsi"/>
          <w:sz w:val="22"/>
          <w:szCs w:val="22"/>
        </w:rPr>
        <w:t>Je</w:t>
      </w:r>
      <w:r w:rsidR="00474A6B" w:rsidRPr="00395871">
        <w:rPr>
          <w:rFonts w:asciiTheme="minorHAnsi" w:eastAsia="Times New Roman" w:hAnsiTheme="minorHAnsi" w:cstheme="minorHAnsi"/>
          <w:sz w:val="22"/>
          <w:szCs w:val="22"/>
        </w:rPr>
        <w:t>ż</w:t>
      </w:r>
      <w:r w:rsidRPr="00395871">
        <w:rPr>
          <w:rFonts w:asciiTheme="minorHAnsi" w:eastAsia="Times New Roman" w:hAnsiTheme="minorHAnsi" w:cstheme="minorHAnsi"/>
          <w:sz w:val="22"/>
          <w:szCs w:val="22"/>
        </w:rPr>
        <w:t xml:space="preserve">eli Wykonawca, którego oferta została wybrana jako najkorzystniejsza, uchyla </w:t>
      </w:r>
      <w:r w:rsidR="00474A6B" w:rsidRPr="00395871">
        <w:rPr>
          <w:rFonts w:asciiTheme="minorHAnsi" w:eastAsia="Times New Roman" w:hAnsiTheme="minorHAnsi" w:cstheme="minorHAnsi"/>
          <w:sz w:val="22"/>
          <w:szCs w:val="22"/>
        </w:rPr>
        <w:t>się</w:t>
      </w:r>
      <w:r w:rsidRPr="00395871">
        <w:rPr>
          <w:rFonts w:asciiTheme="minorHAnsi" w:eastAsia="Times New Roman" w:hAnsiTheme="minorHAnsi" w:cstheme="minorHAnsi"/>
          <w:sz w:val="22"/>
          <w:szCs w:val="22"/>
        </w:rPr>
        <w:t xml:space="preserve"> od zawarcia umowy w sprawie zamówienia publicznego Zamawiający </w:t>
      </w:r>
      <w:r w:rsidR="00474A6B" w:rsidRPr="00395871">
        <w:rPr>
          <w:rFonts w:asciiTheme="minorHAnsi" w:eastAsia="Times New Roman" w:hAnsiTheme="minorHAnsi" w:cstheme="minorHAnsi"/>
          <w:sz w:val="22"/>
          <w:szCs w:val="22"/>
        </w:rPr>
        <w:t>może</w:t>
      </w:r>
      <w:r w:rsidRPr="00395871">
        <w:rPr>
          <w:rFonts w:asciiTheme="minorHAnsi" w:eastAsia="Times New Roman" w:hAnsiTheme="minorHAnsi" w:cstheme="minorHAnsi"/>
          <w:sz w:val="22"/>
          <w:szCs w:val="22"/>
        </w:rPr>
        <w:t xml:space="preserve"> dokonać ponownego badania i oceny ofert spośród ofert pozostałych w postępowaniu Wykonawców albo unieważnić postępowanie.</w:t>
      </w:r>
    </w:p>
    <w:p w:rsidR="006A29C8" w:rsidRPr="00395871" w:rsidRDefault="007C2CF7" w:rsidP="00395871">
      <w:pPr>
        <w:shd w:val="clear" w:color="auto" w:fill="FFFFFF"/>
        <w:spacing w:before="499"/>
        <w:rPr>
          <w:rFonts w:asciiTheme="minorHAnsi" w:hAnsiTheme="minorHAnsi" w:cstheme="minorHAnsi"/>
          <w:b/>
          <w:sz w:val="22"/>
          <w:szCs w:val="22"/>
        </w:rPr>
      </w:pPr>
      <w:r w:rsidRPr="00395871">
        <w:rPr>
          <w:rFonts w:asciiTheme="minorHAnsi" w:hAnsiTheme="minorHAnsi" w:cstheme="minorHAnsi"/>
          <w:b/>
          <w:bCs/>
          <w:sz w:val="22"/>
          <w:szCs w:val="22"/>
        </w:rPr>
        <w:lastRenderedPageBreak/>
        <w:t>XXV</w:t>
      </w:r>
      <w:r w:rsidR="006A29C8" w:rsidRPr="00395871">
        <w:rPr>
          <w:rFonts w:asciiTheme="minorHAnsi" w:hAnsiTheme="minorHAnsi" w:cstheme="minorHAnsi"/>
          <w:b/>
          <w:bCs/>
          <w:sz w:val="22"/>
          <w:szCs w:val="22"/>
        </w:rPr>
        <w:t xml:space="preserve">. </w:t>
      </w:r>
      <w:r w:rsidR="006A29C8" w:rsidRPr="00395871">
        <w:rPr>
          <w:rFonts w:asciiTheme="minorHAnsi" w:hAnsiTheme="minorHAnsi" w:cstheme="minorHAnsi"/>
          <w:b/>
          <w:sz w:val="22"/>
          <w:szCs w:val="22"/>
        </w:rPr>
        <w:t xml:space="preserve">Pouczenie o </w:t>
      </w:r>
      <w:r w:rsidR="006A29C8" w:rsidRPr="00395871">
        <w:rPr>
          <w:rFonts w:asciiTheme="minorHAnsi" w:eastAsia="Times New Roman" w:hAnsiTheme="minorHAnsi" w:cstheme="minorHAnsi"/>
          <w:b/>
          <w:sz w:val="22"/>
          <w:szCs w:val="22"/>
        </w:rPr>
        <w:t>środkach ochrony prawnej przysługujących Wykonawcy</w:t>
      </w:r>
    </w:p>
    <w:p w:rsidR="00594DDA" w:rsidRPr="00395871" w:rsidRDefault="00594DDA" w:rsidP="00FF66FE">
      <w:pPr>
        <w:pStyle w:val="Akapitzlist"/>
        <w:numPr>
          <w:ilvl w:val="0"/>
          <w:numId w:val="19"/>
        </w:numPr>
        <w:shd w:val="clear" w:color="auto" w:fill="FFFFFF"/>
        <w:spacing w:before="125" w:line="298" w:lineRule="exact"/>
        <w:ind w:right="62"/>
        <w:rPr>
          <w:rFonts w:asciiTheme="minorHAnsi" w:hAnsiTheme="minorHAnsi" w:cstheme="minorHAnsi"/>
          <w:sz w:val="22"/>
          <w:szCs w:val="22"/>
        </w:rPr>
      </w:pPr>
      <w:r w:rsidRPr="00395871">
        <w:rPr>
          <w:rFonts w:asciiTheme="minorHAnsi" w:hAnsiTheme="minorHAnsi" w:cstheme="minorHAnsi"/>
          <w:spacing w:val="-5"/>
          <w:sz w:val="22"/>
          <w:szCs w:val="22"/>
        </w:rPr>
        <w:t>W prowadzonym post</w:t>
      </w:r>
      <w:r w:rsidRPr="00395871">
        <w:rPr>
          <w:rFonts w:asciiTheme="minorHAnsi" w:eastAsia="Times New Roman" w:hAnsiTheme="minorHAnsi" w:cstheme="minorHAnsi"/>
          <w:spacing w:val="-5"/>
          <w:sz w:val="22"/>
          <w:szCs w:val="22"/>
        </w:rPr>
        <w:t xml:space="preserve">ępowaniu przysługują Wykonawcy, a także innemu podmiotowi, jeżeli ma lub </w:t>
      </w:r>
      <w:r w:rsidRPr="00395871">
        <w:rPr>
          <w:rFonts w:asciiTheme="minorHAnsi" w:eastAsia="Times New Roman" w:hAnsiTheme="minorHAnsi" w:cstheme="minorHAnsi"/>
          <w:spacing w:val="-3"/>
          <w:sz w:val="22"/>
          <w:szCs w:val="22"/>
        </w:rPr>
        <w:t xml:space="preserve">miał interes w uzyskaniu danego zamówienia oraz poniósł lub może ponieść szkodę w wyniku </w:t>
      </w:r>
      <w:r w:rsidRPr="00395871">
        <w:rPr>
          <w:rFonts w:asciiTheme="minorHAnsi" w:eastAsia="Times New Roman" w:hAnsiTheme="minorHAnsi" w:cstheme="minorHAnsi"/>
          <w:spacing w:val="-4"/>
          <w:sz w:val="22"/>
          <w:szCs w:val="22"/>
        </w:rPr>
        <w:t xml:space="preserve">naruszenia przez zamawiającego przepisów ustawy, środki ochrony prawnej zawarte w Dziale </w:t>
      </w:r>
      <w:r w:rsidRPr="00395871">
        <w:rPr>
          <w:rFonts w:asciiTheme="minorHAnsi" w:eastAsia="Times New Roman" w:hAnsiTheme="minorHAnsi" w:cstheme="minorHAnsi"/>
          <w:spacing w:val="-4"/>
          <w:sz w:val="22"/>
          <w:szCs w:val="22"/>
          <w:lang w:val="en-US"/>
        </w:rPr>
        <w:t xml:space="preserve">IX </w:t>
      </w:r>
      <w:r w:rsidRPr="00395871">
        <w:rPr>
          <w:rFonts w:asciiTheme="minorHAnsi" w:eastAsia="Times New Roman" w:hAnsiTheme="minorHAnsi" w:cstheme="minorHAnsi"/>
          <w:sz w:val="22"/>
          <w:szCs w:val="22"/>
        </w:rPr>
        <w:t>ustawy, w szczególności:</w:t>
      </w:r>
    </w:p>
    <w:p w:rsidR="00594DDA" w:rsidRPr="00395871" w:rsidRDefault="0041632B" w:rsidP="00BD0A2F">
      <w:pPr>
        <w:pStyle w:val="Bezodstpw"/>
        <w:rPr>
          <w:rFonts w:asciiTheme="minorHAnsi" w:hAnsiTheme="minorHAnsi" w:cstheme="minorHAnsi"/>
          <w:sz w:val="22"/>
          <w:szCs w:val="22"/>
        </w:rPr>
      </w:pPr>
      <w:r w:rsidRPr="00395871">
        <w:rPr>
          <w:rFonts w:asciiTheme="minorHAnsi" w:hAnsiTheme="minorHAnsi" w:cstheme="minorHAnsi"/>
          <w:sz w:val="22"/>
          <w:szCs w:val="22"/>
        </w:rPr>
        <w:t xml:space="preserve">       </w:t>
      </w:r>
      <w:r w:rsidR="00BD0A2F" w:rsidRPr="00395871">
        <w:rPr>
          <w:rFonts w:asciiTheme="minorHAnsi" w:hAnsiTheme="minorHAnsi" w:cstheme="minorHAnsi"/>
          <w:sz w:val="22"/>
          <w:szCs w:val="22"/>
        </w:rPr>
        <w:t xml:space="preserve">1) </w:t>
      </w:r>
      <w:r w:rsidR="00594DDA" w:rsidRPr="00395871">
        <w:rPr>
          <w:rFonts w:asciiTheme="minorHAnsi" w:hAnsiTheme="minorHAnsi" w:cstheme="minorHAnsi"/>
          <w:sz w:val="22"/>
          <w:szCs w:val="22"/>
        </w:rPr>
        <w:t>odwołanie,</w:t>
      </w:r>
    </w:p>
    <w:p w:rsidR="00594DDA" w:rsidRPr="00395871" w:rsidRDefault="0041632B" w:rsidP="00BD0A2F">
      <w:pPr>
        <w:pStyle w:val="Bezodstpw"/>
        <w:rPr>
          <w:rFonts w:asciiTheme="minorHAnsi" w:hAnsiTheme="minorHAnsi" w:cstheme="minorHAnsi"/>
          <w:spacing w:val="-7"/>
          <w:sz w:val="22"/>
          <w:szCs w:val="22"/>
        </w:rPr>
      </w:pPr>
      <w:r w:rsidRPr="00395871">
        <w:rPr>
          <w:rFonts w:asciiTheme="minorHAnsi" w:hAnsiTheme="minorHAnsi" w:cstheme="minorHAnsi"/>
          <w:spacing w:val="-18"/>
          <w:sz w:val="22"/>
          <w:szCs w:val="22"/>
        </w:rPr>
        <w:t xml:space="preserve">       </w:t>
      </w:r>
      <w:r w:rsidR="007C3821" w:rsidRPr="00395871">
        <w:rPr>
          <w:rFonts w:asciiTheme="minorHAnsi" w:hAnsiTheme="minorHAnsi" w:cstheme="minorHAnsi"/>
          <w:spacing w:val="-18"/>
          <w:sz w:val="22"/>
          <w:szCs w:val="22"/>
        </w:rPr>
        <w:t xml:space="preserve">  </w:t>
      </w:r>
      <w:r w:rsidRPr="00395871">
        <w:rPr>
          <w:rFonts w:asciiTheme="minorHAnsi" w:hAnsiTheme="minorHAnsi" w:cstheme="minorHAnsi"/>
          <w:spacing w:val="-18"/>
          <w:sz w:val="22"/>
          <w:szCs w:val="22"/>
        </w:rPr>
        <w:t xml:space="preserve">  </w:t>
      </w:r>
      <w:r w:rsidR="00BD0A2F" w:rsidRPr="00395871">
        <w:rPr>
          <w:rFonts w:asciiTheme="minorHAnsi" w:hAnsiTheme="minorHAnsi" w:cstheme="minorHAnsi"/>
          <w:spacing w:val="-18"/>
          <w:sz w:val="22"/>
          <w:szCs w:val="22"/>
        </w:rPr>
        <w:t xml:space="preserve">2) </w:t>
      </w:r>
      <w:r w:rsidR="0059212B" w:rsidRPr="00395871">
        <w:rPr>
          <w:rFonts w:asciiTheme="minorHAnsi" w:hAnsiTheme="minorHAnsi" w:cstheme="minorHAnsi"/>
          <w:spacing w:val="-18"/>
          <w:sz w:val="22"/>
          <w:szCs w:val="22"/>
        </w:rPr>
        <w:t xml:space="preserve"> </w:t>
      </w:r>
      <w:r w:rsidR="00594DDA" w:rsidRPr="00395871">
        <w:rPr>
          <w:rFonts w:asciiTheme="minorHAnsi" w:hAnsiTheme="minorHAnsi" w:cstheme="minorHAnsi"/>
          <w:sz w:val="22"/>
          <w:szCs w:val="22"/>
        </w:rPr>
        <w:t>skarga do sądu.</w:t>
      </w:r>
    </w:p>
    <w:p w:rsidR="00395871" w:rsidRDefault="00594DDA" w:rsidP="00395871">
      <w:pPr>
        <w:shd w:val="clear" w:color="auto" w:fill="FFFFFF"/>
        <w:spacing w:before="278" w:line="298" w:lineRule="exact"/>
        <w:ind w:left="288" w:right="62" w:hanging="288"/>
        <w:rPr>
          <w:rFonts w:asciiTheme="minorHAnsi" w:eastAsia="Times New Roman" w:hAnsiTheme="minorHAnsi" w:cstheme="minorHAnsi"/>
          <w:sz w:val="22"/>
          <w:szCs w:val="22"/>
        </w:rPr>
      </w:pPr>
      <w:bookmarkStart w:id="3" w:name="bookmark67"/>
      <w:r w:rsidRPr="00395871">
        <w:rPr>
          <w:rFonts w:asciiTheme="minorHAnsi" w:hAnsiTheme="minorHAnsi" w:cstheme="minorHAnsi"/>
          <w:spacing w:val="-4"/>
          <w:sz w:val="22"/>
          <w:szCs w:val="22"/>
        </w:rPr>
        <w:t>2</w:t>
      </w:r>
      <w:bookmarkEnd w:id="3"/>
      <w:r w:rsidRPr="00395871">
        <w:rPr>
          <w:rFonts w:asciiTheme="minorHAnsi" w:hAnsiTheme="minorHAnsi" w:cstheme="minorHAnsi"/>
          <w:spacing w:val="-4"/>
          <w:sz w:val="22"/>
          <w:szCs w:val="22"/>
        </w:rPr>
        <w:t>. Organizacjom wpisanym na list</w:t>
      </w:r>
      <w:r w:rsidRPr="00395871">
        <w:rPr>
          <w:rFonts w:asciiTheme="minorHAnsi" w:eastAsia="Times New Roman" w:hAnsiTheme="minorHAnsi" w:cstheme="minorHAnsi"/>
          <w:spacing w:val="-4"/>
          <w:sz w:val="22"/>
          <w:szCs w:val="22"/>
        </w:rPr>
        <w:t xml:space="preserve">ę organizacji uprawnionych do wnoszenia środków ochrony prawnej, </w:t>
      </w:r>
      <w:r w:rsidRPr="00395871">
        <w:rPr>
          <w:rFonts w:asciiTheme="minorHAnsi" w:eastAsia="Times New Roman" w:hAnsiTheme="minorHAnsi" w:cstheme="minorHAnsi"/>
          <w:spacing w:val="-3"/>
          <w:sz w:val="22"/>
          <w:szCs w:val="22"/>
        </w:rPr>
        <w:t xml:space="preserve">prowadzonej przez Prezesa Urzędu Zamówień Publicznych oraz Rzecznikowi Małych i Średnich </w:t>
      </w:r>
      <w:r w:rsidRPr="00395871">
        <w:rPr>
          <w:rFonts w:asciiTheme="minorHAnsi" w:eastAsia="Times New Roman" w:hAnsiTheme="minorHAnsi" w:cstheme="minorHAnsi"/>
          <w:spacing w:val="-2"/>
          <w:sz w:val="22"/>
          <w:szCs w:val="22"/>
        </w:rPr>
        <w:t xml:space="preserve">Przedsiębiorców, na podstawie art. 505 pkt 2 ustawy, przysługują środki ochrony prawnej wobec </w:t>
      </w:r>
      <w:r w:rsidRPr="00395871">
        <w:rPr>
          <w:rFonts w:asciiTheme="minorHAnsi" w:eastAsia="Times New Roman" w:hAnsiTheme="minorHAnsi" w:cstheme="minorHAnsi"/>
          <w:spacing w:val="-4"/>
          <w:sz w:val="22"/>
          <w:szCs w:val="22"/>
        </w:rPr>
        <w:t xml:space="preserve">ogłoszenia wszczynającego postępowanie o udzielenie zamówienia i zamówienia oraz dokumentów </w:t>
      </w:r>
      <w:r w:rsidRPr="00395871">
        <w:rPr>
          <w:rFonts w:asciiTheme="minorHAnsi" w:eastAsia="Times New Roman" w:hAnsiTheme="minorHAnsi" w:cstheme="minorHAnsi"/>
          <w:sz w:val="22"/>
          <w:szCs w:val="22"/>
        </w:rPr>
        <w:t>zamówienia.</w:t>
      </w:r>
    </w:p>
    <w:p w:rsidR="00A12B82" w:rsidRPr="00395871" w:rsidRDefault="007C2CF7" w:rsidP="00395871">
      <w:pPr>
        <w:shd w:val="clear" w:color="auto" w:fill="FFFFFF"/>
        <w:spacing w:before="278" w:line="298" w:lineRule="exact"/>
        <w:ind w:left="288" w:right="62" w:hanging="288"/>
        <w:rPr>
          <w:rFonts w:asciiTheme="minorHAnsi" w:hAnsiTheme="minorHAnsi" w:cstheme="minorHAnsi"/>
          <w:b/>
          <w:sz w:val="22"/>
          <w:szCs w:val="22"/>
        </w:rPr>
      </w:pPr>
      <w:r w:rsidRPr="00395871">
        <w:rPr>
          <w:rFonts w:asciiTheme="minorHAnsi" w:hAnsiTheme="minorHAnsi" w:cstheme="minorHAnsi"/>
          <w:b/>
          <w:bCs/>
          <w:sz w:val="22"/>
          <w:szCs w:val="22"/>
        </w:rPr>
        <w:t>XXVI</w:t>
      </w:r>
      <w:r w:rsidRPr="00395871">
        <w:rPr>
          <w:rFonts w:asciiTheme="minorHAnsi" w:hAnsiTheme="minorHAnsi" w:cstheme="minorHAnsi"/>
          <w:b/>
          <w:color w:val="000000"/>
          <w:sz w:val="22"/>
          <w:szCs w:val="22"/>
        </w:rPr>
        <w:t xml:space="preserve">. </w:t>
      </w:r>
      <w:r w:rsidR="00594DDA" w:rsidRPr="00395871">
        <w:rPr>
          <w:rFonts w:asciiTheme="minorHAnsi" w:hAnsiTheme="minorHAnsi" w:cstheme="minorHAnsi"/>
          <w:b/>
          <w:color w:val="000000"/>
          <w:sz w:val="22"/>
          <w:szCs w:val="22"/>
        </w:rPr>
        <w:t>Postanowienia końcowe</w:t>
      </w:r>
    </w:p>
    <w:p w:rsidR="00594DDA" w:rsidRPr="00395871" w:rsidRDefault="00594DDA" w:rsidP="00230DEE">
      <w:pPr>
        <w:pStyle w:val="Nagwek1"/>
        <w:widowControl w:val="0"/>
        <w:numPr>
          <w:ilvl w:val="0"/>
          <w:numId w:val="0"/>
        </w:numPr>
        <w:tabs>
          <w:tab w:val="left" w:pos="851"/>
        </w:tabs>
        <w:adjustRightInd/>
        <w:spacing w:before="94" w:after="0" w:line="240" w:lineRule="auto"/>
        <w:contextualSpacing w:val="0"/>
        <w:rPr>
          <w:rFonts w:asciiTheme="minorHAnsi" w:hAnsiTheme="minorHAnsi" w:cstheme="minorHAnsi"/>
          <w:b w:val="0"/>
          <w:sz w:val="22"/>
          <w:szCs w:val="22"/>
        </w:rPr>
      </w:pPr>
      <w:r w:rsidRPr="00395871">
        <w:rPr>
          <w:rFonts w:asciiTheme="minorHAnsi" w:hAnsiTheme="minorHAnsi" w:cstheme="minorHAnsi"/>
          <w:b w:val="0"/>
          <w:sz w:val="22"/>
          <w:szCs w:val="22"/>
        </w:rPr>
        <w:t>Zgodnie z art. 13 ust. 1 i 2 rozporządzenia Parlamentu Eur</w:t>
      </w:r>
      <w:r w:rsidR="00EF6200" w:rsidRPr="00395871">
        <w:rPr>
          <w:rFonts w:asciiTheme="minorHAnsi" w:hAnsiTheme="minorHAnsi" w:cstheme="minorHAnsi"/>
          <w:b w:val="0"/>
          <w:sz w:val="22"/>
          <w:szCs w:val="22"/>
        </w:rPr>
        <w:t xml:space="preserve">opejskiego i Rady (UE) 2016/679 </w:t>
      </w:r>
      <w:r w:rsidRPr="00395871">
        <w:rPr>
          <w:rFonts w:asciiTheme="minorHAnsi" w:hAnsiTheme="minorHAnsi" w:cstheme="minorHAnsi"/>
          <w:b w:val="0"/>
          <w:sz w:val="22"/>
          <w:szCs w:val="22"/>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94DDA" w:rsidRPr="00395871" w:rsidRDefault="00594DDA" w:rsidP="00FF66FE">
      <w:pPr>
        <w:pStyle w:val="Akapitzlist"/>
        <w:widowControl w:val="0"/>
        <w:numPr>
          <w:ilvl w:val="2"/>
          <w:numId w:val="21"/>
        </w:numPr>
        <w:adjustRightInd/>
        <w:spacing w:before="121" w:after="0" w:line="240" w:lineRule="auto"/>
        <w:ind w:left="426" w:hanging="426"/>
        <w:rPr>
          <w:rFonts w:asciiTheme="minorHAnsi" w:hAnsiTheme="minorHAnsi" w:cstheme="minorHAnsi"/>
          <w:sz w:val="22"/>
          <w:szCs w:val="22"/>
        </w:rPr>
      </w:pPr>
      <w:r w:rsidRPr="00395871">
        <w:rPr>
          <w:rFonts w:asciiTheme="minorHAnsi" w:hAnsiTheme="minorHAnsi" w:cstheme="minorHAnsi"/>
          <w:sz w:val="22"/>
          <w:szCs w:val="22"/>
        </w:rPr>
        <w:t xml:space="preserve">administratorem Pani/Pana danych osobowych jest </w:t>
      </w:r>
      <w:r w:rsidRPr="00395871">
        <w:rPr>
          <w:rFonts w:asciiTheme="minorHAnsi" w:hAnsiTheme="minorHAnsi" w:cstheme="minorHAnsi"/>
          <w:color w:val="000000" w:themeColor="text1"/>
          <w:sz w:val="22"/>
          <w:szCs w:val="22"/>
        </w:rPr>
        <w:t xml:space="preserve">Starosta Braniewski z siedzibą w Starostwie Powiatowym w Braniewie, </w:t>
      </w:r>
      <w:r w:rsidRPr="00395871">
        <w:rPr>
          <w:rFonts w:asciiTheme="minorHAnsi" w:hAnsiTheme="minorHAnsi" w:cstheme="minorHAnsi"/>
          <w:noProof/>
          <w:color w:val="000000" w:themeColor="text1"/>
          <w:sz w:val="22"/>
          <w:szCs w:val="22"/>
        </w:rPr>
        <w:t>Plac Józefa Piłsudskiego 2, 14-500 Braniewo</w:t>
      </w:r>
      <w:r w:rsidRPr="00395871">
        <w:rPr>
          <w:rFonts w:asciiTheme="minorHAnsi" w:hAnsiTheme="minorHAnsi" w:cstheme="minorHAnsi"/>
          <w:sz w:val="22"/>
          <w:szCs w:val="22"/>
        </w:rPr>
        <w:t>;</w:t>
      </w:r>
    </w:p>
    <w:p w:rsidR="00594DDA" w:rsidRPr="00395871" w:rsidRDefault="00594DDA" w:rsidP="00FF66FE">
      <w:pPr>
        <w:pStyle w:val="Akapitzlist"/>
        <w:widowControl w:val="0"/>
        <w:numPr>
          <w:ilvl w:val="2"/>
          <w:numId w:val="21"/>
        </w:numPr>
        <w:adjustRightInd/>
        <w:spacing w:before="121" w:after="0" w:line="240" w:lineRule="auto"/>
        <w:ind w:left="426" w:hanging="426"/>
        <w:contextualSpacing w:val="0"/>
        <w:rPr>
          <w:rFonts w:asciiTheme="minorHAnsi" w:hAnsiTheme="minorHAnsi" w:cstheme="minorHAnsi"/>
          <w:sz w:val="22"/>
          <w:szCs w:val="22"/>
        </w:rPr>
      </w:pPr>
      <w:r w:rsidRPr="00395871">
        <w:rPr>
          <w:rFonts w:asciiTheme="minorHAnsi" w:hAnsiTheme="minorHAnsi" w:cstheme="minorHAnsi"/>
          <w:sz w:val="22"/>
          <w:szCs w:val="22"/>
        </w:rPr>
        <w:t xml:space="preserve">inspektorem ochrony danych osobowych w </w:t>
      </w:r>
      <w:r w:rsidRPr="00395871">
        <w:rPr>
          <w:rFonts w:asciiTheme="minorHAnsi" w:hAnsiTheme="minorHAnsi" w:cstheme="minorHAnsi"/>
          <w:color w:val="000000" w:themeColor="text1"/>
          <w:sz w:val="22"/>
          <w:szCs w:val="22"/>
        </w:rPr>
        <w:t xml:space="preserve">Powiecie Braniewskim z siedzibą w Starostwie Powiatowym w Braniewie jest Mirosław Wolak. </w:t>
      </w:r>
      <w:r w:rsidR="00BD0A2F" w:rsidRPr="00395871">
        <w:rPr>
          <w:rFonts w:asciiTheme="minorHAnsi" w:hAnsiTheme="minorHAnsi" w:cstheme="minorHAnsi"/>
          <w:color w:val="000000" w:themeColor="text1"/>
          <w:sz w:val="22"/>
          <w:szCs w:val="22"/>
        </w:rPr>
        <w:t>D</w:t>
      </w:r>
      <w:r w:rsidRPr="00395871">
        <w:rPr>
          <w:rFonts w:asciiTheme="minorHAnsi" w:hAnsiTheme="minorHAnsi" w:cstheme="minorHAnsi"/>
          <w:color w:val="000000" w:themeColor="text1"/>
          <w:sz w:val="22"/>
          <w:szCs w:val="22"/>
        </w:rPr>
        <w:t xml:space="preserve">ane kontaktowe: iod@powiat-braniewo.pl </w:t>
      </w:r>
      <w:r w:rsidRPr="00395871">
        <w:rPr>
          <w:rStyle w:val="Odwoanieprzypisudolnego"/>
          <w:rFonts w:asciiTheme="minorHAnsi" w:hAnsiTheme="minorHAnsi" w:cstheme="minorHAnsi"/>
          <w:sz w:val="22"/>
          <w:szCs w:val="22"/>
        </w:rPr>
        <w:footnoteReference w:id="1"/>
      </w:r>
      <w:r w:rsidRPr="00395871">
        <w:rPr>
          <w:rFonts w:asciiTheme="minorHAnsi" w:hAnsiTheme="minorHAnsi" w:cstheme="minorHAnsi"/>
          <w:sz w:val="22"/>
          <w:szCs w:val="22"/>
        </w:rPr>
        <w:t>;</w:t>
      </w:r>
    </w:p>
    <w:p w:rsidR="00395871" w:rsidRDefault="00151AFF" w:rsidP="00395871">
      <w:pPr>
        <w:spacing w:after="96"/>
        <w:rPr>
          <w:rFonts w:asciiTheme="minorHAnsi" w:eastAsia="Times New Roman" w:hAnsiTheme="minorHAnsi" w:cstheme="minorHAnsi"/>
          <w:color w:val="000000"/>
          <w:sz w:val="22"/>
          <w:szCs w:val="22"/>
          <w:lang w:eastAsia="pl-PL"/>
        </w:rPr>
      </w:pPr>
      <w:r w:rsidRPr="00395871">
        <w:rPr>
          <w:rFonts w:asciiTheme="minorHAnsi" w:hAnsiTheme="minorHAnsi" w:cstheme="minorHAnsi"/>
          <w:sz w:val="22"/>
          <w:szCs w:val="22"/>
        </w:rPr>
        <w:t xml:space="preserve">Pani/Pana dane osobowe przetwarzane będą na podstawie art. 6 ust. 1 lit. c RODO w celu związanym z </w:t>
      </w:r>
      <w:r w:rsidR="00974399" w:rsidRPr="00395871">
        <w:rPr>
          <w:rFonts w:asciiTheme="minorHAnsi" w:hAnsiTheme="minorHAnsi" w:cstheme="minorHAnsi"/>
          <w:sz w:val="22"/>
          <w:szCs w:val="22"/>
        </w:rPr>
        <w:t xml:space="preserve">niniejszym </w:t>
      </w:r>
      <w:r w:rsidRPr="00395871">
        <w:rPr>
          <w:rFonts w:asciiTheme="minorHAnsi" w:hAnsiTheme="minorHAnsi" w:cstheme="minorHAnsi"/>
          <w:sz w:val="22"/>
          <w:szCs w:val="22"/>
        </w:rPr>
        <w:t xml:space="preserve">postępowaniem o udzielenie zamówienia publicznego prowadzonym w trybie podstawowym, na podstawie art. 275 pkt 1 ustawy z dnia 24.06.2021 r. - Prawo zamówień publicznych (Dz. U. z 2021 r., poz. 1129 </w:t>
      </w:r>
      <w:proofErr w:type="spellStart"/>
      <w:r w:rsidRPr="00395871">
        <w:rPr>
          <w:rFonts w:asciiTheme="minorHAnsi" w:hAnsiTheme="minorHAnsi" w:cstheme="minorHAnsi"/>
          <w:sz w:val="22"/>
          <w:szCs w:val="22"/>
        </w:rPr>
        <w:t>t.j</w:t>
      </w:r>
      <w:proofErr w:type="spellEnd"/>
      <w:r w:rsidRPr="00395871">
        <w:rPr>
          <w:rFonts w:asciiTheme="minorHAnsi" w:hAnsiTheme="minorHAnsi" w:cstheme="minorHAnsi"/>
          <w:sz w:val="22"/>
          <w:szCs w:val="22"/>
        </w:rPr>
        <w:t xml:space="preserve">.) </w:t>
      </w:r>
    </w:p>
    <w:p w:rsidR="00395871" w:rsidRDefault="00395871" w:rsidP="00395871">
      <w:pPr>
        <w:spacing w:after="96"/>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 xml:space="preserve">3. </w:t>
      </w:r>
      <w:r w:rsidR="00594DDA" w:rsidRPr="00395871">
        <w:rPr>
          <w:rFonts w:asciiTheme="minorHAnsi" w:hAnsiTheme="minorHAnsi" w:cstheme="minorHAnsi"/>
          <w:sz w:val="22"/>
          <w:szCs w:val="22"/>
        </w:rPr>
        <w:t>odbiorcami Pani/Pana danych osobowych będą osoby lub podmioty, którym udostępniona zostanie dokumentacja postępowania w oparciu o art.</w:t>
      </w:r>
      <w:r w:rsidR="0004241F" w:rsidRPr="00395871">
        <w:rPr>
          <w:rFonts w:asciiTheme="minorHAnsi" w:hAnsiTheme="minorHAnsi" w:cstheme="minorHAnsi"/>
          <w:sz w:val="22"/>
          <w:szCs w:val="22"/>
        </w:rPr>
        <w:t>1</w:t>
      </w:r>
      <w:r w:rsidR="00594DDA" w:rsidRPr="00395871">
        <w:rPr>
          <w:rFonts w:asciiTheme="minorHAnsi" w:hAnsiTheme="minorHAnsi" w:cstheme="minorHAnsi"/>
          <w:sz w:val="22"/>
          <w:szCs w:val="22"/>
        </w:rPr>
        <w:t>8</w:t>
      </w:r>
      <w:r w:rsidR="0004241F" w:rsidRPr="00395871">
        <w:rPr>
          <w:rFonts w:asciiTheme="minorHAnsi" w:hAnsiTheme="minorHAnsi" w:cstheme="minorHAnsi"/>
          <w:sz w:val="22"/>
          <w:szCs w:val="22"/>
        </w:rPr>
        <w:t>-19</w:t>
      </w:r>
      <w:r w:rsidR="00594DDA" w:rsidRPr="00395871">
        <w:rPr>
          <w:rFonts w:asciiTheme="minorHAnsi" w:hAnsiTheme="minorHAnsi" w:cstheme="minorHAnsi"/>
          <w:sz w:val="22"/>
          <w:szCs w:val="22"/>
        </w:rPr>
        <w:t xml:space="preserve"> oraz art. </w:t>
      </w:r>
      <w:r w:rsidR="0004241F" w:rsidRPr="00395871">
        <w:rPr>
          <w:rFonts w:asciiTheme="minorHAnsi" w:hAnsiTheme="minorHAnsi" w:cstheme="minorHAnsi"/>
          <w:sz w:val="22"/>
          <w:szCs w:val="22"/>
        </w:rPr>
        <w:t>74-76</w:t>
      </w:r>
      <w:r w:rsidR="00594DDA" w:rsidRPr="00395871">
        <w:rPr>
          <w:rFonts w:asciiTheme="minorHAnsi" w:hAnsiTheme="minorHAnsi" w:cstheme="minorHAnsi"/>
          <w:sz w:val="22"/>
          <w:szCs w:val="22"/>
        </w:rPr>
        <w:t xml:space="preserve"> ustawy z dnia </w:t>
      </w:r>
      <w:r w:rsidR="00BD0A2F" w:rsidRPr="00395871">
        <w:rPr>
          <w:rFonts w:asciiTheme="minorHAnsi" w:hAnsiTheme="minorHAnsi" w:cstheme="minorHAnsi"/>
          <w:sz w:val="22"/>
          <w:szCs w:val="22"/>
        </w:rPr>
        <w:t>24.06.2021</w:t>
      </w:r>
      <w:r w:rsidR="00594DDA" w:rsidRPr="00395871">
        <w:rPr>
          <w:rFonts w:asciiTheme="minorHAnsi" w:hAnsiTheme="minorHAnsi" w:cstheme="minorHAnsi"/>
          <w:sz w:val="22"/>
          <w:szCs w:val="22"/>
        </w:rPr>
        <w:t xml:space="preserve"> r. – Prawo zamówień publicznych (Dz. U. z 20</w:t>
      </w:r>
      <w:r w:rsidR="00BD0A2F" w:rsidRPr="00395871">
        <w:rPr>
          <w:rFonts w:asciiTheme="minorHAnsi" w:hAnsiTheme="minorHAnsi" w:cstheme="minorHAnsi"/>
          <w:sz w:val="22"/>
          <w:szCs w:val="22"/>
        </w:rPr>
        <w:t>21</w:t>
      </w:r>
      <w:r w:rsidR="00594DDA" w:rsidRPr="00395871">
        <w:rPr>
          <w:rFonts w:asciiTheme="minorHAnsi" w:hAnsiTheme="minorHAnsi" w:cstheme="minorHAnsi"/>
          <w:sz w:val="22"/>
          <w:szCs w:val="22"/>
        </w:rPr>
        <w:t xml:space="preserve"> r. poz. </w:t>
      </w:r>
      <w:r w:rsidR="00BD0A2F" w:rsidRPr="00395871">
        <w:rPr>
          <w:rFonts w:asciiTheme="minorHAnsi" w:hAnsiTheme="minorHAnsi" w:cstheme="minorHAnsi"/>
          <w:sz w:val="22"/>
          <w:szCs w:val="22"/>
        </w:rPr>
        <w:t xml:space="preserve">1129 </w:t>
      </w:r>
      <w:proofErr w:type="spellStart"/>
      <w:r w:rsidR="00BD0A2F" w:rsidRPr="00395871">
        <w:rPr>
          <w:rFonts w:asciiTheme="minorHAnsi" w:hAnsiTheme="minorHAnsi" w:cstheme="minorHAnsi"/>
          <w:sz w:val="22"/>
          <w:szCs w:val="22"/>
        </w:rPr>
        <w:t>t.j</w:t>
      </w:r>
      <w:proofErr w:type="spellEnd"/>
      <w:r w:rsidR="00BD0A2F" w:rsidRPr="00395871">
        <w:rPr>
          <w:rFonts w:asciiTheme="minorHAnsi" w:hAnsiTheme="minorHAnsi" w:cstheme="minorHAnsi"/>
          <w:sz w:val="22"/>
          <w:szCs w:val="22"/>
        </w:rPr>
        <w:t>.</w:t>
      </w:r>
      <w:r w:rsidR="00594DDA" w:rsidRPr="00395871">
        <w:rPr>
          <w:rFonts w:asciiTheme="minorHAnsi" w:hAnsiTheme="minorHAnsi" w:cstheme="minorHAnsi"/>
          <w:sz w:val="22"/>
          <w:szCs w:val="22"/>
        </w:rPr>
        <w:t xml:space="preserve">) dalej „ustawa </w:t>
      </w:r>
      <w:proofErr w:type="spellStart"/>
      <w:r w:rsidR="00594DDA" w:rsidRPr="00395871">
        <w:rPr>
          <w:rFonts w:asciiTheme="minorHAnsi" w:hAnsiTheme="minorHAnsi" w:cstheme="minorHAnsi"/>
          <w:sz w:val="22"/>
          <w:szCs w:val="22"/>
        </w:rPr>
        <w:t>Pzp</w:t>
      </w:r>
      <w:proofErr w:type="spellEnd"/>
      <w:r w:rsidR="00594DDA" w:rsidRPr="00395871">
        <w:rPr>
          <w:rFonts w:asciiTheme="minorHAnsi" w:hAnsiTheme="minorHAnsi" w:cstheme="minorHAnsi"/>
          <w:sz w:val="22"/>
          <w:szCs w:val="22"/>
        </w:rPr>
        <w:t xml:space="preserve">”;  </w:t>
      </w:r>
    </w:p>
    <w:p w:rsidR="00395871" w:rsidRDefault="00395871" w:rsidP="00395871">
      <w:pPr>
        <w:spacing w:after="96"/>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 xml:space="preserve">4. </w:t>
      </w:r>
      <w:r w:rsidR="00594DDA" w:rsidRPr="00395871">
        <w:rPr>
          <w:rFonts w:asciiTheme="minorHAnsi" w:hAnsiTheme="minorHAnsi" w:cstheme="minorHAnsi"/>
          <w:sz w:val="22"/>
          <w:szCs w:val="22"/>
        </w:rPr>
        <w:t>Pani/Pana dane osobowe będą przechowywane, zgodnie z art. 7</w:t>
      </w:r>
      <w:r w:rsidR="0004241F" w:rsidRPr="00395871">
        <w:rPr>
          <w:rFonts w:asciiTheme="minorHAnsi" w:hAnsiTheme="minorHAnsi" w:cstheme="minorHAnsi"/>
          <w:sz w:val="22"/>
          <w:szCs w:val="22"/>
        </w:rPr>
        <w:t>8</w:t>
      </w:r>
      <w:r w:rsidR="00594DDA" w:rsidRPr="00395871">
        <w:rPr>
          <w:rFonts w:asciiTheme="minorHAnsi" w:hAnsiTheme="minorHAnsi" w:cstheme="minorHAnsi"/>
          <w:sz w:val="22"/>
          <w:szCs w:val="22"/>
        </w:rPr>
        <w:t xml:space="preserve"> ust. 1 ustawy </w:t>
      </w:r>
      <w:proofErr w:type="spellStart"/>
      <w:r w:rsidR="00594DDA" w:rsidRPr="00395871">
        <w:rPr>
          <w:rFonts w:asciiTheme="minorHAnsi" w:hAnsiTheme="minorHAnsi" w:cstheme="minorHAnsi"/>
          <w:sz w:val="22"/>
          <w:szCs w:val="22"/>
        </w:rPr>
        <w:t>Pzp</w:t>
      </w:r>
      <w:proofErr w:type="spellEnd"/>
      <w:r w:rsidR="00594DDA" w:rsidRPr="00395871">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395871" w:rsidRDefault="00395871" w:rsidP="00395871">
      <w:pPr>
        <w:spacing w:after="96"/>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 xml:space="preserve">5. </w:t>
      </w:r>
      <w:r w:rsidR="00594DDA" w:rsidRPr="00395871">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00594DDA" w:rsidRPr="00395871">
        <w:rPr>
          <w:rFonts w:asciiTheme="minorHAnsi" w:hAnsiTheme="minorHAnsi" w:cstheme="minorHAnsi"/>
          <w:sz w:val="22"/>
          <w:szCs w:val="22"/>
        </w:rPr>
        <w:t>Pzp</w:t>
      </w:r>
      <w:proofErr w:type="spellEnd"/>
      <w:r w:rsidR="00594DDA" w:rsidRPr="00395871">
        <w:rPr>
          <w:rFonts w:asciiTheme="minorHAnsi" w:hAnsiTheme="minorHAnsi" w:cstheme="minorHAnsi"/>
          <w:sz w:val="22"/>
          <w:szCs w:val="22"/>
        </w:rPr>
        <w:t>, związanym z udziałem w postępowaniu o udzielenie zamówienia publicznego; konsekwencje niepoda</w:t>
      </w:r>
      <w:r w:rsidR="00066BB9" w:rsidRPr="00395871">
        <w:rPr>
          <w:rFonts w:asciiTheme="minorHAnsi" w:hAnsiTheme="minorHAnsi" w:cstheme="minorHAnsi"/>
          <w:sz w:val="22"/>
          <w:szCs w:val="22"/>
        </w:rPr>
        <w:t>nia określonych danych wynikają</w:t>
      </w:r>
      <w:r w:rsidR="0009605A" w:rsidRPr="00395871">
        <w:rPr>
          <w:rFonts w:asciiTheme="minorHAnsi" w:hAnsiTheme="minorHAnsi" w:cstheme="minorHAnsi"/>
          <w:sz w:val="22"/>
          <w:szCs w:val="22"/>
        </w:rPr>
        <w:t xml:space="preserve"> </w:t>
      </w:r>
      <w:r w:rsidR="00594DDA" w:rsidRPr="00395871">
        <w:rPr>
          <w:rFonts w:asciiTheme="minorHAnsi" w:hAnsiTheme="minorHAnsi" w:cstheme="minorHAnsi"/>
          <w:sz w:val="22"/>
          <w:szCs w:val="22"/>
        </w:rPr>
        <w:t xml:space="preserve">z ustawy </w:t>
      </w:r>
      <w:proofErr w:type="spellStart"/>
      <w:r w:rsidR="00594DDA" w:rsidRPr="00395871">
        <w:rPr>
          <w:rFonts w:asciiTheme="minorHAnsi" w:hAnsiTheme="minorHAnsi" w:cstheme="minorHAnsi"/>
          <w:sz w:val="22"/>
          <w:szCs w:val="22"/>
        </w:rPr>
        <w:t>Pzp</w:t>
      </w:r>
      <w:proofErr w:type="spellEnd"/>
      <w:r w:rsidR="00594DDA" w:rsidRPr="00395871">
        <w:rPr>
          <w:rFonts w:asciiTheme="minorHAnsi" w:hAnsiTheme="minorHAnsi" w:cstheme="minorHAnsi"/>
          <w:sz w:val="22"/>
          <w:szCs w:val="22"/>
        </w:rPr>
        <w:t xml:space="preserve">;  </w:t>
      </w:r>
    </w:p>
    <w:p w:rsidR="00594DDA" w:rsidRPr="00395871" w:rsidRDefault="00395871" w:rsidP="00395871">
      <w:pPr>
        <w:spacing w:after="96"/>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 xml:space="preserve">6. </w:t>
      </w:r>
      <w:r w:rsidR="00594DDA" w:rsidRPr="00395871">
        <w:rPr>
          <w:rFonts w:asciiTheme="minorHAnsi" w:hAnsiTheme="minorHAnsi" w:cstheme="minorHAnsi"/>
          <w:sz w:val="22"/>
          <w:szCs w:val="22"/>
        </w:rPr>
        <w:t>w odniesieniu do Pani/Pana danych osobowych decyzje nie będą podejmowane w sposób zautomatyzowany, stosowanie do art. 22 RODO;</w:t>
      </w:r>
    </w:p>
    <w:p w:rsidR="00594DDA" w:rsidRPr="00395871" w:rsidRDefault="00395871" w:rsidP="00395871">
      <w:pPr>
        <w:widowControl w:val="0"/>
        <w:adjustRightInd/>
        <w:spacing w:after="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7. </w:t>
      </w:r>
      <w:r w:rsidR="00594DDA" w:rsidRPr="00395871">
        <w:rPr>
          <w:rFonts w:asciiTheme="minorHAnsi" w:hAnsiTheme="minorHAnsi" w:cstheme="minorHAnsi"/>
          <w:sz w:val="22"/>
          <w:szCs w:val="22"/>
        </w:rPr>
        <w:t>posiada Pani/Pan:</w:t>
      </w:r>
    </w:p>
    <w:p w:rsidR="00594DDA" w:rsidRPr="00395871" w:rsidRDefault="00594DDA" w:rsidP="00FF66FE">
      <w:pPr>
        <w:pStyle w:val="Akapitzlist"/>
        <w:widowControl w:val="0"/>
        <w:numPr>
          <w:ilvl w:val="0"/>
          <w:numId w:val="22"/>
        </w:numPr>
        <w:adjustRightInd/>
        <w:spacing w:after="0" w:line="240" w:lineRule="auto"/>
        <w:ind w:left="1418"/>
        <w:contextualSpacing w:val="0"/>
        <w:rPr>
          <w:rFonts w:asciiTheme="minorHAnsi" w:hAnsiTheme="minorHAnsi" w:cstheme="minorHAnsi"/>
          <w:color w:val="000000" w:themeColor="text1"/>
          <w:sz w:val="22"/>
          <w:szCs w:val="22"/>
        </w:rPr>
      </w:pPr>
      <w:r w:rsidRPr="00395871">
        <w:rPr>
          <w:rFonts w:asciiTheme="minorHAnsi" w:hAnsiTheme="minorHAnsi" w:cstheme="minorHAnsi"/>
          <w:color w:val="000000" w:themeColor="text1"/>
          <w:sz w:val="22"/>
          <w:szCs w:val="22"/>
        </w:rPr>
        <w:t>na podstawie art. 15 RODO prawo dostępu do danych osobowych Pani/Pana dotyczących;</w:t>
      </w:r>
    </w:p>
    <w:p w:rsidR="00594DDA" w:rsidRPr="00395871" w:rsidRDefault="00594DDA" w:rsidP="00FF66FE">
      <w:pPr>
        <w:pStyle w:val="Akapitzlist"/>
        <w:widowControl w:val="0"/>
        <w:numPr>
          <w:ilvl w:val="0"/>
          <w:numId w:val="22"/>
        </w:numPr>
        <w:adjustRightInd/>
        <w:spacing w:after="0" w:line="240" w:lineRule="auto"/>
        <w:ind w:left="1418"/>
        <w:contextualSpacing w:val="0"/>
        <w:rPr>
          <w:rFonts w:asciiTheme="minorHAnsi" w:hAnsiTheme="minorHAnsi" w:cstheme="minorHAnsi"/>
          <w:color w:val="000000" w:themeColor="text1"/>
          <w:sz w:val="22"/>
          <w:szCs w:val="22"/>
        </w:rPr>
      </w:pPr>
      <w:r w:rsidRPr="00395871">
        <w:rPr>
          <w:rFonts w:asciiTheme="minorHAnsi" w:hAnsiTheme="minorHAnsi" w:cstheme="minorHAnsi"/>
          <w:color w:val="000000" w:themeColor="text1"/>
          <w:sz w:val="22"/>
          <w:szCs w:val="22"/>
        </w:rPr>
        <w:t>na podstawie art. 16 RODO prawo do sprostowania Pani/Pana danych osobowych</w:t>
      </w:r>
      <w:r w:rsidRPr="00395871">
        <w:rPr>
          <w:rStyle w:val="Odwoanieprzypisudolnego"/>
          <w:rFonts w:asciiTheme="minorHAnsi" w:hAnsiTheme="minorHAnsi" w:cstheme="minorHAnsi"/>
          <w:color w:val="000000" w:themeColor="text1"/>
          <w:sz w:val="22"/>
          <w:szCs w:val="22"/>
        </w:rPr>
        <w:footnoteReference w:id="2"/>
      </w:r>
      <w:r w:rsidRPr="00395871">
        <w:rPr>
          <w:rFonts w:asciiTheme="minorHAnsi" w:hAnsiTheme="minorHAnsi" w:cstheme="minorHAnsi"/>
          <w:color w:val="000000" w:themeColor="text1"/>
          <w:sz w:val="22"/>
          <w:szCs w:val="22"/>
        </w:rPr>
        <w:t>;</w:t>
      </w:r>
    </w:p>
    <w:p w:rsidR="00594DDA" w:rsidRPr="00395871" w:rsidRDefault="00594DDA" w:rsidP="00FF66FE">
      <w:pPr>
        <w:pStyle w:val="Akapitzlist"/>
        <w:widowControl w:val="0"/>
        <w:numPr>
          <w:ilvl w:val="0"/>
          <w:numId w:val="22"/>
        </w:numPr>
        <w:adjustRightInd/>
        <w:spacing w:after="0" w:line="240" w:lineRule="auto"/>
        <w:ind w:left="1418"/>
        <w:contextualSpacing w:val="0"/>
        <w:rPr>
          <w:rFonts w:asciiTheme="minorHAnsi" w:hAnsiTheme="minorHAnsi" w:cstheme="minorHAnsi"/>
          <w:color w:val="000000" w:themeColor="text1"/>
          <w:sz w:val="22"/>
          <w:szCs w:val="22"/>
        </w:rPr>
      </w:pPr>
      <w:r w:rsidRPr="00395871">
        <w:rPr>
          <w:rFonts w:asciiTheme="minorHAnsi" w:hAnsiTheme="minorHAnsi" w:cstheme="minorHAnsi"/>
          <w:color w:val="000000" w:themeColor="text1"/>
          <w:sz w:val="22"/>
          <w:szCs w:val="22"/>
        </w:rPr>
        <w:t>na podstawie art. 18 RODO prawo żądania od administratora ograniczenia przetwarzania danych osobowych z zastrzeżeniem przypadków, o których mowa w art. 18 ust. 2 RODO</w:t>
      </w:r>
      <w:r w:rsidRPr="00395871">
        <w:rPr>
          <w:rStyle w:val="Odwoanieprzypisudolnego"/>
          <w:rFonts w:asciiTheme="minorHAnsi" w:hAnsiTheme="minorHAnsi" w:cstheme="minorHAnsi"/>
          <w:color w:val="000000" w:themeColor="text1"/>
          <w:sz w:val="22"/>
          <w:szCs w:val="22"/>
        </w:rPr>
        <w:footnoteReference w:id="3"/>
      </w:r>
      <w:r w:rsidRPr="00395871">
        <w:rPr>
          <w:rFonts w:asciiTheme="minorHAnsi" w:hAnsiTheme="minorHAnsi" w:cstheme="minorHAnsi"/>
          <w:color w:val="000000" w:themeColor="text1"/>
          <w:sz w:val="22"/>
          <w:szCs w:val="22"/>
        </w:rPr>
        <w:t xml:space="preserve">;  </w:t>
      </w:r>
    </w:p>
    <w:p w:rsidR="00594DDA" w:rsidRPr="00395871" w:rsidRDefault="00594DDA" w:rsidP="00FF66FE">
      <w:pPr>
        <w:pStyle w:val="Akapitzlist"/>
        <w:widowControl w:val="0"/>
        <w:numPr>
          <w:ilvl w:val="0"/>
          <w:numId w:val="22"/>
        </w:numPr>
        <w:adjustRightInd/>
        <w:spacing w:after="0" w:line="240" w:lineRule="auto"/>
        <w:ind w:left="1418"/>
        <w:contextualSpacing w:val="0"/>
        <w:rPr>
          <w:rFonts w:asciiTheme="minorHAnsi" w:hAnsiTheme="minorHAnsi" w:cstheme="minorHAnsi"/>
          <w:color w:val="000000" w:themeColor="text1"/>
          <w:sz w:val="22"/>
          <w:szCs w:val="22"/>
        </w:rPr>
      </w:pPr>
      <w:r w:rsidRPr="00395871">
        <w:rPr>
          <w:rFonts w:asciiTheme="minorHAnsi" w:hAnsiTheme="minorHAnsi" w:cstheme="minorHAnsi"/>
          <w:color w:val="000000" w:themeColor="text1"/>
          <w:sz w:val="22"/>
          <w:szCs w:val="22"/>
        </w:rPr>
        <w:t>prawo do wniesienia skargi do Prezesa Urzędu Ochrony Danych Osobowych, gdy uzna Pani/Pan, że przetwarzanie danych osobowych Pani/Pana dotyczących narusza przepisy RODO;</w:t>
      </w:r>
    </w:p>
    <w:p w:rsidR="00594DDA" w:rsidRPr="00395871" w:rsidRDefault="00395871" w:rsidP="00395871">
      <w:pPr>
        <w:widowControl w:val="0"/>
        <w:adjustRightInd/>
        <w:spacing w:after="0" w:line="240" w:lineRule="auto"/>
        <w:rPr>
          <w:rFonts w:asciiTheme="minorHAnsi" w:hAnsiTheme="minorHAnsi" w:cstheme="minorHAnsi"/>
          <w:sz w:val="22"/>
          <w:szCs w:val="22"/>
        </w:rPr>
      </w:pPr>
      <w:r>
        <w:rPr>
          <w:rFonts w:asciiTheme="minorHAnsi" w:hAnsiTheme="minorHAnsi" w:cstheme="minorHAnsi"/>
          <w:sz w:val="22"/>
          <w:szCs w:val="22"/>
        </w:rPr>
        <w:t xml:space="preserve">8. </w:t>
      </w:r>
      <w:r w:rsidR="00594DDA" w:rsidRPr="00395871">
        <w:rPr>
          <w:rFonts w:asciiTheme="minorHAnsi" w:hAnsiTheme="minorHAnsi" w:cstheme="minorHAnsi"/>
          <w:sz w:val="22"/>
          <w:szCs w:val="22"/>
        </w:rPr>
        <w:t>nie przysługuje Pani/Panu:</w:t>
      </w:r>
    </w:p>
    <w:p w:rsidR="00594DDA" w:rsidRPr="00395871" w:rsidRDefault="00594DDA" w:rsidP="00FF66FE">
      <w:pPr>
        <w:pStyle w:val="Akapitzlist"/>
        <w:widowControl w:val="0"/>
        <w:numPr>
          <w:ilvl w:val="0"/>
          <w:numId w:val="23"/>
        </w:numPr>
        <w:adjustRightInd/>
        <w:spacing w:after="0" w:line="240" w:lineRule="auto"/>
        <w:ind w:left="1418"/>
        <w:contextualSpacing w:val="0"/>
        <w:rPr>
          <w:rFonts w:asciiTheme="minorHAnsi" w:hAnsiTheme="minorHAnsi" w:cstheme="minorHAnsi"/>
          <w:color w:val="000000" w:themeColor="text1"/>
          <w:sz w:val="22"/>
          <w:szCs w:val="22"/>
        </w:rPr>
      </w:pPr>
      <w:r w:rsidRPr="00395871">
        <w:rPr>
          <w:rFonts w:asciiTheme="minorHAnsi" w:hAnsiTheme="minorHAnsi" w:cstheme="minorHAnsi"/>
          <w:color w:val="000000" w:themeColor="text1"/>
          <w:sz w:val="22"/>
          <w:szCs w:val="22"/>
        </w:rPr>
        <w:t>w związku z art. 17 ust. 3 lit. b, d lub e RODO prawo do usunięcia danych osobowych;</w:t>
      </w:r>
    </w:p>
    <w:p w:rsidR="00594DDA" w:rsidRPr="00395871" w:rsidRDefault="00594DDA" w:rsidP="00FF66FE">
      <w:pPr>
        <w:pStyle w:val="Akapitzlist"/>
        <w:widowControl w:val="0"/>
        <w:numPr>
          <w:ilvl w:val="0"/>
          <w:numId w:val="23"/>
        </w:numPr>
        <w:adjustRightInd/>
        <w:spacing w:after="0" w:line="240" w:lineRule="auto"/>
        <w:ind w:left="1418"/>
        <w:contextualSpacing w:val="0"/>
        <w:rPr>
          <w:rFonts w:asciiTheme="minorHAnsi" w:hAnsiTheme="minorHAnsi" w:cstheme="minorHAnsi"/>
          <w:color w:val="000000" w:themeColor="text1"/>
          <w:sz w:val="22"/>
          <w:szCs w:val="22"/>
        </w:rPr>
      </w:pPr>
      <w:r w:rsidRPr="00395871">
        <w:rPr>
          <w:rFonts w:asciiTheme="minorHAnsi" w:hAnsiTheme="minorHAnsi" w:cstheme="minorHAnsi"/>
          <w:color w:val="000000" w:themeColor="text1"/>
          <w:sz w:val="22"/>
          <w:szCs w:val="22"/>
        </w:rPr>
        <w:t>prawo do przenoszenia danych osobowych, o którym mowa w art. 20 RODO;</w:t>
      </w:r>
    </w:p>
    <w:p w:rsidR="00594DDA" w:rsidRPr="00395871" w:rsidRDefault="00594DDA" w:rsidP="00FF66FE">
      <w:pPr>
        <w:pStyle w:val="Akapitzlist"/>
        <w:widowControl w:val="0"/>
        <w:numPr>
          <w:ilvl w:val="0"/>
          <w:numId w:val="23"/>
        </w:numPr>
        <w:adjustRightInd/>
        <w:spacing w:after="0" w:line="240" w:lineRule="auto"/>
        <w:ind w:left="1418"/>
        <w:contextualSpacing w:val="0"/>
        <w:rPr>
          <w:rFonts w:asciiTheme="minorHAnsi" w:hAnsiTheme="minorHAnsi" w:cstheme="minorHAnsi"/>
          <w:color w:val="000000" w:themeColor="text1"/>
          <w:sz w:val="22"/>
          <w:szCs w:val="22"/>
        </w:rPr>
      </w:pPr>
      <w:r w:rsidRPr="00395871">
        <w:rPr>
          <w:rFonts w:asciiTheme="minorHAnsi" w:hAnsiTheme="minorHAnsi" w:cstheme="minorHAnsi"/>
          <w:color w:val="000000" w:themeColor="text1"/>
          <w:sz w:val="22"/>
          <w:szCs w:val="22"/>
        </w:rPr>
        <w:t xml:space="preserve">na podstawie art. 21 RODO prawo sprzeciwu, wobec przetwarzania danych osobowych, gdyż podstawą prawną przetwarzania Pani/Pana danych osobowych jest art. 6 ust. 1 lit. c RODO. </w:t>
      </w:r>
    </w:p>
    <w:p w:rsidR="00594DDA" w:rsidRPr="00395871" w:rsidRDefault="00594DDA" w:rsidP="00981A7F">
      <w:pPr>
        <w:rPr>
          <w:rFonts w:asciiTheme="minorHAnsi" w:hAnsiTheme="minorHAnsi" w:cstheme="minorHAnsi"/>
          <w:color w:val="000000"/>
          <w:sz w:val="22"/>
          <w:szCs w:val="22"/>
        </w:rPr>
      </w:pPr>
      <w:r w:rsidRPr="00395871">
        <w:rPr>
          <w:rFonts w:asciiTheme="minorHAnsi" w:hAnsiTheme="minorHAnsi" w:cstheme="minorHAnsi"/>
          <w:color w:val="000000"/>
          <w:sz w:val="22"/>
          <w:szCs w:val="22"/>
        </w:rPr>
        <w:t xml:space="preserve">Do spraw nieuregulowanych w niniejszej specyfikacji mają zastosowanie przepisy </w:t>
      </w:r>
      <w:r w:rsidR="0040458E" w:rsidRPr="00395871">
        <w:rPr>
          <w:rFonts w:asciiTheme="minorHAnsi" w:hAnsiTheme="minorHAnsi" w:cstheme="minorHAnsi"/>
          <w:color w:val="000000"/>
          <w:sz w:val="22"/>
          <w:szCs w:val="22"/>
        </w:rPr>
        <w:t xml:space="preserve">ustawy </w:t>
      </w:r>
      <w:r w:rsidR="005046D5" w:rsidRPr="00395871">
        <w:rPr>
          <w:rFonts w:asciiTheme="minorHAnsi" w:hAnsiTheme="minorHAnsi" w:cstheme="minorHAnsi"/>
          <w:sz w:val="22"/>
          <w:szCs w:val="22"/>
        </w:rPr>
        <w:t xml:space="preserve">z dnia 24.06.2021 r. – Prawo zamówień publicznych (Dz. U. z 2021 r. poz. 1129 </w:t>
      </w:r>
      <w:proofErr w:type="spellStart"/>
      <w:r w:rsidR="005046D5" w:rsidRPr="00395871">
        <w:rPr>
          <w:rFonts w:asciiTheme="minorHAnsi" w:hAnsiTheme="minorHAnsi" w:cstheme="minorHAnsi"/>
          <w:sz w:val="22"/>
          <w:szCs w:val="22"/>
        </w:rPr>
        <w:t>t.j</w:t>
      </w:r>
      <w:proofErr w:type="spellEnd"/>
      <w:r w:rsidR="005046D5" w:rsidRPr="00395871">
        <w:rPr>
          <w:rFonts w:asciiTheme="minorHAnsi" w:hAnsiTheme="minorHAnsi" w:cstheme="minorHAnsi"/>
          <w:sz w:val="22"/>
          <w:szCs w:val="22"/>
        </w:rPr>
        <w:t>.)</w:t>
      </w:r>
    </w:p>
    <w:p w:rsidR="00594DDA" w:rsidRPr="00395871" w:rsidRDefault="00594DDA" w:rsidP="00594DDA">
      <w:pPr>
        <w:shd w:val="clear" w:color="auto" w:fill="FFFFFF"/>
        <w:spacing w:before="504"/>
        <w:rPr>
          <w:rFonts w:asciiTheme="minorHAnsi" w:hAnsiTheme="minorHAnsi" w:cstheme="minorHAnsi"/>
          <w:b/>
          <w:sz w:val="22"/>
          <w:szCs w:val="22"/>
        </w:rPr>
      </w:pPr>
      <w:r w:rsidRPr="00395871">
        <w:rPr>
          <w:rFonts w:asciiTheme="minorHAnsi" w:hAnsiTheme="minorHAnsi" w:cstheme="minorHAnsi"/>
          <w:b/>
          <w:sz w:val="22"/>
          <w:szCs w:val="22"/>
        </w:rPr>
        <w:t>Załączniki:</w:t>
      </w:r>
    </w:p>
    <w:p w:rsidR="00594DDA" w:rsidRPr="00395871" w:rsidRDefault="00594DDA" w:rsidP="00FF66FE">
      <w:pPr>
        <w:pStyle w:val="Akapitzlist"/>
        <w:numPr>
          <w:ilvl w:val="0"/>
          <w:numId w:val="20"/>
        </w:numPr>
        <w:spacing w:line="276" w:lineRule="auto"/>
        <w:ind w:left="357" w:hanging="357"/>
        <w:rPr>
          <w:rFonts w:asciiTheme="minorHAnsi" w:hAnsiTheme="minorHAnsi" w:cstheme="minorHAnsi"/>
          <w:color w:val="000000"/>
          <w:sz w:val="22"/>
          <w:szCs w:val="22"/>
          <w:lang w:eastAsia="pl-PL"/>
        </w:rPr>
      </w:pPr>
      <w:bookmarkStart w:id="4" w:name="_Ref504909577"/>
      <w:r w:rsidRPr="00395871">
        <w:rPr>
          <w:rFonts w:asciiTheme="minorHAnsi" w:hAnsiTheme="minorHAnsi" w:cstheme="minorHAnsi"/>
          <w:color w:val="000000"/>
          <w:sz w:val="22"/>
          <w:szCs w:val="22"/>
          <w:lang w:eastAsia="pl-PL"/>
        </w:rPr>
        <w:t>Załącznik nr 1 – Formularz ofertow</w:t>
      </w:r>
      <w:bookmarkEnd w:id="4"/>
      <w:r w:rsidRPr="00395871">
        <w:rPr>
          <w:rFonts w:asciiTheme="minorHAnsi" w:hAnsiTheme="minorHAnsi" w:cstheme="minorHAnsi"/>
          <w:color w:val="000000"/>
          <w:sz w:val="22"/>
          <w:szCs w:val="22"/>
          <w:lang w:eastAsia="pl-PL"/>
        </w:rPr>
        <w:t>y</w:t>
      </w:r>
      <w:r w:rsidR="00C972CB" w:rsidRPr="00395871">
        <w:rPr>
          <w:rFonts w:asciiTheme="minorHAnsi" w:hAnsiTheme="minorHAnsi" w:cstheme="minorHAnsi"/>
          <w:sz w:val="22"/>
          <w:szCs w:val="22"/>
        </w:rPr>
        <w:t xml:space="preserve"> </w:t>
      </w:r>
      <w:r w:rsidR="00C972CB" w:rsidRPr="00395871">
        <w:rPr>
          <w:rFonts w:asciiTheme="minorHAnsi" w:hAnsiTheme="minorHAnsi" w:cstheme="minorHAnsi"/>
          <w:i/>
          <w:sz w:val="22"/>
          <w:szCs w:val="22"/>
        </w:rPr>
        <w:t xml:space="preserve">( stanowi jedynie podgląd formularza wygenerowanego na platformie e-zamówienia.) </w:t>
      </w:r>
    </w:p>
    <w:p w:rsidR="00594DDA" w:rsidRPr="00395871" w:rsidRDefault="00594DDA" w:rsidP="00FF66FE">
      <w:pPr>
        <w:pStyle w:val="Akapitzlist"/>
        <w:numPr>
          <w:ilvl w:val="0"/>
          <w:numId w:val="20"/>
        </w:numPr>
        <w:spacing w:line="276" w:lineRule="auto"/>
        <w:ind w:left="357" w:hanging="357"/>
        <w:rPr>
          <w:rFonts w:asciiTheme="minorHAnsi" w:hAnsiTheme="minorHAnsi" w:cstheme="minorHAnsi"/>
          <w:color w:val="000000"/>
          <w:sz w:val="22"/>
          <w:szCs w:val="22"/>
          <w:lang w:eastAsia="pl-PL"/>
        </w:rPr>
      </w:pPr>
      <w:bookmarkStart w:id="5" w:name="_Ref504909313"/>
      <w:r w:rsidRPr="00395871">
        <w:rPr>
          <w:rFonts w:asciiTheme="minorHAnsi" w:hAnsiTheme="minorHAnsi" w:cstheme="minorHAnsi"/>
          <w:color w:val="000000"/>
          <w:sz w:val="22"/>
          <w:szCs w:val="22"/>
          <w:lang w:eastAsia="pl-PL"/>
        </w:rPr>
        <w:t>Załącznik nr</w:t>
      </w:r>
      <w:r w:rsidR="0060393C" w:rsidRPr="00395871">
        <w:rPr>
          <w:rFonts w:asciiTheme="minorHAnsi" w:hAnsiTheme="minorHAnsi" w:cstheme="minorHAnsi"/>
          <w:color w:val="000000"/>
          <w:sz w:val="22"/>
          <w:szCs w:val="22"/>
          <w:lang w:eastAsia="pl-PL"/>
        </w:rPr>
        <w:t xml:space="preserve"> </w:t>
      </w:r>
      <w:r w:rsidRPr="00395871">
        <w:rPr>
          <w:rFonts w:asciiTheme="minorHAnsi" w:hAnsiTheme="minorHAnsi" w:cstheme="minorHAnsi"/>
          <w:color w:val="000000"/>
          <w:sz w:val="22"/>
          <w:szCs w:val="22"/>
          <w:lang w:eastAsia="pl-PL"/>
        </w:rPr>
        <w:t xml:space="preserve">2 – Oświadczenie wykonawcy składane na podstawie art. </w:t>
      </w:r>
      <w:r w:rsidR="00B62B2D" w:rsidRPr="00395871">
        <w:rPr>
          <w:rFonts w:asciiTheme="minorHAnsi" w:hAnsiTheme="minorHAnsi" w:cstheme="minorHAnsi"/>
          <w:color w:val="000000"/>
          <w:sz w:val="22"/>
          <w:szCs w:val="22"/>
          <w:lang w:eastAsia="pl-PL"/>
        </w:rPr>
        <w:t>125</w:t>
      </w:r>
      <w:r w:rsidRPr="00395871">
        <w:rPr>
          <w:rFonts w:asciiTheme="minorHAnsi" w:hAnsiTheme="minorHAnsi" w:cstheme="minorHAnsi"/>
          <w:color w:val="000000"/>
          <w:sz w:val="22"/>
          <w:szCs w:val="22"/>
          <w:lang w:eastAsia="pl-PL"/>
        </w:rPr>
        <w:t xml:space="preserve"> ust. 1 </w:t>
      </w:r>
      <w:bookmarkEnd w:id="5"/>
      <w:r w:rsidR="00FF22DD" w:rsidRPr="00395871">
        <w:rPr>
          <w:rFonts w:asciiTheme="minorHAnsi" w:hAnsiTheme="minorHAnsi" w:cstheme="minorHAnsi"/>
          <w:color w:val="000000"/>
          <w:sz w:val="22"/>
          <w:szCs w:val="22"/>
          <w:lang w:eastAsia="pl-PL"/>
        </w:rPr>
        <w:t xml:space="preserve">PZP </w:t>
      </w:r>
      <w:r w:rsidR="0060393C" w:rsidRPr="00395871">
        <w:rPr>
          <w:rFonts w:asciiTheme="minorHAnsi" w:hAnsiTheme="minorHAnsi" w:cstheme="minorHAnsi"/>
          <w:color w:val="000000"/>
          <w:sz w:val="22"/>
          <w:szCs w:val="22"/>
          <w:lang w:eastAsia="pl-PL"/>
        </w:rPr>
        <w:t xml:space="preserve">                      </w:t>
      </w:r>
      <w:r w:rsidRPr="00395871">
        <w:rPr>
          <w:rFonts w:asciiTheme="minorHAnsi" w:hAnsiTheme="minorHAnsi" w:cstheme="minorHAnsi"/>
          <w:color w:val="000000"/>
          <w:sz w:val="22"/>
          <w:szCs w:val="22"/>
          <w:lang w:eastAsia="pl-PL"/>
        </w:rPr>
        <w:t>w odniesieniu do przesłanek wykluczenia z postępowania</w:t>
      </w:r>
    </w:p>
    <w:p w:rsidR="00594DDA" w:rsidRPr="00395871" w:rsidRDefault="00594DDA" w:rsidP="00FF66FE">
      <w:pPr>
        <w:pStyle w:val="Akapitzlist"/>
        <w:numPr>
          <w:ilvl w:val="0"/>
          <w:numId w:val="20"/>
        </w:numPr>
        <w:spacing w:line="276" w:lineRule="auto"/>
        <w:ind w:left="357" w:hanging="357"/>
        <w:rPr>
          <w:rFonts w:asciiTheme="minorHAnsi" w:hAnsiTheme="minorHAnsi" w:cstheme="minorHAnsi"/>
          <w:color w:val="000000"/>
          <w:sz w:val="22"/>
          <w:szCs w:val="22"/>
          <w:lang w:eastAsia="pl-PL"/>
        </w:rPr>
      </w:pPr>
      <w:bookmarkStart w:id="6" w:name="_Ref504909387"/>
      <w:r w:rsidRPr="00395871">
        <w:rPr>
          <w:rFonts w:asciiTheme="minorHAnsi" w:hAnsiTheme="minorHAnsi" w:cstheme="minorHAnsi"/>
          <w:color w:val="000000"/>
          <w:sz w:val="22"/>
          <w:szCs w:val="22"/>
          <w:lang w:eastAsia="pl-PL"/>
        </w:rPr>
        <w:t xml:space="preserve">Załącznik nr 3 – Oświadczenie wykonawcy składane na podstawie art. </w:t>
      </w:r>
      <w:r w:rsidR="00B62B2D" w:rsidRPr="00395871">
        <w:rPr>
          <w:rFonts w:asciiTheme="minorHAnsi" w:hAnsiTheme="minorHAnsi" w:cstheme="minorHAnsi"/>
          <w:color w:val="000000"/>
          <w:sz w:val="22"/>
          <w:szCs w:val="22"/>
          <w:lang w:eastAsia="pl-PL"/>
        </w:rPr>
        <w:t>125</w:t>
      </w:r>
      <w:r w:rsidRPr="00395871">
        <w:rPr>
          <w:rFonts w:asciiTheme="minorHAnsi" w:hAnsiTheme="minorHAnsi" w:cstheme="minorHAnsi"/>
          <w:color w:val="000000"/>
          <w:sz w:val="22"/>
          <w:szCs w:val="22"/>
          <w:lang w:eastAsia="pl-PL"/>
        </w:rPr>
        <w:t xml:space="preserve"> ust. 1 PZP </w:t>
      </w:r>
      <w:r w:rsidR="0060393C" w:rsidRPr="00395871">
        <w:rPr>
          <w:rFonts w:asciiTheme="minorHAnsi" w:hAnsiTheme="minorHAnsi" w:cstheme="minorHAnsi"/>
          <w:color w:val="000000"/>
          <w:sz w:val="22"/>
          <w:szCs w:val="22"/>
          <w:lang w:eastAsia="pl-PL"/>
        </w:rPr>
        <w:t xml:space="preserve">                      </w:t>
      </w:r>
      <w:r w:rsidRPr="00395871">
        <w:rPr>
          <w:rFonts w:asciiTheme="minorHAnsi" w:hAnsiTheme="minorHAnsi" w:cstheme="minorHAnsi"/>
          <w:color w:val="000000"/>
          <w:sz w:val="22"/>
          <w:szCs w:val="22"/>
          <w:lang w:eastAsia="pl-PL"/>
        </w:rPr>
        <w:t>w odniesieniu do spełniania warunków udziału w postępowaniu</w:t>
      </w:r>
      <w:bookmarkEnd w:id="6"/>
    </w:p>
    <w:p w:rsidR="00594DDA" w:rsidRPr="00395871" w:rsidRDefault="00594DDA" w:rsidP="00FF66FE">
      <w:pPr>
        <w:pStyle w:val="Akapitzlist"/>
        <w:numPr>
          <w:ilvl w:val="0"/>
          <w:numId w:val="20"/>
        </w:numPr>
        <w:spacing w:line="276" w:lineRule="auto"/>
        <w:ind w:left="357" w:hanging="357"/>
        <w:rPr>
          <w:rFonts w:asciiTheme="minorHAnsi" w:hAnsiTheme="minorHAnsi" w:cstheme="minorHAnsi"/>
          <w:color w:val="000000"/>
          <w:sz w:val="22"/>
          <w:szCs w:val="22"/>
          <w:lang w:eastAsia="pl-PL"/>
        </w:rPr>
      </w:pPr>
      <w:bookmarkStart w:id="7" w:name="_Ref504909453"/>
      <w:r w:rsidRPr="00395871">
        <w:rPr>
          <w:rFonts w:asciiTheme="minorHAnsi" w:hAnsiTheme="minorHAnsi" w:cstheme="minorHAnsi"/>
          <w:color w:val="000000"/>
          <w:sz w:val="22"/>
          <w:szCs w:val="22"/>
          <w:lang w:eastAsia="pl-PL"/>
        </w:rPr>
        <w:t>Załącznik nr 4– Informacja o przynależności/braku przynależności do grupy kapitałowej</w:t>
      </w:r>
      <w:bookmarkEnd w:id="7"/>
    </w:p>
    <w:p w:rsidR="00594DDA" w:rsidRPr="00395871" w:rsidRDefault="00594DDA" w:rsidP="00FF66FE">
      <w:pPr>
        <w:pStyle w:val="Akapitzlist"/>
        <w:numPr>
          <w:ilvl w:val="0"/>
          <w:numId w:val="20"/>
        </w:numPr>
        <w:spacing w:line="276" w:lineRule="auto"/>
        <w:ind w:left="357" w:hanging="357"/>
        <w:rPr>
          <w:rFonts w:asciiTheme="minorHAnsi" w:hAnsiTheme="minorHAnsi" w:cstheme="minorHAnsi"/>
          <w:color w:val="000000"/>
          <w:sz w:val="22"/>
          <w:szCs w:val="22"/>
          <w:lang w:eastAsia="pl-PL"/>
        </w:rPr>
      </w:pPr>
      <w:bookmarkStart w:id="8" w:name="_Ref504909439"/>
      <w:r w:rsidRPr="00395871">
        <w:rPr>
          <w:rFonts w:asciiTheme="minorHAnsi" w:hAnsiTheme="minorHAnsi" w:cstheme="minorHAnsi"/>
          <w:color w:val="000000"/>
          <w:sz w:val="22"/>
          <w:szCs w:val="22"/>
          <w:lang w:eastAsia="pl-PL"/>
        </w:rPr>
        <w:t xml:space="preserve">Załącznik nr </w:t>
      </w:r>
      <w:r w:rsidR="0097084B" w:rsidRPr="00395871">
        <w:rPr>
          <w:rFonts w:asciiTheme="minorHAnsi" w:hAnsiTheme="minorHAnsi" w:cstheme="minorHAnsi"/>
          <w:color w:val="000000"/>
          <w:sz w:val="22"/>
          <w:szCs w:val="22"/>
          <w:lang w:eastAsia="pl-PL"/>
        </w:rPr>
        <w:t>5</w:t>
      </w:r>
      <w:r w:rsidR="00C82427" w:rsidRPr="00395871">
        <w:rPr>
          <w:rFonts w:asciiTheme="minorHAnsi" w:hAnsiTheme="minorHAnsi" w:cstheme="minorHAnsi"/>
          <w:color w:val="000000"/>
          <w:sz w:val="22"/>
          <w:szCs w:val="22"/>
          <w:lang w:eastAsia="pl-PL"/>
        </w:rPr>
        <w:t xml:space="preserve"> </w:t>
      </w:r>
      <w:r w:rsidRPr="00395871">
        <w:rPr>
          <w:rFonts w:asciiTheme="minorHAnsi" w:hAnsiTheme="minorHAnsi" w:cstheme="minorHAnsi"/>
          <w:color w:val="000000"/>
          <w:sz w:val="22"/>
          <w:szCs w:val="22"/>
          <w:lang w:eastAsia="pl-PL"/>
        </w:rPr>
        <w:t>- Zobowiązanie do udostępnienia zasobów przez inne podmioty</w:t>
      </w:r>
      <w:bookmarkEnd w:id="8"/>
    </w:p>
    <w:p w:rsidR="005066EC" w:rsidRPr="00395871" w:rsidRDefault="005066EC">
      <w:pPr>
        <w:rPr>
          <w:rFonts w:asciiTheme="minorHAnsi" w:hAnsiTheme="minorHAnsi" w:cstheme="minorHAnsi"/>
          <w:sz w:val="22"/>
          <w:szCs w:val="22"/>
        </w:rPr>
      </w:pPr>
    </w:p>
    <w:sectPr w:rsidR="005066EC" w:rsidRPr="00395871" w:rsidSect="001444BA">
      <w:footerReference w:type="default" r:id="rId15"/>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308" w:rsidRDefault="00AF1308" w:rsidP="00594DDA">
      <w:pPr>
        <w:spacing w:after="0" w:line="240" w:lineRule="auto"/>
      </w:pPr>
      <w:r>
        <w:separator/>
      </w:r>
    </w:p>
  </w:endnote>
  <w:endnote w:type="continuationSeparator" w:id="0">
    <w:p w:rsidR="00AF1308" w:rsidRDefault="00AF1308" w:rsidP="0059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imes New Roman (Tekst podstawo">
    <w:altName w:val="Times New Roman"/>
    <w:panose1 w:val="00000000000000000000"/>
    <w:charset w:val="00"/>
    <w:family w:val="roman"/>
    <w:notTrueType/>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583938"/>
      <w:docPartObj>
        <w:docPartGallery w:val="Page Numbers (Bottom of Page)"/>
        <w:docPartUnique/>
      </w:docPartObj>
    </w:sdtPr>
    <w:sdtContent>
      <w:p w:rsidR="00AF1308" w:rsidRDefault="00AF1308">
        <w:pPr>
          <w:pStyle w:val="Stopka"/>
          <w:jc w:val="center"/>
        </w:pPr>
        <w:r>
          <w:fldChar w:fldCharType="begin"/>
        </w:r>
        <w:r>
          <w:instrText>PAGE   \* MERGEFORMAT</w:instrText>
        </w:r>
        <w:r>
          <w:fldChar w:fldCharType="separate"/>
        </w:r>
        <w:r w:rsidR="00BB5EAD">
          <w:rPr>
            <w:noProof/>
          </w:rPr>
          <w:t>2</w:t>
        </w:r>
        <w:r>
          <w:fldChar w:fldCharType="end"/>
        </w:r>
      </w:p>
    </w:sdtContent>
  </w:sdt>
  <w:p w:rsidR="00AF1308" w:rsidRDefault="00AF13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308" w:rsidRDefault="00AF1308" w:rsidP="00594DDA">
      <w:pPr>
        <w:spacing w:after="0" w:line="240" w:lineRule="auto"/>
      </w:pPr>
      <w:r>
        <w:separator/>
      </w:r>
    </w:p>
  </w:footnote>
  <w:footnote w:type="continuationSeparator" w:id="0">
    <w:p w:rsidR="00AF1308" w:rsidRDefault="00AF1308" w:rsidP="00594DDA">
      <w:pPr>
        <w:spacing w:after="0" w:line="240" w:lineRule="auto"/>
      </w:pPr>
      <w:r>
        <w:continuationSeparator/>
      </w:r>
    </w:p>
  </w:footnote>
  <w:footnote w:id="1">
    <w:p w:rsidR="00AF1308" w:rsidRPr="00350D53" w:rsidRDefault="00AF1308" w:rsidP="00594DDA">
      <w:pPr>
        <w:spacing w:after="150"/>
        <w:ind w:left="426"/>
        <w:rPr>
          <w:i/>
          <w:sz w:val="18"/>
          <w:szCs w:val="18"/>
        </w:rPr>
      </w:pPr>
      <w:r>
        <w:rPr>
          <w:rStyle w:val="Odwoanieprzypisudolnego"/>
        </w:rPr>
        <w:footnoteRef/>
      </w:r>
      <w:r w:rsidRPr="009A0AA6">
        <w:t xml:space="preserve"> </w:t>
      </w:r>
      <w:r w:rsidRPr="00350D53">
        <w:rPr>
          <w:b/>
          <w:i/>
          <w:sz w:val="18"/>
          <w:szCs w:val="18"/>
        </w:rPr>
        <w:t>Wyjaśnienie:</w:t>
      </w:r>
      <w:r w:rsidRPr="00350D53">
        <w:rPr>
          <w:i/>
          <w:sz w:val="18"/>
          <w:szCs w:val="18"/>
        </w:rPr>
        <w:t xml:space="preserve"> informacja w tym zakresie jest wymagana, jeżeli w odniesieniu do danego administratora lub podmiotu przetwarzającego istnieje obowiązek wyznaczenia inspektora ochrony danych osobowych.</w:t>
      </w:r>
    </w:p>
    <w:p w:rsidR="00AF1308" w:rsidRDefault="00AF1308" w:rsidP="00594DDA">
      <w:pPr>
        <w:spacing w:after="150"/>
        <w:ind w:left="426"/>
      </w:pPr>
    </w:p>
  </w:footnote>
  <w:footnote w:id="2">
    <w:p w:rsidR="00AF1308" w:rsidRDefault="00AF1308" w:rsidP="00594DDA">
      <w:pPr>
        <w:pStyle w:val="Tekstprzypisudolnego"/>
      </w:pPr>
      <w:r w:rsidRPr="009A0AA6">
        <w:rPr>
          <w:i/>
          <w:sz w:val="18"/>
          <w:szCs w:val="18"/>
        </w:rPr>
        <w:footnoteRef/>
      </w:r>
      <w:r w:rsidRPr="009A0AA6">
        <w:rPr>
          <w:i/>
          <w:sz w:val="18"/>
          <w:szCs w:val="18"/>
        </w:rPr>
        <w:t xml:space="preserve"> Wyjaśnienie:</w:t>
      </w:r>
      <w:r w:rsidRPr="00350D53">
        <w:rPr>
          <w:i/>
          <w:sz w:val="18"/>
          <w:szCs w:val="18"/>
        </w:rPr>
        <w:t xml:space="preserve"> </w:t>
      </w:r>
      <w:r w:rsidRPr="009A0AA6">
        <w:rPr>
          <w:i/>
          <w:sz w:val="18"/>
          <w:szCs w:val="18"/>
        </w:rPr>
        <w:t xml:space="preserve">skorzystanie z prawa do sprostowania nie może skutkować zmianą </w:t>
      </w:r>
      <w:r w:rsidRPr="00350D53">
        <w:rPr>
          <w:i/>
          <w:sz w:val="18"/>
          <w:szCs w:val="18"/>
        </w:rPr>
        <w:t>wyniku postępowania</w:t>
      </w:r>
      <w:r w:rsidRPr="00350D53">
        <w:rPr>
          <w:i/>
          <w:sz w:val="18"/>
          <w:szCs w:val="18"/>
        </w:rPr>
        <w:br/>
        <w:t xml:space="preserve">o udzielenie zamówienia publicznego ani zmianą postanowień umowy w zakresie niezgodnym z ustawą </w:t>
      </w:r>
      <w:proofErr w:type="spellStart"/>
      <w:r w:rsidRPr="00350D53">
        <w:rPr>
          <w:i/>
          <w:sz w:val="18"/>
          <w:szCs w:val="18"/>
        </w:rPr>
        <w:t>Pzp</w:t>
      </w:r>
      <w:proofErr w:type="spellEnd"/>
      <w:r w:rsidRPr="00350D53">
        <w:rPr>
          <w:i/>
          <w:sz w:val="18"/>
          <w:szCs w:val="18"/>
        </w:rPr>
        <w:t xml:space="preserve"> oraz nie może naruszać integralności protokołu oraz jego załączników.</w:t>
      </w:r>
    </w:p>
  </w:footnote>
  <w:footnote w:id="3">
    <w:p w:rsidR="00AF1308" w:rsidRDefault="00AF1308" w:rsidP="00594DDA">
      <w:pPr>
        <w:pStyle w:val="Tekstprzypisudolnego"/>
      </w:pPr>
      <w:r>
        <w:rPr>
          <w:rStyle w:val="Odwoanieprzypisudolnego"/>
        </w:rPr>
        <w:footnoteRef/>
      </w:r>
      <w:r>
        <w:t xml:space="preserve"> </w:t>
      </w:r>
      <w:r w:rsidRPr="00350D53">
        <w:rPr>
          <w:b/>
          <w:i/>
          <w:sz w:val="18"/>
          <w:szCs w:val="18"/>
          <w:vertAlign w:val="superscript"/>
        </w:rPr>
        <w:t xml:space="preserve"> </w:t>
      </w:r>
      <w:r w:rsidRPr="00350D53">
        <w:rPr>
          <w:b/>
          <w:i/>
          <w:sz w:val="18"/>
          <w:szCs w:val="18"/>
        </w:rPr>
        <w:t>Wyjaśnienie:</w:t>
      </w:r>
      <w:r w:rsidRPr="00350D53">
        <w:rPr>
          <w:i/>
          <w:sz w:val="18"/>
          <w:szCs w:val="18"/>
        </w:rPr>
        <w:t xml:space="preserve"> prawo do ograniczenia przetwarzania nie ma zastosowania w odniesieniu do </w:t>
      </w:r>
      <w:r w:rsidRPr="00350D53">
        <w:rPr>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EAE72A"/>
    <w:lvl w:ilvl="0">
      <w:numFmt w:val="bullet"/>
      <w:lvlText w:val="*"/>
      <w:lvlJc w:val="left"/>
    </w:lvl>
  </w:abstractNum>
  <w:abstractNum w:abstractNumId="1">
    <w:nsid w:val="0000000C"/>
    <w:multiLevelType w:val="multilevel"/>
    <w:tmpl w:val="03FC1A44"/>
    <w:name w:val="WW8Num12"/>
    <w:lvl w:ilvl="0">
      <w:start w:val="1"/>
      <w:numFmt w:val="none"/>
      <w:lvlText w:val="9%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3E656F"/>
    <w:multiLevelType w:val="hybridMultilevel"/>
    <w:tmpl w:val="2BF47F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9CA381C"/>
    <w:multiLevelType w:val="singleLevel"/>
    <w:tmpl w:val="B8CE2996"/>
    <w:lvl w:ilvl="0">
      <w:start w:val="2"/>
      <w:numFmt w:val="decimal"/>
      <w:lvlText w:val="%1."/>
      <w:legacy w:legacy="1" w:legacySpace="0" w:legacyIndent="283"/>
      <w:lvlJc w:val="left"/>
      <w:rPr>
        <w:rFonts w:ascii="Times New Roman" w:hAnsi="Times New Roman" w:cs="Times New Roman" w:hint="default"/>
      </w:rPr>
    </w:lvl>
  </w:abstractNum>
  <w:abstractNum w:abstractNumId="4">
    <w:nsid w:val="0AAF13F2"/>
    <w:multiLevelType w:val="singleLevel"/>
    <w:tmpl w:val="5BAEB7DC"/>
    <w:lvl w:ilvl="0">
      <w:start w:val="11"/>
      <w:numFmt w:val="bullet"/>
      <w:lvlText w:val="-"/>
      <w:lvlJc w:val="left"/>
      <w:pPr>
        <w:tabs>
          <w:tab w:val="num" w:pos="360"/>
        </w:tabs>
        <w:ind w:left="360" w:hanging="360"/>
      </w:pPr>
      <w:rPr>
        <w:rFonts w:ascii="Times New Roman" w:hAnsi="Times New Roman" w:hint="default"/>
      </w:rPr>
    </w:lvl>
  </w:abstractNum>
  <w:abstractNum w:abstractNumId="5">
    <w:nsid w:val="0B8A4BE6"/>
    <w:multiLevelType w:val="hybridMultilevel"/>
    <w:tmpl w:val="CFA0B9A8"/>
    <w:lvl w:ilvl="0" w:tplc="54908F30">
      <w:start w:val="1"/>
      <w:numFmt w:val="decimal"/>
      <w:lvlText w:val="%1."/>
      <w:lvlJc w:val="left"/>
      <w:pPr>
        <w:ind w:left="408" w:hanging="360"/>
      </w:pPr>
      <w:rPr>
        <w:rFonts w:eastAsia="Calibri"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6">
    <w:nsid w:val="12A15F3B"/>
    <w:multiLevelType w:val="multilevel"/>
    <w:tmpl w:val="20500C68"/>
    <w:lvl w:ilvl="0">
      <w:start w:val="1"/>
      <w:numFmt w:val="decimal"/>
      <w:lvlText w:val="%1."/>
      <w:legacy w:legacy="1" w:legacySpace="0" w:legacyIndent="283"/>
      <w:lvlJc w:val="left"/>
      <w:rPr>
        <w:rFonts w:asciiTheme="minorHAnsi" w:eastAsia="Calibri" w:hAnsiTheme="minorHAnsi" w:cstheme="minorHAnsi"/>
        <w:i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nsid w:val="1388058F"/>
    <w:multiLevelType w:val="singleLevel"/>
    <w:tmpl w:val="0FC44594"/>
    <w:lvl w:ilvl="0">
      <w:start w:val="1"/>
      <w:numFmt w:val="decimal"/>
      <w:lvlText w:val="%1."/>
      <w:legacy w:legacy="1" w:legacySpace="0" w:legacyIndent="283"/>
      <w:lvlJc w:val="left"/>
      <w:rPr>
        <w:rFonts w:asciiTheme="minorHAnsi" w:hAnsiTheme="minorHAnsi" w:cstheme="minorHAnsi" w:hint="default"/>
      </w:rPr>
    </w:lvl>
  </w:abstractNum>
  <w:abstractNum w:abstractNumId="8">
    <w:nsid w:val="1BDE490B"/>
    <w:multiLevelType w:val="multilevel"/>
    <w:tmpl w:val="633457A4"/>
    <w:lvl w:ilvl="0">
      <w:start w:val="12"/>
      <w:numFmt w:val="decimal"/>
      <w:lvlText w:val="%1"/>
      <w:lvlJc w:val="left"/>
      <w:pPr>
        <w:ind w:left="783" w:hanging="572"/>
      </w:pPr>
      <w:rPr>
        <w:rFonts w:cs="Times New Roman" w:hint="default"/>
      </w:rPr>
    </w:lvl>
    <w:lvl w:ilvl="1">
      <w:start w:val="1"/>
      <w:numFmt w:val="decimal"/>
      <w:lvlText w:val="%1.%2"/>
      <w:lvlJc w:val="left"/>
      <w:pPr>
        <w:ind w:left="783" w:hanging="572"/>
      </w:pPr>
      <w:rPr>
        <w:rFonts w:ascii="Arial" w:eastAsia="Times New Roman" w:hAnsi="Arial" w:cs="Arial" w:hint="default"/>
        <w:spacing w:val="-1"/>
        <w:w w:val="99"/>
        <w:sz w:val="20"/>
        <w:szCs w:val="20"/>
      </w:rPr>
    </w:lvl>
    <w:lvl w:ilvl="2">
      <w:start w:val="1"/>
      <w:numFmt w:val="decimal"/>
      <w:lvlText w:val="%3."/>
      <w:lvlJc w:val="left"/>
      <w:pPr>
        <w:ind w:left="1070" w:hanging="360"/>
      </w:pPr>
      <w:rPr>
        <w:rFonts w:asciiTheme="minorHAnsi" w:eastAsia="Calibri" w:hAnsiTheme="minorHAnsi" w:cstheme="minorHAnsi"/>
        <w:b w:val="0"/>
        <w:spacing w:val="-1"/>
        <w:w w:val="99"/>
        <w:sz w:val="20"/>
        <w:szCs w:val="20"/>
      </w:rPr>
    </w:lvl>
    <w:lvl w:ilvl="3">
      <w:start w:val="1"/>
      <w:numFmt w:val="lowerLetter"/>
      <w:lvlText w:val="%4."/>
      <w:lvlJc w:val="left"/>
      <w:pPr>
        <w:ind w:left="1345" w:hanging="281"/>
      </w:pPr>
      <w:rPr>
        <w:rFonts w:cs="Times New Roman" w:hint="default"/>
        <w:w w:val="99"/>
        <w:sz w:val="20"/>
        <w:szCs w:val="20"/>
      </w:rPr>
    </w:lvl>
    <w:lvl w:ilvl="4">
      <w:numFmt w:val="bullet"/>
      <w:lvlText w:val="•"/>
      <w:lvlJc w:val="left"/>
      <w:pPr>
        <w:ind w:left="3525" w:hanging="281"/>
      </w:pPr>
      <w:rPr>
        <w:rFonts w:hint="default"/>
      </w:rPr>
    </w:lvl>
    <w:lvl w:ilvl="5">
      <w:numFmt w:val="bullet"/>
      <w:lvlText w:val="•"/>
      <w:lvlJc w:val="left"/>
      <w:pPr>
        <w:ind w:left="4617" w:hanging="281"/>
      </w:pPr>
      <w:rPr>
        <w:rFonts w:hint="default"/>
      </w:rPr>
    </w:lvl>
    <w:lvl w:ilvl="6">
      <w:numFmt w:val="bullet"/>
      <w:lvlText w:val="•"/>
      <w:lvlJc w:val="left"/>
      <w:pPr>
        <w:ind w:left="5710" w:hanging="281"/>
      </w:pPr>
      <w:rPr>
        <w:rFonts w:hint="default"/>
      </w:rPr>
    </w:lvl>
    <w:lvl w:ilvl="7">
      <w:numFmt w:val="bullet"/>
      <w:lvlText w:val="•"/>
      <w:lvlJc w:val="left"/>
      <w:pPr>
        <w:ind w:left="6802" w:hanging="281"/>
      </w:pPr>
      <w:rPr>
        <w:rFonts w:hint="default"/>
      </w:rPr>
    </w:lvl>
    <w:lvl w:ilvl="8">
      <w:numFmt w:val="bullet"/>
      <w:lvlText w:val="•"/>
      <w:lvlJc w:val="left"/>
      <w:pPr>
        <w:ind w:left="7895" w:hanging="281"/>
      </w:pPr>
      <w:rPr>
        <w:rFonts w:hint="default"/>
      </w:rPr>
    </w:lvl>
  </w:abstractNum>
  <w:abstractNum w:abstractNumId="9">
    <w:nsid w:val="1E392160"/>
    <w:multiLevelType w:val="singleLevel"/>
    <w:tmpl w:val="8236F83C"/>
    <w:lvl w:ilvl="0">
      <w:start w:val="1"/>
      <w:numFmt w:val="decimal"/>
      <w:lvlText w:val="%1."/>
      <w:legacy w:legacy="1" w:legacySpace="0" w:legacyIndent="283"/>
      <w:lvlJc w:val="left"/>
      <w:rPr>
        <w:rFonts w:asciiTheme="minorHAnsi" w:hAnsiTheme="minorHAnsi" w:cstheme="minorHAnsi" w:hint="default"/>
      </w:rPr>
    </w:lvl>
  </w:abstractNum>
  <w:abstractNum w:abstractNumId="10">
    <w:nsid w:val="21172B2A"/>
    <w:multiLevelType w:val="singleLevel"/>
    <w:tmpl w:val="A84C15CA"/>
    <w:lvl w:ilvl="0">
      <w:start w:val="6"/>
      <w:numFmt w:val="decimal"/>
      <w:lvlText w:val="%1."/>
      <w:legacy w:legacy="1" w:legacySpace="0" w:legacyIndent="283"/>
      <w:lvlJc w:val="left"/>
      <w:rPr>
        <w:rFonts w:asciiTheme="minorHAnsi" w:hAnsiTheme="minorHAnsi" w:cstheme="minorHAnsi" w:hint="default"/>
      </w:rPr>
    </w:lvl>
  </w:abstractNum>
  <w:abstractNum w:abstractNumId="11">
    <w:nsid w:val="21242C53"/>
    <w:multiLevelType w:val="hybridMultilevel"/>
    <w:tmpl w:val="A306C2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7355401"/>
    <w:multiLevelType w:val="hybridMultilevel"/>
    <w:tmpl w:val="7CD09A26"/>
    <w:lvl w:ilvl="0" w:tplc="BB486476">
      <w:start w:val="1"/>
      <w:numFmt w:val="upperRoman"/>
      <w:pStyle w:val="Nagwek1"/>
      <w:lvlText w:val="%1."/>
      <w:lvlJc w:val="righ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C561D8A"/>
    <w:multiLevelType w:val="hybridMultilevel"/>
    <w:tmpl w:val="F1C8397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nsid w:val="34FF6BC2"/>
    <w:multiLevelType w:val="hybridMultilevel"/>
    <w:tmpl w:val="AED4A7E0"/>
    <w:lvl w:ilvl="0" w:tplc="61CC4A1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39617A89"/>
    <w:multiLevelType w:val="singleLevel"/>
    <w:tmpl w:val="F3545DCC"/>
    <w:lvl w:ilvl="0">
      <w:start w:val="1"/>
      <w:numFmt w:val="decimal"/>
      <w:lvlText w:val="%1)"/>
      <w:legacy w:legacy="1" w:legacySpace="0" w:legacyIndent="283"/>
      <w:lvlJc w:val="left"/>
      <w:rPr>
        <w:rFonts w:asciiTheme="minorHAnsi" w:hAnsiTheme="minorHAnsi" w:cstheme="minorHAnsi" w:hint="default"/>
      </w:rPr>
    </w:lvl>
  </w:abstractNum>
  <w:abstractNum w:abstractNumId="16">
    <w:nsid w:val="3D0A7389"/>
    <w:multiLevelType w:val="multilevel"/>
    <w:tmpl w:val="22348B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D9C58F2"/>
    <w:multiLevelType w:val="singleLevel"/>
    <w:tmpl w:val="04DA5B22"/>
    <w:lvl w:ilvl="0">
      <w:start w:val="1"/>
      <w:numFmt w:val="decimal"/>
      <w:lvlText w:val="%1)"/>
      <w:lvlJc w:val="left"/>
      <w:pPr>
        <w:tabs>
          <w:tab w:val="num" w:pos="540"/>
        </w:tabs>
        <w:ind w:left="540" w:hanging="360"/>
      </w:pPr>
      <w:rPr>
        <w:rFonts w:hint="default"/>
      </w:rPr>
    </w:lvl>
  </w:abstractNum>
  <w:abstractNum w:abstractNumId="18">
    <w:nsid w:val="42E16307"/>
    <w:multiLevelType w:val="singleLevel"/>
    <w:tmpl w:val="1DD615C2"/>
    <w:lvl w:ilvl="0">
      <w:start w:val="1"/>
      <w:numFmt w:val="decimal"/>
      <w:lvlText w:val="%1)"/>
      <w:legacy w:legacy="1" w:legacySpace="0" w:legacyIndent="283"/>
      <w:lvlJc w:val="left"/>
      <w:rPr>
        <w:rFonts w:asciiTheme="minorHAnsi" w:hAnsiTheme="minorHAnsi" w:cstheme="minorHAnsi" w:hint="default"/>
      </w:rPr>
    </w:lvl>
  </w:abstractNum>
  <w:abstractNum w:abstractNumId="19">
    <w:nsid w:val="506917A1"/>
    <w:multiLevelType w:val="singleLevel"/>
    <w:tmpl w:val="61F8FBD4"/>
    <w:lvl w:ilvl="0">
      <w:start w:val="3"/>
      <w:numFmt w:val="decimal"/>
      <w:lvlText w:val="%1."/>
      <w:legacy w:legacy="1" w:legacySpace="0" w:legacyIndent="336"/>
      <w:lvlJc w:val="left"/>
      <w:rPr>
        <w:rFonts w:asciiTheme="minorHAnsi" w:hAnsiTheme="minorHAnsi" w:cstheme="minorHAnsi" w:hint="default"/>
      </w:rPr>
    </w:lvl>
  </w:abstractNum>
  <w:abstractNum w:abstractNumId="20">
    <w:nsid w:val="55D511E9"/>
    <w:multiLevelType w:val="singleLevel"/>
    <w:tmpl w:val="9250B266"/>
    <w:lvl w:ilvl="0">
      <w:start w:val="1"/>
      <w:numFmt w:val="decimal"/>
      <w:lvlText w:val="%1)"/>
      <w:lvlJc w:val="left"/>
      <w:pPr>
        <w:tabs>
          <w:tab w:val="num" w:pos="928"/>
        </w:tabs>
        <w:ind w:left="928" w:hanging="360"/>
      </w:pPr>
      <w:rPr>
        <w:rFonts w:hint="default"/>
      </w:rPr>
    </w:lvl>
  </w:abstractNum>
  <w:abstractNum w:abstractNumId="21">
    <w:nsid w:val="586F5A22"/>
    <w:multiLevelType w:val="hybridMultilevel"/>
    <w:tmpl w:val="B86CB4B8"/>
    <w:lvl w:ilvl="0" w:tplc="697EA0DC">
      <w:start w:val="1"/>
      <w:numFmt w:val="upperRoman"/>
      <w:lvlText w:val="%1."/>
      <w:lvlJc w:val="left"/>
      <w:pPr>
        <w:ind w:left="1080" w:hanging="72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346DAB"/>
    <w:multiLevelType w:val="hybridMultilevel"/>
    <w:tmpl w:val="ED94FF4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5BB048AC"/>
    <w:multiLevelType w:val="singleLevel"/>
    <w:tmpl w:val="AA505EF8"/>
    <w:lvl w:ilvl="0">
      <w:start w:val="1"/>
      <w:numFmt w:val="lowerLetter"/>
      <w:lvlText w:val="%1)"/>
      <w:legacy w:legacy="1" w:legacySpace="0" w:legacyIndent="687"/>
      <w:lvlJc w:val="left"/>
      <w:rPr>
        <w:rFonts w:asciiTheme="minorHAnsi" w:eastAsia="Calibri" w:hAnsiTheme="minorHAnsi" w:cstheme="minorHAnsi"/>
      </w:rPr>
    </w:lvl>
  </w:abstractNum>
  <w:abstractNum w:abstractNumId="24">
    <w:nsid w:val="5E7F7379"/>
    <w:multiLevelType w:val="hybridMultilevel"/>
    <w:tmpl w:val="901877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F5E4A5F"/>
    <w:multiLevelType w:val="hybridMultilevel"/>
    <w:tmpl w:val="A4ACE0B6"/>
    <w:lvl w:ilvl="0" w:tplc="5D760600">
      <w:start w:val="1"/>
      <w:numFmt w:val="decimal"/>
      <w:lvlText w:val="%1."/>
      <w:lvlJc w:val="left"/>
      <w:pPr>
        <w:ind w:left="389" w:hanging="360"/>
      </w:pPr>
      <w:rPr>
        <w:rFonts w:hint="default"/>
        <w:sz w:val="22"/>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6">
    <w:nsid w:val="71B615C7"/>
    <w:multiLevelType w:val="multilevel"/>
    <w:tmpl w:val="4C444C56"/>
    <w:lvl w:ilvl="0">
      <w:start w:val="1"/>
      <w:numFmt w:val="none"/>
      <w:suff w:val="nothing"/>
      <w:lvlText w:val=""/>
      <w:lvlJc w:val="left"/>
      <w:rPr>
        <w:rFonts w:cs="Times New Roman" w:hint="default"/>
      </w:rPr>
    </w:lvl>
    <w:lvl w:ilvl="1">
      <w:start w:val="4"/>
      <w:numFmt w:val="decimal"/>
      <w:lvlText w:val="%2."/>
      <w:lvlJc w:val="left"/>
      <w:pPr>
        <w:tabs>
          <w:tab w:val="num" w:pos="0"/>
        </w:tabs>
      </w:pPr>
      <w:rPr>
        <w:rFonts w:cs="Times New Roman" w:hint="default"/>
        <w:strike w:val="0"/>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nsid w:val="72C13104"/>
    <w:multiLevelType w:val="singleLevel"/>
    <w:tmpl w:val="0E426798"/>
    <w:lvl w:ilvl="0">
      <w:start w:val="1"/>
      <w:numFmt w:val="decimal"/>
      <w:lvlText w:val="%1."/>
      <w:legacy w:legacy="1" w:legacySpace="0" w:legacyIndent="374"/>
      <w:lvlJc w:val="left"/>
      <w:rPr>
        <w:rFonts w:asciiTheme="minorHAnsi" w:hAnsiTheme="minorHAnsi" w:cstheme="minorHAnsi" w:hint="default"/>
        <w:b w:val="0"/>
        <w:sz w:val="22"/>
        <w:szCs w:val="22"/>
      </w:rPr>
    </w:lvl>
  </w:abstractNum>
  <w:abstractNum w:abstractNumId="28">
    <w:nsid w:val="74C90566"/>
    <w:multiLevelType w:val="hybridMultilevel"/>
    <w:tmpl w:val="A306C2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6AF5F27"/>
    <w:multiLevelType w:val="hybridMultilevel"/>
    <w:tmpl w:val="F9E686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7350C55"/>
    <w:multiLevelType w:val="hybridMultilevel"/>
    <w:tmpl w:val="F1C8397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nsid w:val="79AE66BA"/>
    <w:multiLevelType w:val="singleLevel"/>
    <w:tmpl w:val="F75C1846"/>
    <w:lvl w:ilvl="0">
      <w:start w:val="1"/>
      <w:numFmt w:val="decimal"/>
      <w:lvlText w:val="%1."/>
      <w:lvlJc w:val="left"/>
      <w:pPr>
        <w:tabs>
          <w:tab w:val="num" w:pos="360"/>
        </w:tabs>
        <w:ind w:left="360" w:hanging="360"/>
      </w:pPr>
      <w:rPr>
        <w:rFonts w:hint="default"/>
      </w:rPr>
    </w:lvl>
  </w:abstractNum>
  <w:abstractNum w:abstractNumId="32">
    <w:nsid w:val="7D823D2F"/>
    <w:multiLevelType w:val="singleLevel"/>
    <w:tmpl w:val="58B0D00A"/>
    <w:lvl w:ilvl="0">
      <w:start w:val="1"/>
      <w:numFmt w:val="decimal"/>
      <w:lvlText w:val="%1."/>
      <w:legacy w:legacy="1" w:legacySpace="0" w:legacyIndent="266"/>
      <w:lvlJc w:val="left"/>
      <w:rPr>
        <w:rFonts w:asciiTheme="minorHAnsi" w:eastAsia="Calibri" w:hAnsiTheme="minorHAnsi" w:cstheme="minorHAnsi"/>
        <w:i w:val="0"/>
        <w:sz w:val="22"/>
        <w:szCs w:val="24"/>
      </w:rPr>
    </w:lvl>
  </w:abstractNum>
  <w:abstractNum w:abstractNumId="33">
    <w:nsid w:val="7ED74F9B"/>
    <w:multiLevelType w:val="singleLevel"/>
    <w:tmpl w:val="E844FC64"/>
    <w:lvl w:ilvl="0">
      <w:start w:val="1"/>
      <w:numFmt w:val="decimal"/>
      <w:lvlText w:val="%1."/>
      <w:legacy w:legacy="1" w:legacySpace="0" w:legacyIndent="283"/>
      <w:lvlJc w:val="left"/>
      <w:rPr>
        <w:rFonts w:asciiTheme="minorHAnsi" w:hAnsiTheme="minorHAnsi" w:cstheme="minorHAnsi" w:hint="default"/>
      </w:rPr>
    </w:lvl>
  </w:abstractNum>
  <w:num w:numId="1">
    <w:abstractNumId w:val="7"/>
  </w:num>
  <w:num w:numId="2">
    <w:abstractNumId w:val="27"/>
  </w:num>
  <w:num w:numId="3">
    <w:abstractNumId w:val="23"/>
  </w:num>
  <w:num w:numId="4">
    <w:abstractNumId w:val="19"/>
  </w:num>
  <w:num w:numId="5">
    <w:abstractNumId w:val="32"/>
  </w:num>
  <w:num w:numId="6">
    <w:abstractNumId w:val="24"/>
  </w:num>
  <w:num w:numId="7">
    <w:abstractNumId w:val="29"/>
  </w:num>
  <w:num w:numId="8">
    <w:abstractNumId w:val="13"/>
  </w:num>
  <w:num w:numId="9">
    <w:abstractNumId w:val="30"/>
  </w:num>
  <w:num w:numId="10">
    <w:abstractNumId w:val="21"/>
  </w:num>
  <w:num w:numId="11">
    <w:abstractNumId w:val="0"/>
    <w:lvlOverride w:ilvl="0">
      <w:lvl w:ilvl="0">
        <w:numFmt w:val="bullet"/>
        <w:lvlText w:val="-"/>
        <w:legacy w:legacy="1" w:legacySpace="0" w:legacyIndent="266"/>
        <w:lvlJc w:val="left"/>
        <w:rPr>
          <w:rFonts w:ascii="Arial" w:hAnsi="Arial" w:hint="default"/>
        </w:rPr>
      </w:lvl>
    </w:lvlOverride>
  </w:num>
  <w:num w:numId="12">
    <w:abstractNumId w:val="15"/>
  </w:num>
  <w:num w:numId="13">
    <w:abstractNumId w:val="33"/>
  </w:num>
  <w:num w:numId="14">
    <w:abstractNumId w:val="10"/>
  </w:num>
  <w:num w:numId="15">
    <w:abstractNumId w:val="18"/>
  </w:num>
  <w:num w:numId="16">
    <w:abstractNumId w:val="9"/>
  </w:num>
  <w:num w:numId="17">
    <w:abstractNumId w:val="6"/>
  </w:num>
  <w:num w:numId="18">
    <w:abstractNumId w:val="12"/>
  </w:num>
  <w:num w:numId="19">
    <w:abstractNumId w:val="25"/>
  </w:num>
  <w:num w:numId="20">
    <w:abstractNumId w:val="2"/>
  </w:num>
  <w:num w:numId="21">
    <w:abstractNumId w:val="8"/>
  </w:num>
  <w:num w:numId="22">
    <w:abstractNumId w:val="28"/>
  </w:num>
  <w:num w:numId="23">
    <w:abstractNumId w:val="11"/>
  </w:num>
  <w:num w:numId="24">
    <w:abstractNumId w:val="5"/>
  </w:num>
  <w:num w:numId="25">
    <w:abstractNumId w:val="14"/>
  </w:num>
  <w:num w:numId="26">
    <w:abstractNumId w:val="4"/>
  </w:num>
  <w:num w:numId="27">
    <w:abstractNumId w:val="16"/>
  </w:num>
  <w:num w:numId="28">
    <w:abstractNumId w:val="20"/>
  </w:num>
  <w:num w:numId="29">
    <w:abstractNumId w:val="22"/>
  </w:num>
  <w:num w:numId="30">
    <w:abstractNumId w:val="26"/>
  </w:num>
  <w:num w:numId="31">
    <w:abstractNumId w:val="3"/>
  </w:num>
  <w:num w:numId="32">
    <w:abstractNumId w:val="17"/>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81"/>
    <w:rsid w:val="00003482"/>
    <w:rsid w:val="00003B46"/>
    <w:rsid w:val="000046B4"/>
    <w:rsid w:val="00005152"/>
    <w:rsid w:val="00023AF6"/>
    <w:rsid w:val="0002472E"/>
    <w:rsid w:val="000258B5"/>
    <w:rsid w:val="00025B85"/>
    <w:rsid w:val="000317EC"/>
    <w:rsid w:val="00036C77"/>
    <w:rsid w:val="0004241F"/>
    <w:rsid w:val="000462DD"/>
    <w:rsid w:val="00047B3F"/>
    <w:rsid w:val="00055B87"/>
    <w:rsid w:val="00065C3C"/>
    <w:rsid w:val="00066BB9"/>
    <w:rsid w:val="00066E78"/>
    <w:rsid w:val="00071347"/>
    <w:rsid w:val="00071B6F"/>
    <w:rsid w:val="000804F8"/>
    <w:rsid w:val="00083FEF"/>
    <w:rsid w:val="0009071D"/>
    <w:rsid w:val="00091E1B"/>
    <w:rsid w:val="00092EAE"/>
    <w:rsid w:val="000936B3"/>
    <w:rsid w:val="000943CB"/>
    <w:rsid w:val="0009605A"/>
    <w:rsid w:val="000A1E07"/>
    <w:rsid w:val="000A3E20"/>
    <w:rsid w:val="000A4438"/>
    <w:rsid w:val="000B0615"/>
    <w:rsid w:val="000B08D6"/>
    <w:rsid w:val="000B1DC5"/>
    <w:rsid w:val="000C0BD0"/>
    <w:rsid w:val="000D1ED1"/>
    <w:rsid w:val="000E2B7B"/>
    <w:rsid w:val="000E6368"/>
    <w:rsid w:val="000F2849"/>
    <w:rsid w:val="000F70ED"/>
    <w:rsid w:val="0010390A"/>
    <w:rsid w:val="00123E13"/>
    <w:rsid w:val="00131656"/>
    <w:rsid w:val="00133C6C"/>
    <w:rsid w:val="00133DEB"/>
    <w:rsid w:val="0013671B"/>
    <w:rsid w:val="001444BA"/>
    <w:rsid w:val="00145874"/>
    <w:rsid w:val="00146621"/>
    <w:rsid w:val="001516DC"/>
    <w:rsid w:val="00151AFF"/>
    <w:rsid w:val="001529A9"/>
    <w:rsid w:val="00153FD2"/>
    <w:rsid w:val="001551FD"/>
    <w:rsid w:val="00156521"/>
    <w:rsid w:val="00172994"/>
    <w:rsid w:val="00173B54"/>
    <w:rsid w:val="00182F3F"/>
    <w:rsid w:val="00183BDC"/>
    <w:rsid w:val="00187B89"/>
    <w:rsid w:val="0019079E"/>
    <w:rsid w:val="00194531"/>
    <w:rsid w:val="001954B9"/>
    <w:rsid w:val="00195698"/>
    <w:rsid w:val="0019624A"/>
    <w:rsid w:val="001A080B"/>
    <w:rsid w:val="001A6587"/>
    <w:rsid w:val="001A76D1"/>
    <w:rsid w:val="001B018B"/>
    <w:rsid w:val="001B4CF4"/>
    <w:rsid w:val="001B5682"/>
    <w:rsid w:val="001B718D"/>
    <w:rsid w:val="001C4DEF"/>
    <w:rsid w:val="001C6925"/>
    <w:rsid w:val="001D3EB7"/>
    <w:rsid w:val="001D732D"/>
    <w:rsid w:val="001E2106"/>
    <w:rsid w:val="001E3FB9"/>
    <w:rsid w:val="001F2AEE"/>
    <w:rsid w:val="001F46BC"/>
    <w:rsid w:val="001F4C98"/>
    <w:rsid w:val="001F56A3"/>
    <w:rsid w:val="00201D5D"/>
    <w:rsid w:val="00206099"/>
    <w:rsid w:val="00221C94"/>
    <w:rsid w:val="00230DEE"/>
    <w:rsid w:val="00236708"/>
    <w:rsid w:val="002433D7"/>
    <w:rsid w:val="00245E90"/>
    <w:rsid w:val="00247361"/>
    <w:rsid w:val="002537F1"/>
    <w:rsid w:val="0025551C"/>
    <w:rsid w:val="00264F10"/>
    <w:rsid w:val="00266D4E"/>
    <w:rsid w:val="00267D21"/>
    <w:rsid w:val="00282E2B"/>
    <w:rsid w:val="00284580"/>
    <w:rsid w:val="00287EFE"/>
    <w:rsid w:val="002956CB"/>
    <w:rsid w:val="002A4A78"/>
    <w:rsid w:val="002A5B8C"/>
    <w:rsid w:val="002A749C"/>
    <w:rsid w:val="002B6068"/>
    <w:rsid w:val="002B6226"/>
    <w:rsid w:val="002C7A5B"/>
    <w:rsid w:val="002D6720"/>
    <w:rsid w:val="002E50D3"/>
    <w:rsid w:val="002E6994"/>
    <w:rsid w:val="002E6DEA"/>
    <w:rsid w:val="002F7B56"/>
    <w:rsid w:val="00305716"/>
    <w:rsid w:val="00315D91"/>
    <w:rsid w:val="00324076"/>
    <w:rsid w:val="0032742B"/>
    <w:rsid w:val="00333F12"/>
    <w:rsid w:val="003378E7"/>
    <w:rsid w:val="00340F61"/>
    <w:rsid w:val="00344C07"/>
    <w:rsid w:val="00353715"/>
    <w:rsid w:val="00354CF5"/>
    <w:rsid w:val="003561C0"/>
    <w:rsid w:val="00365845"/>
    <w:rsid w:val="00372917"/>
    <w:rsid w:val="00375891"/>
    <w:rsid w:val="00381C40"/>
    <w:rsid w:val="00381F5F"/>
    <w:rsid w:val="0038220B"/>
    <w:rsid w:val="003836A6"/>
    <w:rsid w:val="00384B04"/>
    <w:rsid w:val="00385AD2"/>
    <w:rsid w:val="00387358"/>
    <w:rsid w:val="00387D4A"/>
    <w:rsid w:val="00395871"/>
    <w:rsid w:val="003A3A6E"/>
    <w:rsid w:val="003B5733"/>
    <w:rsid w:val="003B7AC9"/>
    <w:rsid w:val="003D38DC"/>
    <w:rsid w:val="003D5F82"/>
    <w:rsid w:val="003E7354"/>
    <w:rsid w:val="0040458E"/>
    <w:rsid w:val="004124B2"/>
    <w:rsid w:val="00413140"/>
    <w:rsid w:val="0041632B"/>
    <w:rsid w:val="00416F45"/>
    <w:rsid w:val="0041788F"/>
    <w:rsid w:val="00417AFA"/>
    <w:rsid w:val="00424F59"/>
    <w:rsid w:val="00425A3B"/>
    <w:rsid w:val="00431B71"/>
    <w:rsid w:val="00431CEF"/>
    <w:rsid w:val="0043314A"/>
    <w:rsid w:val="00434154"/>
    <w:rsid w:val="0044134D"/>
    <w:rsid w:val="00442C2E"/>
    <w:rsid w:val="00445BE3"/>
    <w:rsid w:val="00446E96"/>
    <w:rsid w:val="0044742A"/>
    <w:rsid w:val="004501FB"/>
    <w:rsid w:val="00452831"/>
    <w:rsid w:val="00460CC0"/>
    <w:rsid w:val="00464597"/>
    <w:rsid w:val="00470F3B"/>
    <w:rsid w:val="00474A6B"/>
    <w:rsid w:val="00475DC5"/>
    <w:rsid w:val="004806BA"/>
    <w:rsid w:val="00487113"/>
    <w:rsid w:val="0049296B"/>
    <w:rsid w:val="004A4159"/>
    <w:rsid w:val="004A473B"/>
    <w:rsid w:val="004B0809"/>
    <w:rsid w:val="004B7EF7"/>
    <w:rsid w:val="004D7B2D"/>
    <w:rsid w:val="004E72A0"/>
    <w:rsid w:val="004F1436"/>
    <w:rsid w:val="004F3F25"/>
    <w:rsid w:val="00500A02"/>
    <w:rsid w:val="00503076"/>
    <w:rsid w:val="005046D5"/>
    <w:rsid w:val="00505D08"/>
    <w:rsid w:val="005066EC"/>
    <w:rsid w:val="00506944"/>
    <w:rsid w:val="00513D58"/>
    <w:rsid w:val="005204F8"/>
    <w:rsid w:val="005257C4"/>
    <w:rsid w:val="0052723E"/>
    <w:rsid w:val="005329CF"/>
    <w:rsid w:val="00536A2C"/>
    <w:rsid w:val="00540055"/>
    <w:rsid w:val="005424F9"/>
    <w:rsid w:val="005441CA"/>
    <w:rsid w:val="00550EF3"/>
    <w:rsid w:val="005552BC"/>
    <w:rsid w:val="00556B8A"/>
    <w:rsid w:val="005731CF"/>
    <w:rsid w:val="005739FA"/>
    <w:rsid w:val="005744BE"/>
    <w:rsid w:val="00577C46"/>
    <w:rsid w:val="00584806"/>
    <w:rsid w:val="0059006A"/>
    <w:rsid w:val="0059212B"/>
    <w:rsid w:val="00594DDA"/>
    <w:rsid w:val="005A0BEC"/>
    <w:rsid w:val="005A4C4A"/>
    <w:rsid w:val="005B5183"/>
    <w:rsid w:val="005C264C"/>
    <w:rsid w:val="005C7B1A"/>
    <w:rsid w:val="005D7D03"/>
    <w:rsid w:val="005E09DD"/>
    <w:rsid w:val="005E0A57"/>
    <w:rsid w:val="005E0B82"/>
    <w:rsid w:val="005E16E2"/>
    <w:rsid w:val="005E5CBE"/>
    <w:rsid w:val="005E6A0E"/>
    <w:rsid w:val="005F3E48"/>
    <w:rsid w:val="005F503B"/>
    <w:rsid w:val="0060166A"/>
    <w:rsid w:val="0060393C"/>
    <w:rsid w:val="006123B9"/>
    <w:rsid w:val="00612452"/>
    <w:rsid w:val="00623150"/>
    <w:rsid w:val="00645F7A"/>
    <w:rsid w:val="00647FEE"/>
    <w:rsid w:val="0065628D"/>
    <w:rsid w:val="00664037"/>
    <w:rsid w:val="006663CC"/>
    <w:rsid w:val="00680262"/>
    <w:rsid w:val="00682885"/>
    <w:rsid w:val="00683DAF"/>
    <w:rsid w:val="006A29C8"/>
    <w:rsid w:val="006A48FC"/>
    <w:rsid w:val="006A5544"/>
    <w:rsid w:val="006A5762"/>
    <w:rsid w:val="006B6A79"/>
    <w:rsid w:val="006B70D5"/>
    <w:rsid w:val="006C12CD"/>
    <w:rsid w:val="006D0C53"/>
    <w:rsid w:val="006D37FF"/>
    <w:rsid w:val="006D3B9D"/>
    <w:rsid w:val="006D4703"/>
    <w:rsid w:val="006E2BCE"/>
    <w:rsid w:val="006E38B8"/>
    <w:rsid w:val="006F21B3"/>
    <w:rsid w:val="007050F3"/>
    <w:rsid w:val="00722380"/>
    <w:rsid w:val="00730D19"/>
    <w:rsid w:val="00741C19"/>
    <w:rsid w:val="007428FA"/>
    <w:rsid w:val="007500F6"/>
    <w:rsid w:val="0075228F"/>
    <w:rsid w:val="00752680"/>
    <w:rsid w:val="00764034"/>
    <w:rsid w:val="0076414D"/>
    <w:rsid w:val="007653CD"/>
    <w:rsid w:val="00766BDC"/>
    <w:rsid w:val="00771249"/>
    <w:rsid w:val="00774917"/>
    <w:rsid w:val="00776882"/>
    <w:rsid w:val="00777243"/>
    <w:rsid w:val="007922D8"/>
    <w:rsid w:val="007952E5"/>
    <w:rsid w:val="007A04C2"/>
    <w:rsid w:val="007A1053"/>
    <w:rsid w:val="007A3279"/>
    <w:rsid w:val="007A6BDC"/>
    <w:rsid w:val="007C1CCF"/>
    <w:rsid w:val="007C2CF7"/>
    <w:rsid w:val="007C3821"/>
    <w:rsid w:val="007C5355"/>
    <w:rsid w:val="007C71A3"/>
    <w:rsid w:val="007D150F"/>
    <w:rsid w:val="007D3197"/>
    <w:rsid w:val="007E569F"/>
    <w:rsid w:val="007F1888"/>
    <w:rsid w:val="007F6E11"/>
    <w:rsid w:val="007F76D3"/>
    <w:rsid w:val="00804FFB"/>
    <w:rsid w:val="00811717"/>
    <w:rsid w:val="00815867"/>
    <w:rsid w:val="00827B9E"/>
    <w:rsid w:val="0083018E"/>
    <w:rsid w:val="008340B5"/>
    <w:rsid w:val="0083605D"/>
    <w:rsid w:val="0084390D"/>
    <w:rsid w:val="00845DBC"/>
    <w:rsid w:val="00846537"/>
    <w:rsid w:val="008504AE"/>
    <w:rsid w:val="008525E1"/>
    <w:rsid w:val="00857429"/>
    <w:rsid w:val="00861315"/>
    <w:rsid w:val="00862B71"/>
    <w:rsid w:val="00867E02"/>
    <w:rsid w:val="008709DE"/>
    <w:rsid w:val="00871FF8"/>
    <w:rsid w:val="008820B1"/>
    <w:rsid w:val="00886579"/>
    <w:rsid w:val="0089560D"/>
    <w:rsid w:val="0089770F"/>
    <w:rsid w:val="008A72AE"/>
    <w:rsid w:val="008B0E9B"/>
    <w:rsid w:val="008B303D"/>
    <w:rsid w:val="008C2615"/>
    <w:rsid w:val="008C4A83"/>
    <w:rsid w:val="008E1519"/>
    <w:rsid w:val="00900CA3"/>
    <w:rsid w:val="0091025E"/>
    <w:rsid w:val="009160FD"/>
    <w:rsid w:val="00922A33"/>
    <w:rsid w:val="00926916"/>
    <w:rsid w:val="00927C09"/>
    <w:rsid w:val="00935CD4"/>
    <w:rsid w:val="00937BA2"/>
    <w:rsid w:val="00942CFE"/>
    <w:rsid w:val="009503C7"/>
    <w:rsid w:val="00951BF0"/>
    <w:rsid w:val="009547F8"/>
    <w:rsid w:val="00966688"/>
    <w:rsid w:val="00967154"/>
    <w:rsid w:val="0097084B"/>
    <w:rsid w:val="00974399"/>
    <w:rsid w:val="00981A7F"/>
    <w:rsid w:val="00982208"/>
    <w:rsid w:val="00985EEB"/>
    <w:rsid w:val="00992C35"/>
    <w:rsid w:val="009943C1"/>
    <w:rsid w:val="009950BB"/>
    <w:rsid w:val="00997340"/>
    <w:rsid w:val="009A1683"/>
    <w:rsid w:val="009A350C"/>
    <w:rsid w:val="009B2543"/>
    <w:rsid w:val="009C281A"/>
    <w:rsid w:val="009C2A82"/>
    <w:rsid w:val="009E0FA8"/>
    <w:rsid w:val="009E148B"/>
    <w:rsid w:val="009E3A24"/>
    <w:rsid w:val="009F3533"/>
    <w:rsid w:val="00A03A81"/>
    <w:rsid w:val="00A0674C"/>
    <w:rsid w:val="00A12B82"/>
    <w:rsid w:val="00A158EE"/>
    <w:rsid w:val="00A21FA6"/>
    <w:rsid w:val="00A26C0F"/>
    <w:rsid w:val="00A32484"/>
    <w:rsid w:val="00A369FF"/>
    <w:rsid w:val="00A36B7F"/>
    <w:rsid w:val="00A36F1A"/>
    <w:rsid w:val="00A4016D"/>
    <w:rsid w:val="00A60211"/>
    <w:rsid w:val="00A61701"/>
    <w:rsid w:val="00A639E7"/>
    <w:rsid w:val="00A65B2E"/>
    <w:rsid w:val="00A76F55"/>
    <w:rsid w:val="00A90A79"/>
    <w:rsid w:val="00AA337B"/>
    <w:rsid w:val="00AA6AC3"/>
    <w:rsid w:val="00AB3F09"/>
    <w:rsid w:val="00AB555D"/>
    <w:rsid w:val="00AB5953"/>
    <w:rsid w:val="00AC2170"/>
    <w:rsid w:val="00AD1909"/>
    <w:rsid w:val="00AD1E1A"/>
    <w:rsid w:val="00AD511E"/>
    <w:rsid w:val="00AD5950"/>
    <w:rsid w:val="00AF1308"/>
    <w:rsid w:val="00AF222A"/>
    <w:rsid w:val="00AF2FBC"/>
    <w:rsid w:val="00AF39B3"/>
    <w:rsid w:val="00AF47E4"/>
    <w:rsid w:val="00AF5E3A"/>
    <w:rsid w:val="00B00C59"/>
    <w:rsid w:val="00B035CE"/>
    <w:rsid w:val="00B15D24"/>
    <w:rsid w:val="00B16ACD"/>
    <w:rsid w:val="00B253BE"/>
    <w:rsid w:val="00B267F6"/>
    <w:rsid w:val="00B34D8F"/>
    <w:rsid w:val="00B36DB9"/>
    <w:rsid w:val="00B519D5"/>
    <w:rsid w:val="00B543E2"/>
    <w:rsid w:val="00B62B2D"/>
    <w:rsid w:val="00B67B50"/>
    <w:rsid w:val="00B67D50"/>
    <w:rsid w:val="00B82F17"/>
    <w:rsid w:val="00B8731A"/>
    <w:rsid w:val="00B90A2B"/>
    <w:rsid w:val="00B96674"/>
    <w:rsid w:val="00BA2A2A"/>
    <w:rsid w:val="00BA4358"/>
    <w:rsid w:val="00BB52AB"/>
    <w:rsid w:val="00BB5EAD"/>
    <w:rsid w:val="00BB7020"/>
    <w:rsid w:val="00BB7057"/>
    <w:rsid w:val="00BC338D"/>
    <w:rsid w:val="00BC4954"/>
    <w:rsid w:val="00BC7281"/>
    <w:rsid w:val="00BD0A2F"/>
    <w:rsid w:val="00BD48FE"/>
    <w:rsid w:val="00BE06FF"/>
    <w:rsid w:val="00BE3335"/>
    <w:rsid w:val="00BE42E1"/>
    <w:rsid w:val="00BF441C"/>
    <w:rsid w:val="00BF4E5C"/>
    <w:rsid w:val="00BF7128"/>
    <w:rsid w:val="00C0336C"/>
    <w:rsid w:val="00C10D15"/>
    <w:rsid w:val="00C12CE8"/>
    <w:rsid w:val="00C158C4"/>
    <w:rsid w:val="00C230F2"/>
    <w:rsid w:val="00C24F20"/>
    <w:rsid w:val="00C25543"/>
    <w:rsid w:val="00C32087"/>
    <w:rsid w:val="00C331F2"/>
    <w:rsid w:val="00C369BC"/>
    <w:rsid w:val="00C36EAB"/>
    <w:rsid w:val="00C37343"/>
    <w:rsid w:val="00C4151E"/>
    <w:rsid w:val="00C41A20"/>
    <w:rsid w:val="00C43CA2"/>
    <w:rsid w:val="00C539A1"/>
    <w:rsid w:val="00C5603C"/>
    <w:rsid w:val="00C65E88"/>
    <w:rsid w:val="00C6662F"/>
    <w:rsid w:val="00C76C8A"/>
    <w:rsid w:val="00C771CC"/>
    <w:rsid w:val="00C80D36"/>
    <w:rsid w:val="00C82427"/>
    <w:rsid w:val="00C82DCB"/>
    <w:rsid w:val="00C8321F"/>
    <w:rsid w:val="00C856D6"/>
    <w:rsid w:val="00C9692A"/>
    <w:rsid w:val="00C972CB"/>
    <w:rsid w:val="00CA0C3D"/>
    <w:rsid w:val="00CA7075"/>
    <w:rsid w:val="00CC0563"/>
    <w:rsid w:val="00CD238C"/>
    <w:rsid w:val="00CD3199"/>
    <w:rsid w:val="00CD56CA"/>
    <w:rsid w:val="00CE05D4"/>
    <w:rsid w:val="00CE45C3"/>
    <w:rsid w:val="00CF0FBC"/>
    <w:rsid w:val="00CF1078"/>
    <w:rsid w:val="00D034E3"/>
    <w:rsid w:val="00D12FC1"/>
    <w:rsid w:val="00D245D1"/>
    <w:rsid w:val="00D25EE4"/>
    <w:rsid w:val="00D25EEB"/>
    <w:rsid w:val="00D32CF4"/>
    <w:rsid w:val="00D436E2"/>
    <w:rsid w:val="00D442C3"/>
    <w:rsid w:val="00D44F57"/>
    <w:rsid w:val="00D51A3D"/>
    <w:rsid w:val="00D559A4"/>
    <w:rsid w:val="00D57F28"/>
    <w:rsid w:val="00D57F88"/>
    <w:rsid w:val="00D6276C"/>
    <w:rsid w:val="00D63FC8"/>
    <w:rsid w:val="00D76A49"/>
    <w:rsid w:val="00D80EDF"/>
    <w:rsid w:val="00D81350"/>
    <w:rsid w:val="00D84B62"/>
    <w:rsid w:val="00D90781"/>
    <w:rsid w:val="00D925A9"/>
    <w:rsid w:val="00D9323B"/>
    <w:rsid w:val="00D94CA6"/>
    <w:rsid w:val="00D95563"/>
    <w:rsid w:val="00DA5C85"/>
    <w:rsid w:val="00DB42A0"/>
    <w:rsid w:val="00DC1657"/>
    <w:rsid w:val="00DC1E5B"/>
    <w:rsid w:val="00DC3F9F"/>
    <w:rsid w:val="00DC6A5B"/>
    <w:rsid w:val="00DC7758"/>
    <w:rsid w:val="00DD0BBF"/>
    <w:rsid w:val="00DD4AB9"/>
    <w:rsid w:val="00DE0089"/>
    <w:rsid w:val="00DE0478"/>
    <w:rsid w:val="00DE1E90"/>
    <w:rsid w:val="00DF198D"/>
    <w:rsid w:val="00DF4172"/>
    <w:rsid w:val="00E01413"/>
    <w:rsid w:val="00E058D6"/>
    <w:rsid w:val="00E079C0"/>
    <w:rsid w:val="00E11579"/>
    <w:rsid w:val="00E13EB0"/>
    <w:rsid w:val="00E1684A"/>
    <w:rsid w:val="00E16CCF"/>
    <w:rsid w:val="00E20462"/>
    <w:rsid w:val="00E27A3F"/>
    <w:rsid w:val="00E31E4E"/>
    <w:rsid w:val="00E3392E"/>
    <w:rsid w:val="00E3762B"/>
    <w:rsid w:val="00E44351"/>
    <w:rsid w:val="00E4496E"/>
    <w:rsid w:val="00E54266"/>
    <w:rsid w:val="00E54408"/>
    <w:rsid w:val="00E63A10"/>
    <w:rsid w:val="00E64AFD"/>
    <w:rsid w:val="00E72A90"/>
    <w:rsid w:val="00E72F2A"/>
    <w:rsid w:val="00E7507F"/>
    <w:rsid w:val="00E77D4F"/>
    <w:rsid w:val="00E90E7B"/>
    <w:rsid w:val="00E91506"/>
    <w:rsid w:val="00E9184E"/>
    <w:rsid w:val="00E9331C"/>
    <w:rsid w:val="00EA305E"/>
    <w:rsid w:val="00EB2EC5"/>
    <w:rsid w:val="00EB5C34"/>
    <w:rsid w:val="00EB6F0A"/>
    <w:rsid w:val="00EC3F76"/>
    <w:rsid w:val="00EC6F5F"/>
    <w:rsid w:val="00ED39E2"/>
    <w:rsid w:val="00EE0F19"/>
    <w:rsid w:val="00EE1730"/>
    <w:rsid w:val="00EE64B7"/>
    <w:rsid w:val="00EE6E1F"/>
    <w:rsid w:val="00EF6200"/>
    <w:rsid w:val="00F036E5"/>
    <w:rsid w:val="00F03750"/>
    <w:rsid w:val="00F0512F"/>
    <w:rsid w:val="00F15B09"/>
    <w:rsid w:val="00F15E81"/>
    <w:rsid w:val="00F17C58"/>
    <w:rsid w:val="00F23335"/>
    <w:rsid w:val="00F239BC"/>
    <w:rsid w:val="00F24E6C"/>
    <w:rsid w:val="00F26A03"/>
    <w:rsid w:val="00F26E42"/>
    <w:rsid w:val="00F30093"/>
    <w:rsid w:val="00F370F9"/>
    <w:rsid w:val="00F4574E"/>
    <w:rsid w:val="00F47538"/>
    <w:rsid w:val="00F5075C"/>
    <w:rsid w:val="00F607CC"/>
    <w:rsid w:val="00F60AAE"/>
    <w:rsid w:val="00F60AB4"/>
    <w:rsid w:val="00F73FCB"/>
    <w:rsid w:val="00F94FDC"/>
    <w:rsid w:val="00FA2E1E"/>
    <w:rsid w:val="00FA324E"/>
    <w:rsid w:val="00FB0618"/>
    <w:rsid w:val="00FB10AC"/>
    <w:rsid w:val="00FC2C7B"/>
    <w:rsid w:val="00FC7992"/>
    <w:rsid w:val="00FD1F24"/>
    <w:rsid w:val="00FD3A74"/>
    <w:rsid w:val="00FD568D"/>
    <w:rsid w:val="00FD7382"/>
    <w:rsid w:val="00FE193F"/>
    <w:rsid w:val="00FF22DD"/>
    <w:rsid w:val="00FF34B8"/>
    <w:rsid w:val="00FF6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7281"/>
    <w:pPr>
      <w:autoSpaceDE w:val="0"/>
      <w:autoSpaceDN w:val="0"/>
      <w:adjustRightInd w:val="0"/>
      <w:spacing w:after="160" w:line="259" w:lineRule="auto"/>
      <w:jc w:val="both"/>
    </w:pPr>
    <w:rPr>
      <w:rFonts w:ascii="Candara" w:eastAsia="Calibri" w:hAnsi="Candara" w:cs="Times New Roman (Tekst podstawo"/>
      <w:sz w:val="20"/>
      <w:szCs w:val="20"/>
    </w:rPr>
  </w:style>
  <w:style w:type="paragraph" w:styleId="Nagwek1">
    <w:name w:val="heading 1"/>
    <w:basedOn w:val="Akapitzlist"/>
    <w:next w:val="Normalny"/>
    <w:link w:val="Nagwek1Znak"/>
    <w:uiPriority w:val="9"/>
    <w:qFormat/>
    <w:rsid w:val="00827B9E"/>
    <w:pPr>
      <w:keepNext/>
      <w:keepLines/>
      <w:numPr>
        <w:numId w:val="18"/>
      </w:numPr>
      <w:spacing w:before="480" w:after="240" w:line="276" w:lineRule="auto"/>
      <w:outlineLvl w:val="0"/>
    </w:pPr>
    <w:rPr>
      <w:rFonts w:eastAsia="Times New Roman" w:cs="Times New Roman"/>
      <w:b/>
      <w:sz w:val="24"/>
      <w:lang w:eastAsia="pl-PL"/>
    </w:rPr>
  </w:style>
  <w:style w:type="paragraph" w:styleId="Nagwek3">
    <w:name w:val="heading 3"/>
    <w:basedOn w:val="Normalny"/>
    <w:next w:val="Normalny"/>
    <w:link w:val="Nagwek3Znak"/>
    <w:uiPriority w:val="9"/>
    <w:unhideWhenUsed/>
    <w:qFormat/>
    <w:rsid w:val="00BF4E5C"/>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439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C7281"/>
    <w:pPr>
      <w:spacing w:before="1920" w:after="480" w:line="276" w:lineRule="auto"/>
      <w:jc w:val="center"/>
    </w:pPr>
    <w:rPr>
      <w:b/>
      <w:sz w:val="36"/>
      <w:szCs w:val="21"/>
    </w:rPr>
  </w:style>
  <w:style w:type="character" w:customStyle="1" w:styleId="TytuZnak">
    <w:name w:val="Tytuł Znak"/>
    <w:basedOn w:val="Domylnaczcionkaakapitu"/>
    <w:link w:val="Tytu"/>
    <w:uiPriority w:val="10"/>
    <w:rsid w:val="00BC7281"/>
    <w:rPr>
      <w:rFonts w:ascii="Candara" w:eastAsia="Calibri" w:hAnsi="Candara" w:cs="Times New Roman (Tekst podstawo"/>
      <w:b/>
      <w:sz w:val="36"/>
      <w:szCs w:val="21"/>
    </w:rPr>
  </w:style>
  <w:style w:type="paragraph" w:styleId="Podtytu">
    <w:name w:val="Subtitle"/>
    <w:basedOn w:val="Normalny"/>
    <w:next w:val="Normalny"/>
    <w:link w:val="PodtytuZnak"/>
    <w:uiPriority w:val="11"/>
    <w:qFormat/>
    <w:rsid w:val="00BC7281"/>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basedOn w:val="Domylnaczcionkaakapitu"/>
    <w:link w:val="Podtytu"/>
    <w:uiPriority w:val="11"/>
    <w:rsid w:val="00BC7281"/>
    <w:rPr>
      <w:rFonts w:ascii="Candara" w:eastAsia="Calibri" w:hAnsi="Candara" w:cs="Times New Roman (Tekst podstawo"/>
      <w:b/>
      <w:szCs w:val="20"/>
    </w:rPr>
  </w:style>
  <w:style w:type="paragraph" w:styleId="Akapitzlist">
    <w:name w:val="List Paragraph"/>
    <w:aliases w:val="Obiekt,List Paragraph1,L1,Numerowanie,Akapit z listą5,Akapit normalny,Lista XXX,Akapit z listą BS,sw tekst"/>
    <w:basedOn w:val="Normalny"/>
    <w:link w:val="AkapitzlistZnak"/>
    <w:uiPriority w:val="1"/>
    <w:qFormat/>
    <w:rsid w:val="006A29C8"/>
    <w:pPr>
      <w:ind w:left="720"/>
      <w:contextualSpacing/>
    </w:pPr>
  </w:style>
  <w:style w:type="paragraph" w:customStyle="1" w:styleId="Akapitwysunity">
    <w:name w:val="Akapit wysunięty"/>
    <w:basedOn w:val="Bezodstpw"/>
    <w:qFormat/>
    <w:rsid w:val="006A29C8"/>
    <w:pPr>
      <w:spacing w:after="120" w:line="259" w:lineRule="auto"/>
      <w:ind w:left="709"/>
    </w:pPr>
    <w:rPr>
      <w:rFonts w:eastAsia="Times New Roman"/>
    </w:rPr>
  </w:style>
  <w:style w:type="paragraph" w:styleId="Bezodstpw">
    <w:name w:val="No Spacing"/>
    <w:uiPriority w:val="1"/>
    <w:qFormat/>
    <w:rsid w:val="006A29C8"/>
    <w:pPr>
      <w:autoSpaceDE w:val="0"/>
      <w:autoSpaceDN w:val="0"/>
      <w:adjustRightInd w:val="0"/>
      <w:spacing w:after="0" w:line="240" w:lineRule="auto"/>
      <w:jc w:val="both"/>
    </w:pPr>
    <w:rPr>
      <w:rFonts w:ascii="Candara" w:eastAsia="Calibri" w:hAnsi="Candara" w:cs="Times New Roman (Tekst podstawo"/>
      <w:sz w:val="20"/>
      <w:szCs w:val="20"/>
    </w:rPr>
  </w:style>
  <w:style w:type="character" w:customStyle="1" w:styleId="AkapitzlistZnak">
    <w:name w:val="Akapit z listą Znak"/>
    <w:aliases w:val="Obiekt Znak,List Paragraph1 Znak,L1 Znak,Numerowanie Znak,Akapit z listą5 Znak,Akapit normalny Znak,Lista XXX Znak,Akapit z listą BS Znak,sw tekst Znak"/>
    <w:link w:val="Akapitzlist"/>
    <w:uiPriority w:val="34"/>
    <w:qFormat/>
    <w:locked/>
    <w:rsid w:val="006A29C8"/>
    <w:rPr>
      <w:rFonts w:ascii="Candara" w:eastAsia="Calibri" w:hAnsi="Candara" w:cs="Times New Roman (Tekst podstawo"/>
      <w:sz w:val="20"/>
      <w:szCs w:val="20"/>
    </w:rPr>
  </w:style>
  <w:style w:type="paragraph" w:styleId="Tekstdymka">
    <w:name w:val="Balloon Text"/>
    <w:basedOn w:val="Normalny"/>
    <w:link w:val="TekstdymkaZnak"/>
    <w:uiPriority w:val="99"/>
    <w:semiHidden/>
    <w:unhideWhenUsed/>
    <w:rsid w:val="00544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41CA"/>
    <w:rPr>
      <w:rFonts w:ascii="Tahoma" w:eastAsia="Calibri" w:hAnsi="Tahoma" w:cs="Tahoma"/>
      <w:sz w:val="16"/>
      <w:szCs w:val="16"/>
    </w:rPr>
  </w:style>
  <w:style w:type="character" w:customStyle="1" w:styleId="Nagwek1Znak">
    <w:name w:val="Nagłówek 1 Znak"/>
    <w:basedOn w:val="Domylnaczcionkaakapitu"/>
    <w:link w:val="Nagwek1"/>
    <w:uiPriority w:val="9"/>
    <w:rsid w:val="00827B9E"/>
    <w:rPr>
      <w:rFonts w:ascii="Candara" w:eastAsia="Times New Roman" w:hAnsi="Candara" w:cs="Times New Roman"/>
      <w:b/>
      <w:sz w:val="24"/>
      <w:szCs w:val="20"/>
      <w:lang w:eastAsia="pl-PL"/>
    </w:rPr>
  </w:style>
  <w:style w:type="paragraph" w:styleId="Tekstprzypisudolnego">
    <w:name w:val="footnote text"/>
    <w:basedOn w:val="Normalny"/>
    <w:link w:val="TekstprzypisudolnegoZnak"/>
    <w:uiPriority w:val="99"/>
    <w:semiHidden/>
    <w:unhideWhenUsed/>
    <w:rsid w:val="00594DDA"/>
    <w:pPr>
      <w:autoSpaceDE/>
      <w:autoSpaceDN/>
      <w:adjustRightInd/>
      <w:spacing w:after="0" w:line="240" w:lineRule="auto"/>
      <w:jc w:val="left"/>
    </w:pPr>
    <w:rPr>
      <w:rFonts w:asciiTheme="minorHAnsi" w:eastAsia="Times New Roman" w:hAnsiTheme="minorHAnsi" w:cs="Times New Roman"/>
    </w:rPr>
  </w:style>
  <w:style w:type="character" w:customStyle="1" w:styleId="TekstprzypisudolnegoZnak">
    <w:name w:val="Tekst przypisu dolnego Znak"/>
    <w:basedOn w:val="Domylnaczcionkaakapitu"/>
    <w:link w:val="Tekstprzypisudolnego"/>
    <w:uiPriority w:val="99"/>
    <w:semiHidden/>
    <w:rsid w:val="00594DDA"/>
    <w:rPr>
      <w:rFonts w:eastAsia="Times New Roman" w:cs="Times New Roman"/>
      <w:sz w:val="20"/>
      <w:szCs w:val="20"/>
    </w:rPr>
  </w:style>
  <w:style w:type="character" w:styleId="Odwoanieprzypisudolnego">
    <w:name w:val="footnote reference"/>
    <w:basedOn w:val="Domylnaczcionkaakapitu"/>
    <w:uiPriority w:val="99"/>
    <w:semiHidden/>
    <w:unhideWhenUsed/>
    <w:rsid w:val="00594DDA"/>
    <w:rPr>
      <w:rFonts w:cs="Times New Roman"/>
      <w:vertAlign w:val="superscript"/>
    </w:rPr>
  </w:style>
  <w:style w:type="character" w:customStyle="1" w:styleId="ng-binding">
    <w:name w:val="ng-binding"/>
    <w:basedOn w:val="Domylnaczcionkaakapitu"/>
    <w:rsid w:val="00AA6AC3"/>
  </w:style>
  <w:style w:type="character" w:styleId="Hipercze">
    <w:name w:val="Hyperlink"/>
    <w:basedOn w:val="Domylnaczcionkaakapitu"/>
    <w:uiPriority w:val="99"/>
    <w:unhideWhenUsed/>
    <w:rsid w:val="00B96674"/>
    <w:rPr>
      <w:color w:val="0000FF" w:themeColor="hyperlink"/>
      <w:u w:val="single"/>
    </w:rPr>
  </w:style>
  <w:style w:type="character" w:customStyle="1" w:styleId="StopkaZnak">
    <w:name w:val="Stopka Znak"/>
    <w:link w:val="Stopka"/>
    <w:uiPriority w:val="99"/>
    <w:locked/>
    <w:rsid w:val="00B8731A"/>
    <w:rPr>
      <w:sz w:val="24"/>
      <w:szCs w:val="24"/>
      <w:lang w:eastAsia="pl-PL"/>
    </w:rPr>
  </w:style>
  <w:style w:type="paragraph" w:styleId="Stopka">
    <w:name w:val="footer"/>
    <w:basedOn w:val="Normalny"/>
    <w:link w:val="StopkaZnak"/>
    <w:uiPriority w:val="99"/>
    <w:rsid w:val="00B8731A"/>
    <w:pPr>
      <w:tabs>
        <w:tab w:val="center" w:pos="4536"/>
        <w:tab w:val="right" w:pos="9072"/>
      </w:tabs>
      <w:autoSpaceDE/>
      <w:autoSpaceDN/>
      <w:adjustRightInd/>
      <w:spacing w:after="0" w:line="240" w:lineRule="auto"/>
      <w:jc w:val="left"/>
    </w:pPr>
    <w:rPr>
      <w:rFonts w:asciiTheme="minorHAnsi" w:eastAsiaTheme="minorHAnsi" w:hAnsiTheme="minorHAnsi" w:cstheme="minorBidi"/>
      <w:sz w:val="24"/>
      <w:szCs w:val="24"/>
      <w:lang w:eastAsia="pl-PL"/>
    </w:rPr>
  </w:style>
  <w:style w:type="character" w:customStyle="1" w:styleId="StopkaZnak1">
    <w:name w:val="Stopka Znak1"/>
    <w:basedOn w:val="Domylnaczcionkaakapitu"/>
    <w:uiPriority w:val="99"/>
    <w:semiHidden/>
    <w:rsid w:val="00B8731A"/>
    <w:rPr>
      <w:rFonts w:ascii="Candara" w:eastAsia="Calibri" w:hAnsi="Candara" w:cs="Times New Roman (Tekst podstawo"/>
      <w:sz w:val="20"/>
      <w:szCs w:val="20"/>
    </w:rPr>
  </w:style>
  <w:style w:type="character" w:styleId="Pogrubienie">
    <w:name w:val="Strong"/>
    <w:basedOn w:val="Domylnaczcionkaakapitu"/>
    <w:uiPriority w:val="22"/>
    <w:qFormat/>
    <w:rsid w:val="00C230F2"/>
    <w:rPr>
      <w:b/>
      <w:bCs/>
    </w:rPr>
  </w:style>
  <w:style w:type="paragraph" w:styleId="Nagwek">
    <w:name w:val="header"/>
    <w:basedOn w:val="Normalny"/>
    <w:link w:val="NagwekZnak"/>
    <w:uiPriority w:val="99"/>
    <w:unhideWhenUsed/>
    <w:rsid w:val="002D67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720"/>
    <w:rPr>
      <w:rFonts w:ascii="Candara" w:eastAsia="Calibri" w:hAnsi="Candara" w:cs="Times New Roman (Tekst podstawo"/>
      <w:sz w:val="20"/>
      <w:szCs w:val="20"/>
    </w:rPr>
  </w:style>
  <w:style w:type="character" w:customStyle="1" w:styleId="Nagwek3Znak">
    <w:name w:val="Nagłówek 3 Znak"/>
    <w:basedOn w:val="Domylnaczcionkaakapitu"/>
    <w:link w:val="Nagwek3"/>
    <w:uiPriority w:val="9"/>
    <w:rsid w:val="00BF4E5C"/>
    <w:rPr>
      <w:rFonts w:asciiTheme="majorHAnsi" w:eastAsiaTheme="majorEastAsia" w:hAnsiTheme="majorHAnsi" w:cstheme="majorBidi"/>
      <w:b/>
      <w:bCs/>
      <w:color w:val="4F81BD" w:themeColor="accent1"/>
      <w:sz w:val="20"/>
      <w:szCs w:val="20"/>
    </w:rPr>
  </w:style>
  <w:style w:type="character" w:customStyle="1" w:styleId="ilfuvd">
    <w:name w:val="ilfuvd"/>
    <w:basedOn w:val="Domylnaczcionkaakapitu"/>
    <w:rsid w:val="00D80EDF"/>
  </w:style>
  <w:style w:type="paragraph" w:styleId="Tekstprzypisukocowego">
    <w:name w:val="endnote text"/>
    <w:basedOn w:val="Normalny"/>
    <w:link w:val="TekstprzypisukocowegoZnak"/>
    <w:uiPriority w:val="99"/>
    <w:semiHidden/>
    <w:unhideWhenUsed/>
    <w:rsid w:val="00EA305E"/>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EA305E"/>
    <w:rPr>
      <w:rFonts w:ascii="Candara" w:eastAsia="Calibri" w:hAnsi="Candara" w:cs="Times New Roman (Tekst podstawo"/>
      <w:sz w:val="20"/>
      <w:szCs w:val="20"/>
    </w:rPr>
  </w:style>
  <w:style w:type="character" w:styleId="Odwoanieprzypisukocowego">
    <w:name w:val="endnote reference"/>
    <w:basedOn w:val="Domylnaczcionkaakapitu"/>
    <w:uiPriority w:val="99"/>
    <w:semiHidden/>
    <w:unhideWhenUsed/>
    <w:rsid w:val="00EA305E"/>
    <w:rPr>
      <w:vertAlign w:val="superscript"/>
    </w:rPr>
  </w:style>
  <w:style w:type="character" w:customStyle="1" w:styleId="Nagwek4Znak">
    <w:name w:val="Nagłówek 4 Znak"/>
    <w:basedOn w:val="Domylnaczcionkaakapitu"/>
    <w:link w:val="Nagwek4"/>
    <w:uiPriority w:val="9"/>
    <w:semiHidden/>
    <w:rsid w:val="0084390D"/>
    <w:rPr>
      <w:rFonts w:asciiTheme="majorHAnsi" w:eastAsiaTheme="majorEastAsia" w:hAnsiTheme="majorHAnsi" w:cstheme="majorBidi"/>
      <w:b/>
      <w:bCs/>
      <w:i/>
      <w:iCs/>
      <w:color w:val="4F81BD" w:themeColor="accent1"/>
      <w:sz w:val="20"/>
      <w:szCs w:val="20"/>
    </w:rPr>
  </w:style>
  <w:style w:type="paragraph" w:customStyle="1" w:styleId="Default">
    <w:name w:val="Default"/>
    <w:rsid w:val="00083F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
    <w:name w:val="Tekst treści_"/>
    <w:basedOn w:val="Domylnaczcionkaakapitu"/>
    <w:link w:val="Teksttreci0"/>
    <w:rsid w:val="00871FF8"/>
    <w:rPr>
      <w:rFonts w:ascii="Arial" w:eastAsia="Arial" w:hAnsi="Arial" w:cs="Arial"/>
      <w:sz w:val="19"/>
      <w:szCs w:val="19"/>
    </w:rPr>
  </w:style>
  <w:style w:type="paragraph" w:customStyle="1" w:styleId="Teksttreci0">
    <w:name w:val="Tekst treści"/>
    <w:basedOn w:val="Normalny"/>
    <w:link w:val="Teksttreci"/>
    <w:rsid w:val="00871FF8"/>
    <w:pPr>
      <w:widowControl w:val="0"/>
      <w:autoSpaceDE/>
      <w:autoSpaceDN/>
      <w:adjustRightInd/>
      <w:spacing w:after="100" w:line="295" w:lineRule="auto"/>
      <w:jc w:val="left"/>
    </w:pPr>
    <w:rPr>
      <w:rFonts w:ascii="Arial" w:eastAsia="Arial" w:hAnsi="Arial" w:cs="Arial"/>
      <w:sz w:val="19"/>
      <w:szCs w:val="19"/>
    </w:rPr>
  </w:style>
  <w:style w:type="character" w:customStyle="1" w:styleId="markedcontent">
    <w:name w:val="markedcontent"/>
    <w:basedOn w:val="Domylnaczcionkaakapitu"/>
    <w:rsid w:val="00871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7281"/>
    <w:pPr>
      <w:autoSpaceDE w:val="0"/>
      <w:autoSpaceDN w:val="0"/>
      <w:adjustRightInd w:val="0"/>
      <w:spacing w:after="160" w:line="259" w:lineRule="auto"/>
      <w:jc w:val="both"/>
    </w:pPr>
    <w:rPr>
      <w:rFonts w:ascii="Candara" w:eastAsia="Calibri" w:hAnsi="Candara" w:cs="Times New Roman (Tekst podstawo"/>
      <w:sz w:val="20"/>
      <w:szCs w:val="20"/>
    </w:rPr>
  </w:style>
  <w:style w:type="paragraph" w:styleId="Nagwek1">
    <w:name w:val="heading 1"/>
    <w:basedOn w:val="Akapitzlist"/>
    <w:next w:val="Normalny"/>
    <w:link w:val="Nagwek1Znak"/>
    <w:uiPriority w:val="9"/>
    <w:qFormat/>
    <w:rsid w:val="00827B9E"/>
    <w:pPr>
      <w:keepNext/>
      <w:keepLines/>
      <w:numPr>
        <w:numId w:val="18"/>
      </w:numPr>
      <w:spacing w:before="480" w:after="240" w:line="276" w:lineRule="auto"/>
      <w:outlineLvl w:val="0"/>
    </w:pPr>
    <w:rPr>
      <w:rFonts w:eastAsia="Times New Roman" w:cs="Times New Roman"/>
      <w:b/>
      <w:sz w:val="24"/>
      <w:lang w:eastAsia="pl-PL"/>
    </w:rPr>
  </w:style>
  <w:style w:type="paragraph" w:styleId="Nagwek3">
    <w:name w:val="heading 3"/>
    <w:basedOn w:val="Normalny"/>
    <w:next w:val="Normalny"/>
    <w:link w:val="Nagwek3Znak"/>
    <w:uiPriority w:val="9"/>
    <w:unhideWhenUsed/>
    <w:qFormat/>
    <w:rsid w:val="00BF4E5C"/>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439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C7281"/>
    <w:pPr>
      <w:spacing w:before="1920" w:after="480" w:line="276" w:lineRule="auto"/>
      <w:jc w:val="center"/>
    </w:pPr>
    <w:rPr>
      <w:b/>
      <w:sz w:val="36"/>
      <w:szCs w:val="21"/>
    </w:rPr>
  </w:style>
  <w:style w:type="character" w:customStyle="1" w:styleId="TytuZnak">
    <w:name w:val="Tytuł Znak"/>
    <w:basedOn w:val="Domylnaczcionkaakapitu"/>
    <w:link w:val="Tytu"/>
    <w:uiPriority w:val="10"/>
    <w:rsid w:val="00BC7281"/>
    <w:rPr>
      <w:rFonts w:ascii="Candara" w:eastAsia="Calibri" w:hAnsi="Candara" w:cs="Times New Roman (Tekst podstawo"/>
      <w:b/>
      <w:sz w:val="36"/>
      <w:szCs w:val="21"/>
    </w:rPr>
  </w:style>
  <w:style w:type="paragraph" w:styleId="Podtytu">
    <w:name w:val="Subtitle"/>
    <w:basedOn w:val="Normalny"/>
    <w:next w:val="Normalny"/>
    <w:link w:val="PodtytuZnak"/>
    <w:uiPriority w:val="11"/>
    <w:qFormat/>
    <w:rsid w:val="00BC7281"/>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basedOn w:val="Domylnaczcionkaakapitu"/>
    <w:link w:val="Podtytu"/>
    <w:uiPriority w:val="11"/>
    <w:rsid w:val="00BC7281"/>
    <w:rPr>
      <w:rFonts w:ascii="Candara" w:eastAsia="Calibri" w:hAnsi="Candara" w:cs="Times New Roman (Tekst podstawo"/>
      <w:b/>
      <w:szCs w:val="20"/>
    </w:rPr>
  </w:style>
  <w:style w:type="paragraph" w:styleId="Akapitzlist">
    <w:name w:val="List Paragraph"/>
    <w:aliases w:val="Obiekt,List Paragraph1,L1,Numerowanie,Akapit z listą5,Akapit normalny,Lista XXX,Akapit z listą BS,sw tekst"/>
    <w:basedOn w:val="Normalny"/>
    <w:link w:val="AkapitzlistZnak"/>
    <w:uiPriority w:val="1"/>
    <w:qFormat/>
    <w:rsid w:val="006A29C8"/>
    <w:pPr>
      <w:ind w:left="720"/>
      <w:contextualSpacing/>
    </w:pPr>
  </w:style>
  <w:style w:type="paragraph" w:customStyle="1" w:styleId="Akapitwysunity">
    <w:name w:val="Akapit wysunięty"/>
    <w:basedOn w:val="Bezodstpw"/>
    <w:qFormat/>
    <w:rsid w:val="006A29C8"/>
    <w:pPr>
      <w:spacing w:after="120" w:line="259" w:lineRule="auto"/>
      <w:ind w:left="709"/>
    </w:pPr>
    <w:rPr>
      <w:rFonts w:eastAsia="Times New Roman"/>
    </w:rPr>
  </w:style>
  <w:style w:type="paragraph" w:styleId="Bezodstpw">
    <w:name w:val="No Spacing"/>
    <w:uiPriority w:val="1"/>
    <w:qFormat/>
    <w:rsid w:val="006A29C8"/>
    <w:pPr>
      <w:autoSpaceDE w:val="0"/>
      <w:autoSpaceDN w:val="0"/>
      <w:adjustRightInd w:val="0"/>
      <w:spacing w:after="0" w:line="240" w:lineRule="auto"/>
      <w:jc w:val="both"/>
    </w:pPr>
    <w:rPr>
      <w:rFonts w:ascii="Candara" w:eastAsia="Calibri" w:hAnsi="Candara" w:cs="Times New Roman (Tekst podstawo"/>
      <w:sz w:val="20"/>
      <w:szCs w:val="20"/>
    </w:rPr>
  </w:style>
  <w:style w:type="character" w:customStyle="1" w:styleId="AkapitzlistZnak">
    <w:name w:val="Akapit z listą Znak"/>
    <w:aliases w:val="Obiekt Znak,List Paragraph1 Znak,L1 Znak,Numerowanie Znak,Akapit z listą5 Znak,Akapit normalny Znak,Lista XXX Znak,Akapit z listą BS Znak,sw tekst Znak"/>
    <w:link w:val="Akapitzlist"/>
    <w:uiPriority w:val="34"/>
    <w:qFormat/>
    <w:locked/>
    <w:rsid w:val="006A29C8"/>
    <w:rPr>
      <w:rFonts w:ascii="Candara" w:eastAsia="Calibri" w:hAnsi="Candara" w:cs="Times New Roman (Tekst podstawo"/>
      <w:sz w:val="20"/>
      <w:szCs w:val="20"/>
    </w:rPr>
  </w:style>
  <w:style w:type="paragraph" w:styleId="Tekstdymka">
    <w:name w:val="Balloon Text"/>
    <w:basedOn w:val="Normalny"/>
    <w:link w:val="TekstdymkaZnak"/>
    <w:uiPriority w:val="99"/>
    <w:semiHidden/>
    <w:unhideWhenUsed/>
    <w:rsid w:val="00544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41CA"/>
    <w:rPr>
      <w:rFonts w:ascii="Tahoma" w:eastAsia="Calibri" w:hAnsi="Tahoma" w:cs="Tahoma"/>
      <w:sz w:val="16"/>
      <w:szCs w:val="16"/>
    </w:rPr>
  </w:style>
  <w:style w:type="character" w:customStyle="1" w:styleId="Nagwek1Znak">
    <w:name w:val="Nagłówek 1 Znak"/>
    <w:basedOn w:val="Domylnaczcionkaakapitu"/>
    <w:link w:val="Nagwek1"/>
    <w:uiPriority w:val="9"/>
    <w:rsid w:val="00827B9E"/>
    <w:rPr>
      <w:rFonts w:ascii="Candara" w:eastAsia="Times New Roman" w:hAnsi="Candara" w:cs="Times New Roman"/>
      <w:b/>
      <w:sz w:val="24"/>
      <w:szCs w:val="20"/>
      <w:lang w:eastAsia="pl-PL"/>
    </w:rPr>
  </w:style>
  <w:style w:type="paragraph" w:styleId="Tekstprzypisudolnego">
    <w:name w:val="footnote text"/>
    <w:basedOn w:val="Normalny"/>
    <w:link w:val="TekstprzypisudolnegoZnak"/>
    <w:uiPriority w:val="99"/>
    <w:semiHidden/>
    <w:unhideWhenUsed/>
    <w:rsid w:val="00594DDA"/>
    <w:pPr>
      <w:autoSpaceDE/>
      <w:autoSpaceDN/>
      <w:adjustRightInd/>
      <w:spacing w:after="0" w:line="240" w:lineRule="auto"/>
      <w:jc w:val="left"/>
    </w:pPr>
    <w:rPr>
      <w:rFonts w:asciiTheme="minorHAnsi" w:eastAsia="Times New Roman" w:hAnsiTheme="minorHAnsi" w:cs="Times New Roman"/>
    </w:rPr>
  </w:style>
  <w:style w:type="character" w:customStyle="1" w:styleId="TekstprzypisudolnegoZnak">
    <w:name w:val="Tekst przypisu dolnego Znak"/>
    <w:basedOn w:val="Domylnaczcionkaakapitu"/>
    <w:link w:val="Tekstprzypisudolnego"/>
    <w:uiPriority w:val="99"/>
    <w:semiHidden/>
    <w:rsid w:val="00594DDA"/>
    <w:rPr>
      <w:rFonts w:eastAsia="Times New Roman" w:cs="Times New Roman"/>
      <w:sz w:val="20"/>
      <w:szCs w:val="20"/>
    </w:rPr>
  </w:style>
  <w:style w:type="character" w:styleId="Odwoanieprzypisudolnego">
    <w:name w:val="footnote reference"/>
    <w:basedOn w:val="Domylnaczcionkaakapitu"/>
    <w:uiPriority w:val="99"/>
    <w:semiHidden/>
    <w:unhideWhenUsed/>
    <w:rsid w:val="00594DDA"/>
    <w:rPr>
      <w:rFonts w:cs="Times New Roman"/>
      <w:vertAlign w:val="superscript"/>
    </w:rPr>
  </w:style>
  <w:style w:type="character" w:customStyle="1" w:styleId="ng-binding">
    <w:name w:val="ng-binding"/>
    <w:basedOn w:val="Domylnaczcionkaakapitu"/>
    <w:rsid w:val="00AA6AC3"/>
  </w:style>
  <w:style w:type="character" w:styleId="Hipercze">
    <w:name w:val="Hyperlink"/>
    <w:basedOn w:val="Domylnaczcionkaakapitu"/>
    <w:uiPriority w:val="99"/>
    <w:unhideWhenUsed/>
    <w:rsid w:val="00B96674"/>
    <w:rPr>
      <w:color w:val="0000FF" w:themeColor="hyperlink"/>
      <w:u w:val="single"/>
    </w:rPr>
  </w:style>
  <w:style w:type="character" w:customStyle="1" w:styleId="StopkaZnak">
    <w:name w:val="Stopka Znak"/>
    <w:link w:val="Stopka"/>
    <w:uiPriority w:val="99"/>
    <w:locked/>
    <w:rsid w:val="00B8731A"/>
    <w:rPr>
      <w:sz w:val="24"/>
      <w:szCs w:val="24"/>
      <w:lang w:eastAsia="pl-PL"/>
    </w:rPr>
  </w:style>
  <w:style w:type="paragraph" w:styleId="Stopka">
    <w:name w:val="footer"/>
    <w:basedOn w:val="Normalny"/>
    <w:link w:val="StopkaZnak"/>
    <w:uiPriority w:val="99"/>
    <w:rsid w:val="00B8731A"/>
    <w:pPr>
      <w:tabs>
        <w:tab w:val="center" w:pos="4536"/>
        <w:tab w:val="right" w:pos="9072"/>
      </w:tabs>
      <w:autoSpaceDE/>
      <w:autoSpaceDN/>
      <w:adjustRightInd/>
      <w:spacing w:after="0" w:line="240" w:lineRule="auto"/>
      <w:jc w:val="left"/>
    </w:pPr>
    <w:rPr>
      <w:rFonts w:asciiTheme="minorHAnsi" w:eastAsiaTheme="minorHAnsi" w:hAnsiTheme="minorHAnsi" w:cstheme="minorBidi"/>
      <w:sz w:val="24"/>
      <w:szCs w:val="24"/>
      <w:lang w:eastAsia="pl-PL"/>
    </w:rPr>
  </w:style>
  <w:style w:type="character" w:customStyle="1" w:styleId="StopkaZnak1">
    <w:name w:val="Stopka Znak1"/>
    <w:basedOn w:val="Domylnaczcionkaakapitu"/>
    <w:uiPriority w:val="99"/>
    <w:semiHidden/>
    <w:rsid w:val="00B8731A"/>
    <w:rPr>
      <w:rFonts w:ascii="Candara" w:eastAsia="Calibri" w:hAnsi="Candara" w:cs="Times New Roman (Tekst podstawo"/>
      <w:sz w:val="20"/>
      <w:szCs w:val="20"/>
    </w:rPr>
  </w:style>
  <w:style w:type="character" w:styleId="Pogrubienie">
    <w:name w:val="Strong"/>
    <w:basedOn w:val="Domylnaczcionkaakapitu"/>
    <w:uiPriority w:val="22"/>
    <w:qFormat/>
    <w:rsid w:val="00C230F2"/>
    <w:rPr>
      <w:b/>
      <w:bCs/>
    </w:rPr>
  </w:style>
  <w:style w:type="paragraph" w:styleId="Nagwek">
    <w:name w:val="header"/>
    <w:basedOn w:val="Normalny"/>
    <w:link w:val="NagwekZnak"/>
    <w:uiPriority w:val="99"/>
    <w:unhideWhenUsed/>
    <w:rsid w:val="002D67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720"/>
    <w:rPr>
      <w:rFonts w:ascii="Candara" w:eastAsia="Calibri" w:hAnsi="Candara" w:cs="Times New Roman (Tekst podstawo"/>
      <w:sz w:val="20"/>
      <w:szCs w:val="20"/>
    </w:rPr>
  </w:style>
  <w:style w:type="character" w:customStyle="1" w:styleId="Nagwek3Znak">
    <w:name w:val="Nagłówek 3 Znak"/>
    <w:basedOn w:val="Domylnaczcionkaakapitu"/>
    <w:link w:val="Nagwek3"/>
    <w:uiPriority w:val="9"/>
    <w:rsid w:val="00BF4E5C"/>
    <w:rPr>
      <w:rFonts w:asciiTheme="majorHAnsi" w:eastAsiaTheme="majorEastAsia" w:hAnsiTheme="majorHAnsi" w:cstheme="majorBidi"/>
      <w:b/>
      <w:bCs/>
      <w:color w:val="4F81BD" w:themeColor="accent1"/>
      <w:sz w:val="20"/>
      <w:szCs w:val="20"/>
    </w:rPr>
  </w:style>
  <w:style w:type="character" w:customStyle="1" w:styleId="ilfuvd">
    <w:name w:val="ilfuvd"/>
    <w:basedOn w:val="Domylnaczcionkaakapitu"/>
    <w:rsid w:val="00D80EDF"/>
  </w:style>
  <w:style w:type="paragraph" w:styleId="Tekstprzypisukocowego">
    <w:name w:val="endnote text"/>
    <w:basedOn w:val="Normalny"/>
    <w:link w:val="TekstprzypisukocowegoZnak"/>
    <w:uiPriority w:val="99"/>
    <w:semiHidden/>
    <w:unhideWhenUsed/>
    <w:rsid w:val="00EA305E"/>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EA305E"/>
    <w:rPr>
      <w:rFonts w:ascii="Candara" w:eastAsia="Calibri" w:hAnsi="Candara" w:cs="Times New Roman (Tekst podstawo"/>
      <w:sz w:val="20"/>
      <w:szCs w:val="20"/>
    </w:rPr>
  </w:style>
  <w:style w:type="character" w:styleId="Odwoanieprzypisukocowego">
    <w:name w:val="endnote reference"/>
    <w:basedOn w:val="Domylnaczcionkaakapitu"/>
    <w:uiPriority w:val="99"/>
    <w:semiHidden/>
    <w:unhideWhenUsed/>
    <w:rsid w:val="00EA305E"/>
    <w:rPr>
      <w:vertAlign w:val="superscript"/>
    </w:rPr>
  </w:style>
  <w:style w:type="character" w:customStyle="1" w:styleId="Nagwek4Znak">
    <w:name w:val="Nagłówek 4 Znak"/>
    <w:basedOn w:val="Domylnaczcionkaakapitu"/>
    <w:link w:val="Nagwek4"/>
    <w:uiPriority w:val="9"/>
    <w:semiHidden/>
    <w:rsid w:val="0084390D"/>
    <w:rPr>
      <w:rFonts w:asciiTheme="majorHAnsi" w:eastAsiaTheme="majorEastAsia" w:hAnsiTheme="majorHAnsi" w:cstheme="majorBidi"/>
      <w:b/>
      <w:bCs/>
      <w:i/>
      <w:iCs/>
      <w:color w:val="4F81BD" w:themeColor="accent1"/>
      <w:sz w:val="20"/>
      <w:szCs w:val="20"/>
    </w:rPr>
  </w:style>
  <w:style w:type="paragraph" w:customStyle="1" w:styleId="Default">
    <w:name w:val="Default"/>
    <w:rsid w:val="00083F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
    <w:name w:val="Tekst treści_"/>
    <w:basedOn w:val="Domylnaczcionkaakapitu"/>
    <w:link w:val="Teksttreci0"/>
    <w:rsid w:val="00871FF8"/>
    <w:rPr>
      <w:rFonts w:ascii="Arial" w:eastAsia="Arial" w:hAnsi="Arial" w:cs="Arial"/>
      <w:sz w:val="19"/>
      <w:szCs w:val="19"/>
    </w:rPr>
  </w:style>
  <w:style w:type="paragraph" w:customStyle="1" w:styleId="Teksttreci0">
    <w:name w:val="Tekst treści"/>
    <w:basedOn w:val="Normalny"/>
    <w:link w:val="Teksttreci"/>
    <w:rsid w:val="00871FF8"/>
    <w:pPr>
      <w:widowControl w:val="0"/>
      <w:autoSpaceDE/>
      <w:autoSpaceDN/>
      <w:adjustRightInd/>
      <w:spacing w:after="100" w:line="295" w:lineRule="auto"/>
      <w:jc w:val="left"/>
    </w:pPr>
    <w:rPr>
      <w:rFonts w:ascii="Arial" w:eastAsia="Arial" w:hAnsi="Arial" w:cs="Arial"/>
      <w:sz w:val="19"/>
      <w:szCs w:val="19"/>
    </w:rPr>
  </w:style>
  <w:style w:type="character" w:customStyle="1" w:styleId="markedcontent">
    <w:name w:val="markedcontent"/>
    <w:basedOn w:val="Domylnaczcionkaakapitu"/>
    <w:rsid w:val="0087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3993">
      <w:bodyDiv w:val="1"/>
      <w:marLeft w:val="0"/>
      <w:marRight w:val="0"/>
      <w:marTop w:val="0"/>
      <w:marBottom w:val="0"/>
      <w:divBdr>
        <w:top w:val="none" w:sz="0" w:space="0" w:color="auto"/>
        <w:left w:val="none" w:sz="0" w:space="0" w:color="auto"/>
        <w:bottom w:val="none" w:sz="0" w:space="0" w:color="auto"/>
        <w:right w:val="none" w:sz="0" w:space="0" w:color="auto"/>
      </w:divBdr>
    </w:div>
    <w:div w:id="119495986">
      <w:bodyDiv w:val="1"/>
      <w:marLeft w:val="0"/>
      <w:marRight w:val="0"/>
      <w:marTop w:val="0"/>
      <w:marBottom w:val="0"/>
      <w:divBdr>
        <w:top w:val="none" w:sz="0" w:space="0" w:color="auto"/>
        <w:left w:val="none" w:sz="0" w:space="0" w:color="auto"/>
        <w:bottom w:val="none" w:sz="0" w:space="0" w:color="auto"/>
        <w:right w:val="none" w:sz="0" w:space="0" w:color="auto"/>
      </w:divBdr>
    </w:div>
    <w:div w:id="356780487">
      <w:bodyDiv w:val="1"/>
      <w:marLeft w:val="0"/>
      <w:marRight w:val="0"/>
      <w:marTop w:val="0"/>
      <w:marBottom w:val="0"/>
      <w:divBdr>
        <w:top w:val="none" w:sz="0" w:space="0" w:color="auto"/>
        <w:left w:val="none" w:sz="0" w:space="0" w:color="auto"/>
        <w:bottom w:val="none" w:sz="0" w:space="0" w:color="auto"/>
        <w:right w:val="none" w:sz="0" w:space="0" w:color="auto"/>
      </w:divBdr>
    </w:div>
    <w:div w:id="444227790">
      <w:bodyDiv w:val="1"/>
      <w:marLeft w:val="0"/>
      <w:marRight w:val="0"/>
      <w:marTop w:val="0"/>
      <w:marBottom w:val="0"/>
      <w:divBdr>
        <w:top w:val="none" w:sz="0" w:space="0" w:color="auto"/>
        <w:left w:val="none" w:sz="0" w:space="0" w:color="auto"/>
        <w:bottom w:val="none" w:sz="0" w:space="0" w:color="auto"/>
        <w:right w:val="none" w:sz="0" w:space="0" w:color="auto"/>
      </w:divBdr>
    </w:div>
    <w:div w:id="546142421">
      <w:bodyDiv w:val="1"/>
      <w:marLeft w:val="0"/>
      <w:marRight w:val="0"/>
      <w:marTop w:val="0"/>
      <w:marBottom w:val="0"/>
      <w:divBdr>
        <w:top w:val="none" w:sz="0" w:space="0" w:color="auto"/>
        <w:left w:val="none" w:sz="0" w:space="0" w:color="auto"/>
        <w:bottom w:val="none" w:sz="0" w:space="0" w:color="auto"/>
        <w:right w:val="none" w:sz="0" w:space="0" w:color="auto"/>
      </w:divBdr>
    </w:div>
    <w:div w:id="739401780">
      <w:bodyDiv w:val="1"/>
      <w:marLeft w:val="0"/>
      <w:marRight w:val="0"/>
      <w:marTop w:val="0"/>
      <w:marBottom w:val="0"/>
      <w:divBdr>
        <w:top w:val="none" w:sz="0" w:space="0" w:color="auto"/>
        <w:left w:val="none" w:sz="0" w:space="0" w:color="auto"/>
        <w:bottom w:val="none" w:sz="0" w:space="0" w:color="auto"/>
        <w:right w:val="none" w:sz="0" w:space="0" w:color="auto"/>
      </w:divBdr>
    </w:div>
    <w:div w:id="886142406">
      <w:bodyDiv w:val="1"/>
      <w:marLeft w:val="0"/>
      <w:marRight w:val="0"/>
      <w:marTop w:val="0"/>
      <w:marBottom w:val="0"/>
      <w:divBdr>
        <w:top w:val="none" w:sz="0" w:space="0" w:color="auto"/>
        <w:left w:val="none" w:sz="0" w:space="0" w:color="auto"/>
        <w:bottom w:val="none" w:sz="0" w:space="0" w:color="auto"/>
        <w:right w:val="none" w:sz="0" w:space="0" w:color="auto"/>
      </w:divBdr>
    </w:div>
    <w:div w:id="955261147">
      <w:bodyDiv w:val="1"/>
      <w:marLeft w:val="0"/>
      <w:marRight w:val="0"/>
      <w:marTop w:val="0"/>
      <w:marBottom w:val="0"/>
      <w:divBdr>
        <w:top w:val="none" w:sz="0" w:space="0" w:color="auto"/>
        <w:left w:val="none" w:sz="0" w:space="0" w:color="auto"/>
        <w:bottom w:val="none" w:sz="0" w:space="0" w:color="auto"/>
        <w:right w:val="none" w:sz="0" w:space="0" w:color="auto"/>
      </w:divBdr>
    </w:div>
    <w:div w:id="1204974720">
      <w:bodyDiv w:val="1"/>
      <w:marLeft w:val="0"/>
      <w:marRight w:val="0"/>
      <w:marTop w:val="0"/>
      <w:marBottom w:val="0"/>
      <w:divBdr>
        <w:top w:val="none" w:sz="0" w:space="0" w:color="auto"/>
        <w:left w:val="none" w:sz="0" w:space="0" w:color="auto"/>
        <w:bottom w:val="none" w:sz="0" w:space="0" w:color="auto"/>
        <w:right w:val="none" w:sz="0" w:space="0" w:color="auto"/>
      </w:divBdr>
    </w:div>
    <w:div w:id="1503278431">
      <w:bodyDiv w:val="1"/>
      <w:marLeft w:val="0"/>
      <w:marRight w:val="0"/>
      <w:marTop w:val="0"/>
      <w:marBottom w:val="0"/>
      <w:divBdr>
        <w:top w:val="none" w:sz="0" w:space="0" w:color="auto"/>
        <w:left w:val="none" w:sz="0" w:space="0" w:color="auto"/>
        <w:bottom w:val="none" w:sz="0" w:space="0" w:color="auto"/>
        <w:right w:val="none" w:sz="0" w:space="0" w:color="auto"/>
      </w:divBdr>
      <w:divsChild>
        <w:div w:id="986739844">
          <w:marLeft w:val="0"/>
          <w:marRight w:val="0"/>
          <w:marTop w:val="0"/>
          <w:marBottom w:val="0"/>
          <w:divBdr>
            <w:top w:val="single" w:sz="6" w:space="0" w:color="EEEEEE"/>
            <w:left w:val="single" w:sz="6" w:space="0" w:color="EEEEEE"/>
            <w:bottom w:val="none" w:sz="0" w:space="0" w:color="auto"/>
            <w:right w:val="none" w:sz="0" w:space="0" w:color="auto"/>
          </w:divBdr>
        </w:div>
        <w:div w:id="80611294">
          <w:marLeft w:val="0"/>
          <w:marRight w:val="0"/>
          <w:marTop w:val="0"/>
          <w:marBottom w:val="0"/>
          <w:divBdr>
            <w:top w:val="single" w:sz="6" w:space="0" w:color="E77914"/>
            <w:left w:val="single" w:sz="6" w:space="0" w:color="E77914"/>
            <w:bottom w:val="none" w:sz="0" w:space="0" w:color="E77914"/>
            <w:right w:val="none" w:sz="0" w:space="0" w:color="E77914"/>
          </w:divBdr>
        </w:div>
      </w:divsChild>
    </w:div>
    <w:div w:id="1690402108">
      <w:bodyDiv w:val="1"/>
      <w:marLeft w:val="0"/>
      <w:marRight w:val="0"/>
      <w:marTop w:val="0"/>
      <w:marBottom w:val="0"/>
      <w:divBdr>
        <w:top w:val="none" w:sz="0" w:space="0" w:color="auto"/>
        <w:left w:val="none" w:sz="0" w:space="0" w:color="auto"/>
        <w:bottom w:val="none" w:sz="0" w:space="0" w:color="auto"/>
        <w:right w:val="none" w:sz="0" w:space="0" w:color="auto"/>
      </w:divBdr>
    </w:div>
    <w:div w:id="18652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westycje@powiat-braniew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powiat-braniewo.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PET710\VOL2\DOKUMENT\ZP\ZP\PRZETARGI\przetargi%202023\Lasy\ezamowienia.gov.pl\" TargetMode="External"/><Relationship Id="rId4" Type="http://schemas.microsoft.com/office/2007/relationships/stylesWithEffects" Target="stylesWithEffects.xml"/><Relationship Id="rId9" Type="http://schemas.openxmlformats.org/officeDocument/2006/relationships/hyperlink" Target="http://bip.powiat-braniewo.pl/" TargetMode="External"/><Relationship Id="rId14" Type="http://schemas.openxmlformats.org/officeDocument/2006/relationships/hyperlink" Target="https://media.ezamowienia.gov.pl/pod/2021/10/Oferty-5.2.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A4FEA-ECCA-4B9C-8372-438C68CE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22</Pages>
  <Words>9043</Words>
  <Characters>54259</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Braniewo</dc:creator>
  <cp:lastModifiedBy>mwolak</cp:lastModifiedBy>
  <cp:revision>58</cp:revision>
  <cp:lastPrinted>2023-09-04T08:27:00Z</cp:lastPrinted>
  <dcterms:created xsi:type="dcterms:W3CDTF">2023-03-21T09:04:00Z</dcterms:created>
  <dcterms:modified xsi:type="dcterms:W3CDTF">2023-09-05T06:40:00Z</dcterms:modified>
</cp:coreProperties>
</file>