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13" w:rsidRPr="006C4D76" w:rsidRDefault="003B1F72" w:rsidP="00482748">
      <w:pPr>
        <w:pStyle w:val="Teksttreci40"/>
        <w:shd w:val="clear" w:color="auto" w:fill="auto"/>
        <w:spacing w:after="232" w:line="190" w:lineRule="exact"/>
        <w:jc w:val="center"/>
        <w:rPr>
          <w:rFonts w:asciiTheme="minorHAnsi" w:hAnsiTheme="minorHAnsi"/>
          <w:sz w:val="20"/>
          <w:szCs w:val="20"/>
        </w:rPr>
      </w:pPr>
      <w:r w:rsidRPr="006C4D76">
        <w:rPr>
          <w:rFonts w:asciiTheme="minorHAnsi" w:hAnsiTheme="minorHAnsi"/>
          <w:sz w:val="20"/>
          <w:szCs w:val="20"/>
        </w:rPr>
        <w:t>Informacja o przetwarzaniu danych osobowych</w:t>
      </w:r>
      <w:r w:rsidRPr="006C4D76">
        <w:rPr>
          <w:rFonts w:asciiTheme="minorHAnsi" w:hAnsiTheme="minorHAnsi"/>
          <w:sz w:val="20"/>
          <w:szCs w:val="20"/>
        </w:rPr>
        <w:br/>
        <w:t>w związku z</w:t>
      </w:r>
      <w:r w:rsidR="00603A3C" w:rsidRPr="006C4D76">
        <w:rPr>
          <w:rFonts w:asciiTheme="minorHAnsi" w:hAnsiTheme="minorHAnsi"/>
          <w:sz w:val="20"/>
          <w:szCs w:val="20"/>
        </w:rPr>
        <w:t xml:space="preserve"> </w:t>
      </w:r>
      <w:r w:rsidR="008A1FC1">
        <w:rPr>
          <w:rFonts w:asciiTheme="minorHAnsi" w:hAnsiTheme="minorHAnsi"/>
          <w:sz w:val="20"/>
          <w:szCs w:val="20"/>
        </w:rPr>
        <w:t xml:space="preserve">udziałem w przetargu </w:t>
      </w:r>
      <w:r w:rsidR="00DE3F1C">
        <w:rPr>
          <w:rFonts w:asciiTheme="minorHAnsi" w:hAnsiTheme="minorHAnsi"/>
          <w:sz w:val="20"/>
          <w:szCs w:val="20"/>
        </w:rPr>
        <w:t xml:space="preserve">na sprzedaż </w:t>
      </w:r>
      <w:r w:rsidR="00203CC1">
        <w:rPr>
          <w:rFonts w:asciiTheme="minorHAnsi" w:hAnsiTheme="minorHAnsi"/>
          <w:sz w:val="20"/>
          <w:szCs w:val="20"/>
        </w:rPr>
        <w:t>nieruchomości</w:t>
      </w:r>
      <w:r w:rsidR="003907D5">
        <w:rPr>
          <w:rFonts w:asciiTheme="minorHAnsi" w:hAnsiTheme="minorHAnsi"/>
          <w:sz w:val="20"/>
          <w:szCs w:val="20"/>
        </w:rPr>
        <w:t xml:space="preserve"> </w:t>
      </w:r>
      <w:r w:rsidR="00DE3F1C">
        <w:rPr>
          <w:rFonts w:asciiTheme="minorHAnsi" w:hAnsiTheme="minorHAnsi"/>
          <w:sz w:val="20"/>
          <w:szCs w:val="20"/>
        </w:rPr>
        <w:br/>
        <w:t>na podstawie ustawy o gospodarce nieruchomościami</w:t>
      </w:r>
    </w:p>
    <w:p w:rsidR="00393E13" w:rsidRPr="00482748" w:rsidRDefault="00393E13" w:rsidP="00A125DA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482748">
        <w:rPr>
          <w:rFonts w:asciiTheme="minorHAnsi" w:hAnsiTheme="minorHAnsi"/>
          <w:sz w:val="20"/>
          <w:szCs w:val="20"/>
        </w:rPr>
        <w:t xml:space="preserve">Wypełniając obowiązek wynikający z art. 13 ust. 1 i ust. 2 </w:t>
      </w:r>
      <w:r w:rsidRPr="00482748">
        <w:rPr>
          <w:rFonts w:asciiTheme="minorHAnsi" w:hAnsiTheme="minorHAnsi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</w:t>
      </w:r>
      <w:r w:rsidR="00482748">
        <w:rPr>
          <w:rFonts w:asciiTheme="minorHAnsi" w:hAnsiTheme="minorHAnsi" w:cs="Tahoma"/>
          <w:sz w:val="20"/>
          <w:szCs w:val="20"/>
        </w:rPr>
        <w:t>,</w:t>
      </w:r>
      <w:r w:rsidRPr="00482748">
        <w:rPr>
          <w:rFonts w:asciiTheme="minorHAnsi" w:hAnsiTheme="minorHAnsi" w:cs="Tahoma"/>
          <w:sz w:val="20"/>
          <w:szCs w:val="20"/>
        </w:rPr>
        <w:t xml:space="preserve"> </w:t>
      </w:r>
      <w:r w:rsidR="00482748">
        <w:rPr>
          <w:rFonts w:asciiTheme="minorHAnsi" w:hAnsiTheme="minorHAnsi" w:cs="Tahoma"/>
          <w:sz w:val="20"/>
          <w:szCs w:val="20"/>
        </w:rPr>
        <w:t>(</w:t>
      </w:r>
      <w:r w:rsidRPr="00482748">
        <w:rPr>
          <w:rFonts w:asciiTheme="minorHAnsi" w:hAnsiTheme="minorHAnsi" w:cs="Tahoma"/>
          <w:sz w:val="20"/>
          <w:szCs w:val="20"/>
        </w:rPr>
        <w:t>dalej</w:t>
      </w:r>
      <w:r w:rsidR="00482748">
        <w:rPr>
          <w:rFonts w:asciiTheme="minorHAnsi" w:hAnsiTheme="minorHAnsi" w:cs="Tahoma"/>
          <w:sz w:val="20"/>
          <w:szCs w:val="20"/>
        </w:rPr>
        <w:t xml:space="preserve">: </w:t>
      </w:r>
      <w:r w:rsidRPr="00482748">
        <w:rPr>
          <w:rFonts w:asciiTheme="minorHAnsi" w:hAnsiTheme="minorHAnsi" w:cs="Tahoma"/>
          <w:sz w:val="20"/>
          <w:szCs w:val="20"/>
        </w:rPr>
        <w:t>RODO</w:t>
      </w:r>
      <w:r w:rsidR="00482748">
        <w:rPr>
          <w:rFonts w:asciiTheme="minorHAnsi" w:hAnsiTheme="minorHAnsi" w:cs="Tahoma"/>
          <w:sz w:val="20"/>
          <w:szCs w:val="20"/>
        </w:rPr>
        <w:t>)</w:t>
      </w:r>
      <w:r w:rsidRPr="00482748">
        <w:rPr>
          <w:rFonts w:asciiTheme="minorHAnsi" w:hAnsiTheme="minorHAnsi"/>
          <w:sz w:val="20"/>
          <w:szCs w:val="20"/>
        </w:rPr>
        <w:t xml:space="preserve"> informuję, że:</w:t>
      </w:r>
    </w:p>
    <w:p w:rsidR="00A26F71" w:rsidRPr="00157C9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57C96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Wskazanie administratora - Administratorem </w:t>
      </w:r>
      <w:r w:rsidRPr="00157C96">
        <w:rPr>
          <w:rFonts w:asciiTheme="minorHAnsi" w:hAnsiTheme="minorHAnsi"/>
          <w:sz w:val="22"/>
          <w:szCs w:val="22"/>
        </w:rPr>
        <w:t xml:space="preserve">danych osobowych jest </w:t>
      </w:r>
      <w:r w:rsidRPr="00157C96">
        <w:rPr>
          <w:rFonts w:asciiTheme="minorHAnsi" w:hAnsiTheme="minorHAnsi"/>
          <w:b/>
          <w:sz w:val="22"/>
          <w:szCs w:val="22"/>
        </w:rPr>
        <w:t>Starosta Braniewski</w:t>
      </w:r>
      <w:r w:rsidRPr="00157C96">
        <w:rPr>
          <w:rFonts w:asciiTheme="minorHAnsi" w:hAnsiTheme="minorHAnsi"/>
          <w:sz w:val="22"/>
          <w:szCs w:val="22"/>
        </w:rPr>
        <w:t xml:space="preserve"> z siedzibą w Starostwie Powiatowym w Braniewie, Plac Piłsudskiego 2, 14-500 Braniewo. Można się z nim skontaktować listownie lub środkami komunikacji elektronicznej na adres elektronicznej skrzynki podawczej lub adres poczty elektronicznej starostwo@powiat-braniewo.pl.</w:t>
      </w:r>
    </w:p>
    <w:p w:rsidR="00A26F71" w:rsidRPr="00157C96" w:rsidRDefault="00A26F71" w:rsidP="00EF4E68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6"/>
        <w:contextualSpacing w:val="0"/>
        <w:jc w:val="both"/>
        <w:rPr>
          <w:rStyle w:val="Teksttreci2Pogrubienie"/>
          <w:rFonts w:asciiTheme="minorHAnsi" w:eastAsia="Arial Unicode MS" w:hAnsiTheme="minorHAnsi"/>
          <w:sz w:val="22"/>
          <w:szCs w:val="22"/>
        </w:rPr>
      </w:pPr>
      <w:r w:rsidRPr="00157C96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Cele oraz podstawa prawna przetwarzania danych osobowych -  </w:t>
      </w:r>
      <w:r w:rsidRPr="00203CC1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dane osobowe są przetwarzane</w:t>
      </w:r>
      <w:r w:rsidRPr="00157C96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 w celu </w:t>
      </w:r>
      <w:r w:rsidR="00EE2049" w:rsidRPr="00EE2049">
        <w:rPr>
          <w:rStyle w:val="Teksttreci2Pogrubienie"/>
          <w:rFonts w:asciiTheme="minorHAnsi" w:eastAsia="Arial Unicode MS" w:hAnsiTheme="minorHAnsi"/>
          <w:sz w:val="22"/>
          <w:szCs w:val="22"/>
        </w:rPr>
        <w:t>wykonywania zadań z zakresu gospodarowania nieruchomościami Skarbu Państwa i Powiatu</w:t>
      </w:r>
      <w:r w:rsidRPr="00EE2049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 </w:t>
      </w:r>
      <w:r w:rsidR="00EE2049" w:rsidRPr="00EE2049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na podstawie </w:t>
      </w:r>
      <w:r w:rsidRPr="00157C96">
        <w:rPr>
          <w:rFonts w:asciiTheme="minorHAnsi" w:hAnsiTheme="minorHAnsi"/>
          <w:sz w:val="22"/>
          <w:szCs w:val="22"/>
          <w:lang w:val="en-US" w:bidi="en-US"/>
        </w:rPr>
        <w:t xml:space="preserve">Art. </w:t>
      </w:r>
      <w:r w:rsidRPr="00157C96">
        <w:rPr>
          <w:rFonts w:asciiTheme="minorHAnsi" w:hAnsiTheme="minorHAnsi"/>
          <w:sz w:val="22"/>
          <w:szCs w:val="22"/>
        </w:rPr>
        <w:t>6 ust. 1 lit. c RODO</w:t>
      </w:r>
      <w:r w:rsidR="009245E5">
        <w:rPr>
          <w:rFonts w:asciiTheme="minorHAnsi" w:hAnsiTheme="minorHAnsi"/>
          <w:sz w:val="22"/>
          <w:szCs w:val="22"/>
        </w:rPr>
        <w:t>,</w:t>
      </w:r>
      <w:r w:rsidRPr="00157C96">
        <w:rPr>
          <w:rFonts w:asciiTheme="minorHAnsi" w:hAnsiTheme="minorHAnsi"/>
          <w:sz w:val="22"/>
          <w:szCs w:val="22"/>
        </w:rPr>
        <w:t xml:space="preserve"> w związku z </w:t>
      </w:r>
      <w:r w:rsidR="00EF4E68" w:rsidRPr="00482748">
        <w:rPr>
          <w:rFonts w:asciiTheme="minorHAnsi" w:hAnsiTheme="minorHAnsi"/>
          <w:sz w:val="20"/>
          <w:szCs w:val="20"/>
        </w:rPr>
        <w:t xml:space="preserve">ustawą </w:t>
      </w:r>
      <w:r w:rsidR="00EF4E68" w:rsidRPr="00B1054C">
        <w:rPr>
          <w:rFonts w:asciiTheme="minorHAnsi" w:hAnsiTheme="minorHAnsi"/>
          <w:sz w:val="20"/>
          <w:szCs w:val="20"/>
        </w:rPr>
        <w:t xml:space="preserve">z dnia </w:t>
      </w:r>
      <w:r w:rsidR="00EF4E68" w:rsidRPr="00DB7EA7">
        <w:rPr>
          <w:rFonts w:asciiTheme="minorHAnsi" w:hAnsiTheme="minorHAnsi"/>
          <w:sz w:val="20"/>
          <w:szCs w:val="20"/>
        </w:rPr>
        <w:t>21 sierpnia 1997 r. o gospodarce nieruchomościami</w:t>
      </w:r>
      <w:r w:rsidR="00434613">
        <w:rPr>
          <w:rFonts w:asciiTheme="minorHAnsi" w:hAnsiTheme="minorHAnsi"/>
          <w:sz w:val="22"/>
          <w:szCs w:val="22"/>
        </w:rPr>
        <w:t xml:space="preserve"> </w:t>
      </w:r>
      <w:r w:rsidR="001E3054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oraz w celu przechowywania dokumentacji </w:t>
      </w:r>
      <w:r w:rsidR="00E240A0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przetargowej </w:t>
      </w:r>
      <w:r w:rsidR="001E3054" w:rsidRPr="00157C96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na podstawie </w:t>
      </w:r>
      <w:r w:rsidR="001E3054" w:rsidRPr="00157C96">
        <w:rPr>
          <w:rFonts w:asciiTheme="minorHAnsi" w:hAnsiTheme="minorHAnsi"/>
          <w:sz w:val="22"/>
          <w:szCs w:val="22"/>
          <w:lang w:val="en-US" w:bidi="en-US"/>
        </w:rPr>
        <w:t xml:space="preserve">Art. </w:t>
      </w:r>
      <w:r w:rsidR="001E3054" w:rsidRPr="00157C96">
        <w:rPr>
          <w:rFonts w:asciiTheme="minorHAnsi" w:hAnsiTheme="minorHAnsi"/>
          <w:sz w:val="22"/>
          <w:szCs w:val="22"/>
        </w:rPr>
        <w:t>6 ust. 1 lit. c RODO</w:t>
      </w:r>
      <w:r w:rsidR="00E240A0">
        <w:rPr>
          <w:rFonts w:asciiTheme="minorHAnsi" w:hAnsiTheme="minorHAnsi"/>
          <w:sz w:val="22"/>
          <w:szCs w:val="22"/>
        </w:rPr>
        <w:t>,</w:t>
      </w:r>
      <w:r w:rsidR="001E3054">
        <w:rPr>
          <w:rFonts w:asciiTheme="minorHAnsi" w:hAnsiTheme="minorHAnsi"/>
          <w:sz w:val="22"/>
          <w:szCs w:val="22"/>
        </w:rPr>
        <w:t xml:space="preserve"> </w:t>
      </w:r>
      <w:r w:rsidR="009245E5">
        <w:rPr>
          <w:rFonts w:asciiTheme="minorHAnsi" w:hAnsiTheme="minorHAnsi"/>
          <w:sz w:val="22"/>
          <w:szCs w:val="22"/>
        </w:rPr>
        <w:t xml:space="preserve">w związku </w:t>
      </w:r>
      <w:r w:rsidR="009245E5" w:rsidRPr="009245E5">
        <w:rPr>
          <w:rFonts w:asciiTheme="minorHAnsi" w:hAnsiTheme="minorHAnsi"/>
          <w:sz w:val="22"/>
          <w:szCs w:val="22"/>
        </w:rPr>
        <w:t>z ustawą z dnia 14 lipca 1983 r. o narodowym zasobie archiwalnym i archiwach</w:t>
      </w:r>
      <w:r w:rsidRPr="00157C96">
        <w:rPr>
          <w:rFonts w:asciiTheme="minorHAnsi" w:hAnsiTheme="minorHAnsi"/>
          <w:sz w:val="22"/>
          <w:szCs w:val="22"/>
        </w:rPr>
        <w:t xml:space="preserve">. </w:t>
      </w:r>
    </w:p>
    <w:p w:rsidR="00A26F71" w:rsidRPr="00661025" w:rsidRDefault="00A26F71" w:rsidP="00155DD1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6"/>
        <w:contextualSpacing w:val="0"/>
        <w:jc w:val="both"/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Obowiązek podania danych osobowych</w:t>
      </w:r>
      <w:r w:rsidRPr="00434613">
        <w:rPr>
          <w:rStyle w:val="Pogrubienie"/>
          <w:rFonts w:asciiTheme="minorHAnsi" w:hAnsiTheme="minorHAnsi"/>
          <w:b w:val="0"/>
          <w:sz w:val="22"/>
          <w:szCs w:val="22"/>
        </w:rPr>
        <w:t xml:space="preserve"> - Podanie danych osobowych jest wymagane w</w:t>
      </w:r>
      <w:r w:rsidR="00421E79">
        <w:rPr>
          <w:rStyle w:val="Pogrubienie"/>
          <w:rFonts w:asciiTheme="minorHAnsi" w:hAnsiTheme="minorHAnsi"/>
          <w:b w:val="0"/>
          <w:sz w:val="22"/>
          <w:szCs w:val="22"/>
        </w:rPr>
        <w:t xml:space="preserve"> celu udziału </w:t>
      </w:r>
      <w:r w:rsidR="00366B19">
        <w:rPr>
          <w:rStyle w:val="Pogrubienie"/>
          <w:rFonts w:asciiTheme="minorHAnsi" w:hAnsiTheme="minorHAnsi"/>
          <w:b w:val="0"/>
          <w:sz w:val="22"/>
          <w:szCs w:val="22"/>
        </w:rPr>
        <w:t xml:space="preserve">w przetargu na sprzedaż </w:t>
      </w:r>
      <w:r w:rsidR="00366B19" w:rsidRPr="00661025">
        <w:rPr>
          <w:rStyle w:val="Pogrubienie"/>
          <w:rFonts w:asciiTheme="minorHAnsi" w:hAnsiTheme="minorHAnsi"/>
          <w:b w:val="0"/>
          <w:sz w:val="22"/>
          <w:szCs w:val="22"/>
        </w:rPr>
        <w:t>nieruchomości</w:t>
      </w:r>
      <w:r w:rsidRPr="00661025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366B19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 Podanie danych osobowych oznaczonych </w:t>
      </w:r>
      <w:r w:rsidR="00570B85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w formularzu ofertowym </w:t>
      </w:r>
      <w:r w:rsidR="00366B19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jako </w:t>
      </w:r>
      <w:r w:rsidR="0029473F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nieobowiązkowe </w:t>
      </w:r>
      <w:r w:rsidR="00FE68F3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(telefon, e-mail) </w:t>
      </w:r>
      <w:r w:rsidR="0029473F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nie jest </w:t>
      </w:r>
      <w:r w:rsidR="00314C25" w:rsidRPr="00661025">
        <w:rPr>
          <w:rStyle w:val="Pogrubienie"/>
          <w:rFonts w:asciiTheme="minorHAnsi" w:hAnsiTheme="minorHAnsi"/>
          <w:b w:val="0"/>
          <w:sz w:val="22"/>
          <w:szCs w:val="22"/>
        </w:rPr>
        <w:t>konieczne</w:t>
      </w:r>
      <w:r w:rsidR="00155DD1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, </w:t>
      </w:r>
      <w:r w:rsidR="0029473F" w:rsidRPr="00661025">
        <w:rPr>
          <w:rStyle w:val="Pogrubienie"/>
          <w:rFonts w:asciiTheme="minorHAnsi" w:hAnsiTheme="minorHAnsi"/>
          <w:b w:val="0"/>
          <w:sz w:val="22"/>
          <w:szCs w:val="22"/>
        </w:rPr>
        <w:t>a</w:t>
      </w:r>
      <w:r w:rsidR="00314C25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BF0609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jeśli zostaną </w:t>
      </w:r>
      <w:r w:rsidR="00314C25" w:rsidRPr="00661025">
        <w:rPr>
          <w:rStyle w:val="Pogrubienie"/>
          <w:rFonts w:asciiTheme="minorHAnsi" w:hAnsiTheme="minorHAnsi"/>
          <w:b w:val="0"/>
          <w:sz w:val="22"/>
          <w:szCs w:val="22"/>
        </w:rPr>
        <w:t>podan</w:t>
      </w:r>
      <w:r w:rsidR="00BF0609" w:rsidRPr="00661025">
        <w:rPr>
          <w:rStyle w:val="Pogrubienie"/>
          <w:rFonts w:asciiTheme="minorHAnsi" w:hAnsiTheme="minorHAnsi"/>
          <w:b w:val="0"/>
          <w:sz w:val="22"/>
          <w:szCs w:val="22"/>
        </w:rPr>
        <w:t>e</w:t>
      </w:r>
      <w:r w:rsidR="00314C25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155DD1" w:rsidRPr="00661025">
        <w:rPr>
          <w:rStyle w:val="Pogrubienie"/>
          <w:rFonts w:asciiTheme="minorHAnsi" w:hAnsiTheme="minorHAnsi"/>
          <w:b w:val="0"/>
          <w:sz w:val="22"/>
          <w:szCs w:val="22"/>
        </w:rPr>
        <w:t>są</w:t>
      </w:r>
      <w:r w:rsidR="0029473F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8C03FC" w:rsidRPr="00661025">
        <w:rPr>
          <w:rStyle w:val="Pogrubienie"/>
          <w:rFonts w:asciiTheme="minorHAnsi" w:hAnsiTheme="minorHAnsi"/>
          <w:b w:val="0"/>
          <w:sz w:val="22"/>
          <w:szCs w:val="22"/>
        </w:rPr>
        <w:t>przetwarzane na podstawie zgody (art. 6 ust. 1 lit. a RODO) udzielonej przez Państwa, przez wyraźne działanie potwierdzające</w:t>
      </w:r>
      <w:r w:rsidR="00BF0609" w:rsidRPr="00661025">
        <w:rPr>
          <w:rStyle w:val="Pogrubienie"/>
          <w:rFonts w:asciiTheme="minorHAnsi" w:hAnsiTheme="minorHAnsi"/>
          <w:b w:val="0"/>
          <w:sz w:val="22"/>
          <w:szCs w:val="22"/>
        </w:rPr>
        <w:t>,</w:t>
      </w:r>
      <w:r w:rsidR="008C03FC" w:rsidRPr="00661025">
        <w:rPr>
          <w:rStyle w:val="Pogrubienie"/>
          <w:rFonts w:asciiTheme="minorHAnsi" w:hAnsiTheme="minorHAnsi"/>
          <w:b w:val="0"/>
          <w:sz w:val="22"/>
          <w:szCs w:val="22"/>
        </w:rPr>
        <w:t xml:space="preserve"> polegające na ich przekazaniu w złożonych dokumentach.</w:t>
      </w:r>
    </w:p>
    <w:p w:rsidR="00A26F71" w:rsidRPr="00157C9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Informacje o odbiorcach danych osobowych</w:t>
      </w:r>
      <w:r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</w:t>
      </w:r>
      <w:r w:rsidR="00C5639E"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–</w:t>
      </w:r>
      <w:r w:rsidR="00221BC4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</w:t>
      </w:r>
      <w:r w:rsidR="00C5639E"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Dane </w:t>
      </w:r>
      <w:r w:rsidR="006805D8"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osobowe </w:t>
      </w:r>
      <w:r w:rsidR="0020111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osoby ustalonej jako nabywca nieruchomości zostaną udostępnione </w:t>
      </w:r>
      <w:r w:rsidR="005C5A3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Notariuszowi w celu sporządzenia umowy</w:t>
      </w:r>
      <w:r w:rsidR="00F84C7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.</w:t>
      </w:r>
      <w:r w:rsidR="005C5A3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</w:t>
      </w:r>
      <w:r w:rsidR="00F84C7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I</w:t>
      </w:r>
      <w:r w:rsidR="005C5A3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mię i nazwisko nabywcy zostanie podane do publicznej wiadomości</w:t>
      </w:r>
      <w:r w:rsidR="005C0B82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w siedzibie Administratora oraz na </w:t>
      </w:r>
      <w:r w:rsidR="00F84C7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jego </w:t>
      </w:r>
      <w:r w:rsidR="005C0B82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stronie internetowej. </w:t>
      </w:r>
      <w:r w:rsidRPr="00157C96">
        <w:rPr>
          <w:rFonts w:asciiTheme="minorHAnsi" w:hAnsiTheme="minorHAnsi"/>
          <w:sz w:val="22"/>
          <w:szCs w:val="22"/>
        </w:rPr>
        <w:t xml:space="preserve">Poza tym dane </w:t>
      </w:r>
      <w:r w:rsidR="005C0B82">
        <w:rPr>
          <w:rFonts w:asciiTheme="minorHAnsi" w:hAnsiTheme="minorHAnsi"/>
          <w:sz w:val="22"/>
          <w:szCs w:val="22"/>
        </w:rPr>
        <w:t xml:space="preserve">osobowe uczestników przetargu </w:t>
      </w:r>
      <w:r w:rsidRPr="00157C96">
        <w:rPr>
          <w:rFonts w:asciiTheme="minorHAnsi" w:hAnsiTheme="minorHAnsi"/>
          <w:sz w:val="22"/>
          <w:szCs w:val="22"/>
        </w:rPr>
        <w:t xml:space="preserve">mogą być udostępnione jedynie w sytuacji, gdy zwróci się o to uprawniony organ w ramach prowadzonego przez siebie postępowania. </w:t>
      </w:r>
    </w:p>
    <w:p w:rsidR="00A26F71" w:rsidRPr="00157C9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Okresy przetwarzania </w:t>
      </w:r>
      <w:r w:rsidRPr="00204C6A">
        <w:rPr>
          <w:rStyle w:val="Pogrubienie"/>
          <w:rFonts w:asciiTheme="minorHAnsi" w:hAnsiTheme="minorHAnsi" w:cs="Arial"/>
          <w:color w:val="auto"/>
          <w:sz w:val="22"/>
          <w:szCs w:val="22"/>
          <w:shd w:val="clear" w:color="auto" w:fill="FDFDFD"/>
        </w:rPr>
        <w:t>danych osobowych</w:t>
      </w:r>
      <w:r w:rsidRPr="00204C6A">
        <w:rPr>
          <w:rStyle w:val="Pogrubienie"/>
          <w:rFonts w:asciiTheme="minorHAnsi" w:hAnsiTheme="minorHAnsi" w:cs="Arial"/>
          <w:b w:val="0"/>
          <w:color w:val="auto"/>
          <w:sz w:val="22"/>
          <w:szCs w:val="22"/>
          <w:shd w:val="clear" w:color="auto" w:fill="FDFDFD"/>
        </w:rPr>
        <w:t xml:space="preserve"> – Dane będą przechowywane </w:t>
      </w:r>
      <w:r w:rsidR="00204C6A" w:rsidRPr="00204C6A">
        <w:rPr>
          <w:rStyle w:val="Pogrubienie"/>
          <w:rFonts w:asciiTheme="minorHAnsi" w:hAnsiTheme="minorHAnsi" w:cs="Arial"/>
          <w:b w:val="0"/>
          <w:color w:val="auto"/>
          <w:sz w:val="22"/>
          <w:szCs w:val="22"/>
          <w:shd w:val="clear" w:color="auto" w:fill="FDFDFD"/>
        </w:rPr>
        <w:t xml:space="preserve">wieczyście, </w:t>
      </w:r>
      <w:r w:rsidRPr="00204C6A">
        <w:rPr>
          <w:rStyle w:val="Pogrubienie"/>
          <w:rFonts w:asciiTheme="minorHAnsi" w:hAnsiTheme="minorHAnsi" w:cs="Arial"/>
          <w:b w:val="0"/>
          <w:color w:val="auto"/>
          <w:sz w:val="22"/>
          <w:szCs w:val="22"/>
          <w:shd w:val="clear" w:color="auto" w:fill="FDFDFD"/>
        </w:rPr>
        <w:t xml:space="preserve">zgodnie z kategorią archiwalną </w:t>
      </w:r>
      <w:r w:rsidR="00204C6A" w:rsidRPr="00204C6A">
        <w:rPr>
          <w:rStyle w:val="Pogrubienie"/>
          <w:rFonts w:asciiTheme="minorHAnsi" w:hAnsiTheme="minorHAnsi" w:cs="Arial"/>
          <w:b w:val="0"/>
          <w:color w:val="auto"/>
          <w:sz w:val="22"/>
          <w:szCs w:val="22"/>
          <w:shd w:val="clear" w:color="auto" w:fill="FDFDFD"/>
        </w:rPr>
        <w:t>A</w:t>
      </w:r>
      <w:r w:rsidRPr="00204C6A">
        <w:rPr>
          <w:rFonts w:asciiTheme="minorHAnsi" w:hAnsiTheme="minorHAnsi"/>
          <w:b/>
          <w:color w:val="auto"/>
          <w:sz w:val="22"/>
          <w:szCs w:val="22"/>
        </w:rPr>
        <w:t>.</w:t>
      </w:r>
      <w:r w:rsidR="00204C6A" w:rsidRPr="00204C6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204C6A" w:rsidRPr="00204C6A">
        <w:rPr>
          <w:rStyle w:val="Pogrubienie"/>
          <w:rFonts w:asciiTheme="minorHAnsi" w:hAnsiTheme="minorHAnsi" w:cs="Arial"/>
          <w:b w:val="0"/>
          <w:color w:val="auto"/>
          <w:sz w:val="22"/>
          <w:szCs w:val="22"/>
          <w:shd w:val="clear" w:color="auto" w:fill="FDFDFD"/>
        </w:rPr>
        <w:t>Imię i nazwisko nabywcy zostanie podane do publicznej wiadomości przez okres co najmniej 7 dni.</w:t>
      </w:r>
    </w:p>
    <w:p w:rsidR="00A26F71" w:rsidRPr="00157C9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Profilowanie oraz zautomatyzowane podejmowanie decyzji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- Podane dane nie będą profilowane ani też n</w:t>
      </w:r>
      <w:bookmarkStart w:id="0" w:name="_GoBack"/>
      <w:bookmarkEnd w:id="0"/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ie będą podstawą do zautomatyzowanej decyzji.</w:t>
      </w:r>
    </w:p>
    <w:p w:rsidR="00A26F71" w:rsidRPr="00157C96" w:rsidRDefault="00A26F71" w:rsidP="00A5315E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6"/>
        <w:contextualSpacing w:val="0"/>
        <w:jc w:val="both"/>
        <w:rPr>
          <w:rStyle w:val="Pogrubienie"/>
          <w:rFonts w:asciiTheme="minorHAnsi" w:hAnsiTheme="minorHAnsi" w:cs="Arial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Prawa osoby, której dane dotyczą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- prawo dostępu do danych osobowych, w tym prawo do uzyskania kopii tych danych; prawo do żądania sprostowania (poprawiania) danych osobowych – w przypadku gdy dane są nieprawidłowe lub niekompletne; prawo do ograniczenia przetwarzania</w:t>
      </w:r>
      <w:r w:rsidR="00BF060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; </w:t>
      </w:r>
      <w:r w:rsidR="00A5315E" w:rsidRPr="00A5315E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prawo do cofnięcia zgody w dowolnym momencie (jeżeli przetwarzanie odbywa się na podstawie zgody)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oraz prawo wniesienia skargi do organu nadzorczego - Prezesa Urzędu Ochrony Danych Osobowych (ul. Stawki 2, 00-193 Warszawa).</w:t>
      </w:r>
    </w:p>
    <w:p w:rsidR="00A26F71" w:rsidRPr="006C4D7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Przekazywanie danych osobowych do podmiotów spoza Europejskiego Obszaru Gospodarczego („EOG”) lub organizacji międzynarodowych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- dane osobowe nie będą udostępniane podmiotom mającym siedzibę poza EOG oraz organizacjom międzynarodowym.</w:t>
      </w:r>
    </w:p>
    <w:p w:rsidR="00A26F71" w:rsidRPr="00A67D05" w:rsidRDefault="00A26F71" w:rsidP="003907D5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A67D05">
        <w:rPr>
          <w:rFonts w:asciiTheme="minorHAnsi" w:hAnsiTheme="minorHAnsi"/>
          <w:sz w:val="20"/>
          <w:szCs w:val="20"/>
        </w:rPr>
        <w:t>Jeśli mają Państwo pytania dotyczące sposobu i zakresu przetwarzania danych osobowych, a także przysługujących Państwu uprawnień, prosimy o kontakt z inspektorem ochrony danych osobowych Plac Piłsudskiego 2, 14-500 Braniewo, adres e-</w:t>
      </w:r>
      <w:r w:rsidRPr="00A67D05">
        <w:rPr>
          <w:rFonts w:asciiTheme="minorHAnsi" w:hAnsiTheme="minorHAnsi"/>
          <w:sz w:val="20"/>
          <w:szCs w:val="20"/>
        </w:rPr>
        <w:lastRenderedPageBreak/>
        <w:t>mail: iod@powiat-braniewo.pl</w:t>
      </w:r>
    </w:p>
    <w:sectPr w:rsidR="00A26F71" w:rsidRPr="00A67D05" w:rsidSect="00094AAB">
      <w:headerReference w:type="default" r:id="rId7"/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48" w:rsidRDefault="00482748" w:rsidP="00482748">
      <w:r>
        <w:separator/>
      </w:r>
    </w:p>
  </w:endnote>
  <w:endnote w:type="continuationSeparator" w:id="0">
    <w:p w:rsidR="00482748" w:rsidRDefault="00482748" w:rsidP="004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BE" w:rsidRDefault="002B58BE" w:rsidP="002B58BE">
    <w:pPr>
      <w:pStyle w:val="Default"/>
    </w:pPr>
  </w:p>
  <w:p w:rsidR="002B58BE" w:rsidRPr="002B58BE" w:rsidRDefault="002B58BE" w:rsidP="002B58BE">
    <w:pPr>
      <w:pStyle w:val="Stopka"/>
    </w:pPr>
    <w:r>
      <w:t xml:space="preserve"> </w:t>
    </w:r>
    <w:r>
      <w:rPr>
        <w:sz w:val="16"/>
        <w:szCs w:val="16"/>
      </w:rPr>
      <w:t>v.20191</w:t>
    </w:r>
    <w:r w:rsidR="00A5315E">
      <w:rPr>
        <w:sz w:val="16"/>
        <w:szCs w:val="16"/>
      </w:rPr>
      <w:t>106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48" w:rsidRDefault="00482748" w:rsidP="00482748">
      <w:r>
        <w:separator/>
      </w:r>
    </w:p>
  </w:footnote>
  <w:footnote w:type="continuationSeparator" w:id="0">
    <w:p w:rsidR="00482748" w:rsidRDefault="00482748" w:rsidP="0048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C" w:rsidRPr="0075640C" w:rsidRDefault="0075640C" w:rsidP="0075640C">
    <w:pPr>
      <w:pStyle w:val="Nagwek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2D2C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6521D"/>
    <w:multiLevelType w:val="multilevel"/>
    <w:tmpl w:val="CC127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A80A20"/>
    <w:multiLevelType w:val="hybridMultilevel"/>
    <w:tmpl w:val="202C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13"/>
    <w:rsid w:val="00022DEB"/>
    <w:rsid w:val="00093D2F"/>
    <w:rsid w:val="00094AAB"/>
    <w:rsid w:val="00155DD1"/>
    <w:rsid w:val="00157C96"/>
    <w:rsid w:val="001E3054"/>
    <w:rsid w:val="00201117"/>
    <w:rsid w:val="00203CC1"/>
    <w:rsid w:val="00204C6A"/>
    <w:rsid w:val="00212959"/>
    <w:rsid w:val="00221BC4"/>
    <w:rsid w:val="0029473F"/>
    <w:rsid w:val="002B58BE"/>
    <w:rsid w:val="00314C25"/>
    <w:rsid w:val="00346B84"/>
    <w:rsid w:val="00366B19"/>
    <w:rsid w:val="003907D5"/>
    <w:rsid w:val="00393E13"/>
    <w:rsid w:val="003B1F72"/>
    <w:rsid w:val="003B42D8"/>
    <w:rsid w:val="00421E79"/>
    <w:rsid w:val="00434613"/>
    <w:rsid w:val="00482748"/>
    <w:rsid w:val="005624E8"/>
    <w:rsid w:val="00570B85"/>
    <w:rsid w:val="005C0B82"/>
    <w:rsid w:val="005C5A3D"/>
    <w:rsid w:val="00603A3C"/>
    <w:rsid w:val="00632A9F"/>
    <w:rsid w:val="00655918"/>
    <w:rsid w:val="00661025"/>
    <w:rsid w:val="006805D8"/>
    <w:rsid w:val="006A6F87"/>
    <w:rsid w:val="006C4D76"/>
    <w:rsid w:val="007560F0"/>
    <w:rsid w:val="0075640C"/>
    <w:rsid w:val="007B035E"/>
    <w:rsid w:val="008A1FC1"/>
    <w:rsid w:val="008C03FC"/>
    <w:rsid w:val="00902FA8"/>
    <w:rsid w:val="009143F8"/>
    <w:rsid w:val="009245E5"/>
    <w:rsid w:val="00953CCE"/>
    <w:rsid w:val="00973A10"/>
    <w:rsid w:val="009E01B9"/>
    <w:rsid w:val="00A03A8E"/>
    <w:rsid w:val="00A125DA"/>
    <w:rsid w:val="00A21205"/>
    <w:rsid w:val="00A26F71"/>
    <w:rsid w:val="00A5315E"/>
    <w:rsid w:val="00A67D05"/>
    <w:rsid w:val="00AE6D7D"/>
    <w:rsid w:val="00BF0609"/>
    <w:rsid w:val="00C5639E"/>
    <w:rsid w:val="00CD4E6E"/>
    <w:rsid w:val="00DE3F1C"/>
    <w:rsid w:val="00E240A0"/>
    <w:rsid w:val="00EE2049"/>
    <w:rsid w:val="00EE2B5A"/>
    <w:rsid w:val="00EF4E68"/>
    <w:rsid w:val="00F02C02"/>
    <w:rsid w:val="00F20A64"/>
    <w:rsid w:val="00F310FA"/>
    <w:rsid w:val="00F84C79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17149CC-E98D-437C-BFA6-13F8954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3E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93E13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393E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393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93E1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82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74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82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74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827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6F71"/>
    <w:rPr>
      <w:b/>
      <w:bCs/>
    </w:rPr>
  </w:style>
  <w:style w:type="paragraph" w:customStyle="1" w:styleId="Default">
    <w:name w:val="Default"/>
    <w:rsid w:val="002B5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MW</cp:lastModifiedBy>
  <cp:revision>13</cp:revision>
  <dcterms:created xsi:type="dcterms:W3CDTF">2019-11-06T14:22:00Z</dcterms:created>
  <dcterms:modified xsi:type="dcterms:W3CDTF">2019-11-07T08:13:00Z</dcterms:modified>
</cp:coreProperties>
</file>